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</w:pPr>
      <w:r>
        <w:rPr>
          <w:rFonts w:ascii="Noto Sans CJK TC" w:hAnsi="Noto Sans CJK TC" w:eastAsia="Noto Sans CJK TC"/>
          <w:b/>
          <w:color w:val="6E35FF"/>
          <w:sz w:val="28"/>
        </w:rPr>
        <w:t>ACPOS · SG-02</w:t>
      </w:r>
    </w:p>
    <w:p>
      <w:pPr>
        <w:spacing w:after="60" w:line="252" w:lineRule="auto"/>
      </w:pPr>
      <w:r>
        <w:rPr>
          <w:rFonts w:ascii="Noto Sans CJK TC" w:hAnsi="Noto Sans CJK TC" w:eastAsia="Noto Sans CJK TC"/>
          <w:b/>
          <w:color w:val="181B35"/>
          <w:sz w:val="45"/>
        </w:rPr>
        <w:t>QA 審查項目名單｜Mother Basic Design</w:t>
      </w:r>
    </w:p>
    <w:p>
      <w:pPr>
        <w:spacing w:after="160" w:line="252" w:lineRule="auto"/>
      </w:pPr>
      <w:r>
        <w:rPr>
          <w:rFonts w:ascii="Noto Sans CJK TC" w:hAnsi="Noto Sans CJK TC" w:eastAsia="Noto Sans CJK TC"/>
          <w:b/>
          <w:color w:val="5840A0"/>
          <w:sz w:val="20"/>
        </w:rPr>
        <w:t>Quality Criteria · Gate Policy · Versioning · Impact · Approval</w:t>
      </w:r>
    </w:p>
    <w:p>
      <w:pPr>
        <w:spacing w:before="50" w:after="80" w:line="252" w:lineRule="auto"/>
        <w:ind w:left="86" w:right="86"/>
        <w:shd w:fill="EEE9FF"/>
        <w:pBdr>
          <w:top w:val="single" w:sz="8" w:color="B7A7EF"/>
          <w:left w:val="single" w:sz="8" w:color="B7A7EF"/>
          <w:bottom w:val="single" w:sz="8" w:color="B7A7EF"/>
          <w:right w:val="single" w:sz="8" w:color="B7A7EF"/>
        </w:pBdr>
      </w:pPr>
      <w:r>
        <w:rPr>
          <w:rFonts w:ascii="Noto Sans CJK TC" w:hAnsi="Noto Sans CJK TC" w:eastAsia="Noto Sans CJK TC"/>
          <w:b/>
          <w:color w:val="5840A0"/>
          <w:sz w:val="17"/>
        </w:rPr>
        <w:t>頁面定位｜</w:t>
      </w:r>
      <w:r>
        <w:rPr>
          <w:rFonts w:ascii="Noto Sans CJK TC" w:hAnsi="Noto Sans CJK TC" w:eastAsia="Noto Sans CJK TC"/>
          <w:sz w:val="17"/>
        </w:rPr>
        <w:t>後台 QA Review Standard 治理面。管理 Criteria Version、Dimension、Threshold、Department Applicability、Required Check、Gate Policy、Impact 與 Approval；它不是 workspace:QA-01 的待審工作台，也不執行實際 QA 審查。</w:t>
      </w:r>
    </w:p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rHeight w:val="420" w:hRule="atLeast"/>
          <w:cantSplit/>
        </w:trPr>
        <w:tc>
          <w:tcPr>
            <w:tcW w:type="dxa" w:w="23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設計身份</w:t>
            </w:r>
          </w:p>
        </w:tc>
        <w:tc>
          <w:tcPr>
            <w:tcW w:type="dxa" w:w="74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定義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Page UID</w:t>
            </w:r>
          </w:p>
        </w:tc>
        <w:tc>
          <w:tcPr>
            <w:tcW w:type="dxa" w:w="74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admin:SG-02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Canonical Name</w:t>
            </w:r>
          </w:p>
        </w:tc>
        <w:tc>
          <w:tcPr>
            <w:tcW w:type="dxa" w:w="74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QA 審查項目名單 / Quality Criteria / Gate Policy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Owner</w:t>
            </w:r>
          </w:p>
        </w:tc>
        <w:tc>
          <w:tcPr>
            <w:tcW w:type="dxa" w:w="74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QualityGovernance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Surface</w:t>
            </w:r>
          </w:p>
        </w:tc>
        <w:tc>
          <w:tcPr>
            <w:tcW w:type="dxa" w:w="74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ADMIN · Single Page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Primary Data</w:t>
            </w:r>
          </w:p>
        </w:tc>
        <w:tc>
          <w:tcPr>
            <w:tcW w:type="dxa" w:w="74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criteria_versions / dimensions / policies / mappings / approvals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Lifecycle</w:t>
            </w:r>
          </w:p>
        </w:tc>
        <w:tc>
          <w:tcPr>
            <w:tcW w:type="dxa" w:w="74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DRAFT → REVIEW → APPROVED → ACTIVE → SUPERSEDED → RETIRED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Current Actions</w:t>
            </w:r>
          </w:p>
        </w:tc>
        <w:tc>
          <w:tcPr>
            <w:tcW w:type="dxa" w:w="74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Configure / Approve / Drawer Open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Truth Rule</w:t>
            </w:r>
          </w:p>
        </w:tc>
        <w:tc>
          <w:tcPr>
            <w:tcW w:type="dxa" w:w="74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真實投影 only；缺值 = —；樣本 Criteria / Threshold 禁止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1. 產品目標與治理邊界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把 QA 評分標準的版本、維度、門檻、必檢項目、部門適用性、Gate Policy、Impact 與 Approval 放在單一治理頁中，避免標準散落在各 QA 工作區。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ACTIVE Criteria Version 不可原地修改；任何實質變更先形成新版本／新草稿，再進 Impact、Review 與 Approval，歷史審查結果永久保留原 criteria_version。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SG-02 只治理「審查標準」；專案、任務、影片、素材的實際 QA 執行仍由 QA Runtime / QA-01 負責。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Threshold 不得硬編碼在 UI、前端常數或 QA 執行頁；QA Runtime 必須讀取被正式綁定的 Criteria Version / Gate Policy。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未註冊 Search / Filter / Export / Clone / Delete / Activate 等操作不得因便利性自行加入。</w:t>
      </w:r>
    </w:p>
    <w:p>
      <w:pPr>
        <w:pStyle w:val="Heading1"/>
        <w:keepNext/>
        <w:spacing w:before="140" w:after="50"/>
      </w:pPr>
      <w:r>
        <w:t>2. Scope / Out-of-Scope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rHeight w:val="420" w:hRule="atLeast"/>
          <w:cantSplit/>
        </w:trPr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範圍</w:t>
            </w:r>
          </w:p>
        </w:tc>
        <w:tc>
          <w:tcPr>
            <w:tcW w:type="dxa" w:w="77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設計結論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IN</w:t>
            </w:r>
          </w:p>
        </w:tc>
        <w:tc>
          <w:tcPr>
            <w:tcW w:type="dxa" w:w="77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Criteria Version、Dimension Library、Threshold、Required Check、Department Mapping、Gate Policy、Impact、Approval、歷史版本重現。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OUT</w:t>
            </w:r>
          </w:p>
        </w:tc>
        <w:tc>
          <w:tcPr>
            <w:tcW w:type="dxa" w:w="77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Pending QA Queue、單一任務評分、Finding / Correction Request、素材或影片重新生成、未註冊 Criteria CRUD、任意 Search / Filter / Export。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INTERFACE</w:t>
            </w:r>
          </w:p>
        </w:tc>
        <w:tc>
          <w:tcPr>
            <w:tcW w:type="dxa" w:w="77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QA-01 只消費已生效且被任務／工作類型綁定的 Criteria Version；SG-02 不介入單一 Review Session 的操作。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FAIL-CLOSED</w:t>
            </w:r>
          </w:p>
        </w:tc>
        <w:tc>
          <w:tcPr>
            <w:tcW w:type="dxa" w:w="77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任何缺少 Owner / Operation / Version / Impact / Permission / Approval 的變更，均 BLOCK + REPORT_AUTHORITY_GAP。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3. Business Entity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Business Entity</w:t>
            </w:r>
          </w:p>
        </w:tc>
        <w:tc>
          <w:tcPr>
            <w:tcW w:type="dxa" w:w="460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責任</w:t>
            </w:r>
          </w:p>
        </w:tc>
        <w:tc>
          <w:tcPr>
            <w:tcW w:type="dxa" w:w="27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生命週期／約束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quality_criteria_version</w:t>
            </w:r>
          </w:p>
        </w:tc>
        <w:tc>
          <w:tcPr>
            <w:tcW w:type="dxa" w:w="460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完整評分標準版本；承載 dimensions / thresholds / checks / gate bindings</w:t>
            </w:r>
          </w:p>
        </w:tc>
        <w:tc>
          <w:tcPr>
            <w:tcW w:type="dxa" w:w="27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Versioned · immutable when ACTIVE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dimension_library</w:t>
            </w:r>
          </w:p>
        </w:tc>
        <w:tc>
          <w:tcPr>
            <w:tcW w:type="dxa" w:w="460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評分類別與量測語義</w:t>
            </w:r>
          </w:p>
        </w:tc>
        <w:tc>
          <w:tcPr>
            <w:tcW w:type="dxa" w:w="27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Reusable governed library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threshold</w:t>
            </w:r>
          </w:p>
        </w:tc>
        <w:tc>
          <w:tcPr>
            <w:tcW w:type="dxa" w:w="460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某版本／維度的門檻與失敗語義</w:t>
            </w:r>
          </w:p>
        </w:tc>
        <w:tc>
          <w:tcPr>
            <w:tcW w:type="dxa" w:w="27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Version-bound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required_check</w:t>
            </w:r>
          </w:p>
        </w:tc>
        <w:tc>
          <w:tcPr>
            <w:tcW w:type="dxa" w:w="460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必檢項目與 blocking semantics</w:t>
            </w:r>
          </w:p>
        </w:tc>
        <w:tc>
          <w:tcPr>
            <w:tcW w:type="dxa" w:w="27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 / scope bound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department_mapping</w:t>
            </w:r>
          </w:p>
        </w:tc>
        <w:tc>
          <w:tcPr>
            <w:tcW w:type="dxa" w:w="460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標準適用部門／工作類型對應</w:t>
            </w:r>
          </w:p>
        </w:tc>
        <w:tc>
          <w:tcPr>
            <w:tcW w:type="dxa" w:w="27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Applicability owner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quality_gate_policy</w:t>
            </w:r>
          </w:p>
        </w:tc>
        <w:tc>
          <w:tcPr>
            <w:tcW w:type="dxa" w:w="460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通過、阻擋、人工覆核等 Gate 規則</w:t>
            </w:r>
          </w:p>
        </w:tc>
        <w:tc>
          <w:tcPr>
            <w:tcW w:type="dxa" w:w="27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Versioned policy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impact_record</w:t>
            </w:r>
          </w:p>
        </w:tc>
        <w:tc>
          <w:tcPr>
            <w:tcW w:type="dxa" w:w="460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變更對任務、部門、歷史／未完成 Review 的影響</w:t>
            </w:r>
          </w:p>
        </w:tc>
        <w:tc>
          <w:tcPr>
            <w:tcW w:type="dxa" w:w="27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Required before approval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approval_record</w:t>
            </w:r>
          </w:p>
        </w:tc>
        <w:tc>
          <w:tcPr>
            <w:tcW w:type="dxa" w:w="460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核准者、理由、版本、時間與證據</w:t>
            </w:r>
          </w:p>
        </w:tc>
        <w:tc>
          <w:tcPr>
            <w:tcW w:type="dxa" w:w="27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Append-only decision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review_result_binding</w:t>
            </w:r>
          </w:p>
        </w:tc>
        <w:tc>
          <w:tcPr>
            <w:tcW w:type="dxa" w:w="460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既有 Review Result 所綁的原 Criteria Version</w:t>
            </w:r>
          </w:p>
        </w:tc>
        <w:tc>
          <w:tcPr>
            <w:tcW w:type="dxa" w:w="27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Historical reproducibility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4. Business Entity × Operation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>
          <w:tblHeader w:val="true"/>
          <w:trHeight w:val="420" w:hRule="atLeast"/>
          <w:cantSplit/>
        </w:trPr>
        <w:tc>
          <w:tcPr>
            <w:tcW w:type="dxa" w:w="17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7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Discover</w:t>
            </w:r>
          </w:p>
        </w:tc>
        <w:tc>
          <w:tcPr>
            <w:tcW w:type="dxa" w:w="10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Create</w:t>
            </w:r>
          </w:p>
        </w:tc>
        <w:tc>
          <w:tcPr>
            <w:tcW w:type="dxa" w:w="122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Edit</w:t>
            </w:r>
          </w:p>
        </w:tc>
        <w:tc>
          <w:tcPr>
            <w:tcW w:type="dxa" w:w="9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Review</w:t>
            </w:r>
          </w:p>
        </w:tc>
        <w:tc>
          <w:tcPr>
            <w:tcW w:type="dxa" w:w="10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Approve</w:t>
            </w:r>
          </w:p>
        </w:tc>
        <w:tc>
          <w:tcPr>
            <w:tcW w:type="dxa" w:w="10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Version</w:t>
            </w:r>
          </w:p>
        </w:tc>
        <w:tc>
          <w:tcPr>
            <w:tcW w:type="dxa" w:w="122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Retire</w:t>
            </w:r>
          </w:p>
        </w:tc>
        <w:tc>
          <w:tcPr>
            <w:tcW w:type="dxa" w:w="10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Impact</w:t>
            </w:r>
          </w:p>
        </w:tc>
        <w:tc>
          <w:tcPr>
            <w:tcW w:type="dxa" w:w="9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Audit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Criteria Version</w:t>
            </w:r>
          </w:p>
        </w:tc>
        <w:tc>
          <w:tcPr>
            <w:tcW w:type="dxa" w:w="7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Configure→new draft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Review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Approve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Versioned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Supersede / Retire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required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Dimension Library</w:t>
            </w:r>
          </w:p>
        </w:tc>
        <w:tc>
          <w:tcPr>
            <w:tcW w:type="dxa" w:w="7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Governed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Versioned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Retire only if legal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if referenced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Threshold</w:t>
            </w:r>
          </w:p>
        </w:tc>
        <w:tc>
          <w:tcPr>
            <w:tcW w:type="dxa" w:w="7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Via criteria approval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Version-bound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No direct delete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required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Required Check</w:t>
            </w:r>
          </w:p>
        </w:tc>
        <w:tc>
          <w:tcPr>
            <w:tcW w:type="dxa" w:w="7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Via criteria approval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Version-bound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No direct delete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required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Department Mapping</w:t>
            </w:r>
          </w:p>
        </w:tc>
        <w:tc>
          <w:tcPr>
            <w:tcW w:type="dxa" w:w="7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Via criteria approval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Version-bound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No direct delete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required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Gate Policy</w:t>
            </w:r>
          </w:p>
        </w:tc>
        <w:tc>
          <w:tcPr>
            <w:tcW w:type="dxa" w:w="7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Review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Approve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Versioned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Supersede / Retire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required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Record</w:t>
            </w:r>
          </w:p>
        </w:tc>
        <w:tc>
          <w:tcPr>
            <w:tcW w:type="dxa" w:w="7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System/Create via governed change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Append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Required evidence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Append-only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Self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Approval Record</w:t>
            </w:r>
          </w:p>
        </w:tc>
        <w:tc>
          <w:tcPr>
            <w:tcW w:type="dxa" w:w="7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System after approval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Approve operation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Append-only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5. Entity Hierarchy &amp; Version Semantics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QualityCriteriaVersion 是版本根；Dimension / Threshold / Required Check / Department Mapping / Gate Policy 的正式狀態必須可追溯回該版本。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ACTIVE 版本為 immutable。修改需求先建立新的 Draft/Working Version，不允許把 ACTIVE row 直接改寫。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Review Result 必須保存 criteria_version_ref；後續 Criteria 更新不能回填或重算歷史結果，除非建立正式 Revalidation 結果且保留原結果。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同一時點可存在歷史版本與待核准版本，但執行端只使用被 Current Mapping 明確指定的版本；不得用 latest/current 字串猜測。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SUPERSEDED 代表不再作為新工作的預設版本，但仍可被歷史 Review Result 引用；RETIRED 仍保留 Audit/Lineage。</w:t>
      </w:r>
    </w:p>
    <w:p>
      <w:pPr>
        <w:pStyle w:val="Heading1"/>
        <w:keepNext/>
        <w:spacing w:before="140" w:after="50"/>
      </w:pPr>
      <w:r>
        <w:t>6. Lifecycle / State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rHeight w:val="420" w:hRule="atLeast"/>
          <w:cantSplit/>
        </w:trPr>
        <w:tc>
          <w:tcPr>
            <w:tcW w:type="dxa" w:w="15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324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可做事項</w:t>
            </w:r>
          </w:p>
        </w:tc>
        <w:tc>
          <w:tcPr>
            <w:tcW w:type="dxa" w:w="309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禁止事項</w:t>
            </w:r>
          </w:p>
        </w:tc>
        <w:tc>
          <w:tcPr>
            <w:tcW w:type="dxa" w:w="187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下一步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DRAFT</w:t>
            </w:r>
          </w:p>
        </w:tc>
        <w:tc>
          <w:tcPr>
            <w:tcW w:type="dxa" w:w="324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配置內容、Impact 初判</w:t>
            </w:r>
          </w:p>
        </w:tc>
        <w:tc>
          <w:tcPr>
            <w:tcW w:type="dxa" w:w="30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作為 Production QA Gate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提交 REVIEW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REVIEW</w:t>
            </w:r>
          </w:p>
        </w:tc>
        <w:tc>
          <w:tcPr>
            <w:tcW w:type="dxa" w:w="324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凍結待審版本內容；核對 Impact / Mapping</w:t>
            </w:r>
          </w:p>
        </w:tc>
        <w:tc>
          <w:tcPr>
            <w:tcW w:type="dxa" w:w="30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直接改內容、直接 ACTIVE</w:t>
            </w:r>
          </w:p>
        </w:tc>
        <w:tc>
          <w:tcPr>
            <w:tcW w:type="dxa" w:w="18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Approve 或 Return-to-Draft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APPROVED</w:t>
            </w:r>
          </w:p>
        </w:tc>
        <w:tc>
          <w:tcPr>
            <w:tcW w:type="dxa" w:w="324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完成正式核准；等待啟用條件／Mapping</w:t>
            </w:r>
          </w:p>
        </w:tc>
        <w:tc>
          <w:tcPr>
            <w:tcW w:type="dxa" w:w="30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原地修改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依治理條件 ACTIVE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ACTIVE</w:t>
            </w:r>
          </w:p>
        </w:tc>
        <w:tc>
          <w:tcPr>
            <w:tcW w:type="dxa" w:w="324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供新工作綁定；read-only</w:t>
            </w:r>
          </w:p>
        </w:tc>
        <w:tc>
          <w:tcPr>
            <w:tcW w:type="dxa" w:w="30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原地改 Threshold / Check / Policy</w:t>
            </w:r>
          </w:p>
        </w:tc>
        <w:tc>
          <w:tcPr>
            <w:tcW w:type="dxa" w:w="18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新版本取代後 SUPERSEDED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SUPERSEDED</w:t>
            </w:r>
          </w:p>
        </w:tc>
        <w:tc>
          <w:tcPr>
            <w:tcW w:type="dxa" w:w="324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歷史可重現、不可作新預設</w:t>
            </w:r>
          </w:p>
        </w:tc>
        <w:tc>
          <w:tcPr>
            <w:tcW w:type="dxa" w:w="30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刪除歷史資料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保留或 RETIRED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RETIRED</w:t>
            </w:r>
          </w:p>
        </w:tc>
        <w:tc>
          <w:tcPr>
            <w:tcW w:type="dxa" w:w="324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歷史讀取 / Audit</w:t>
            </w:r>
          </w:p>
        </w:tc>
        <w:tc>
          <w:tcPr>
            <w:tcW w:type="dxa" w:w="30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任何 Effectful 修改</w:t>
            </w:r>
          </w:p>
        </w:tc>
        <w:tc>
          <w:tcPr>
            <w:tcW w:type="dxa" w:w="18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Terminal</w:t>
            </w:r>
          </w:p>
        </w:tc>
      </w:tr>
    </w:tbl>
    <w:p>
      <w:pPr>
        <w:spacing w:after="2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 descr="圖 1｜SG-02 Criteria Governance Workbench：版本名單為主，Dimension / Threshold / Required Checks 透過 Drawer 查看，Action Dock 僅保留合法 Configure / Approve。" title="圖 1｜SG-02 Criteria Governance Workbench：版本名單為主，Dimension / Threshold / Required Checks 透過 Drawer 查看，Action Dock 僅保留合法 Configure / Approv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02_CRITERIA_GOVERNANCE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oto Sans CJK TC" w:hAnsi="Noto Sans CJK TC" w:eastAsia="Noto Sans CJK TC"/>
          <w:b w:val="0"/>
          <w:color w:val="686B81"/>
          <w:sz w:val="15"/>
        </w:rPr>
        <w:t>圖 1｜SG-02 Criteria Governance Workbench：版本名單為主，Dimension / Threshold / Required Checks 透過 Drawer 查看，Action Dock 僅保留合法 Configure / Approve。</w:t>
      </w:r>
    </w:p>
    <w:p>
      <w:pPr>
        <w:pStyle w:val="Heading1"/>
        <w:keepNext/>
        <w:spacing w:before="140" w:after="50"/>
      </w:pPr>
      <w:r>
        <w:t>7. Functional Workbench / Interaction Topology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rHeight w:val="420" w:hRule="atLeast"/>
          <w:cantSplit/>
        </w:trPr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Surface</w:t>
            </w:r>
          </w:p>
        </w:tc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分類</w:t>
            </w:r>
          </w:p>
        </w:tc>
        <w:tc>
          <w:tcPr>
            <w:tcW w:type="dxa" w:w="33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互動規則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Criteria Version Table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ATOMIC_WORKBENCH</w:t>
            </w:r>
          </w:p>
        </w:tc>
        <w:tc>
          <w:tcPr>
            <w:tcW w:type="dxa" w:w="33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版本名單、狀態、適用範圍、Approval/Impact 摘要</w:t>
            </w:r>
          </w:p>
        </w:tc>
        <w:tc>
          <w:tcPr>
            <w:tcW w:type="dxa" w:w="223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主工作面；不得把每個欄位拆成卡片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Dimension / Threshold / Required Check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SAME_SURFACE_CLUSTER</w:t>
            </w:r>
          </w:p>
        </w:tc>
        <w:tc>
          <w:tcPr>
            <w:tcW w:type="dxa" w:w="33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低頻細節與版本內容</w:t>
            </w:r>
          </w:p>
        </w:tc>
        <w:tc>
          <w:tcPr>
            <w:tcW w:type="dxa" w:w="223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SECTION_OPEN → Drawer；不建立新 route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Department Mapping / Gate Policy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SAME_SURFACE_CLUSTER</w:t>
            </w:r>
          </w:p>
        </w:tc>
        <w:tc>
          <w:tcPr>
            <w:tcW w:type="dxa" w:w="33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適用性與 Gate 規則</w:t>
            </w:r>
          </w:p>
        </w:tc>
        <w:tc>
          <w:tcPr>
            <w:tcW w:type="dxa" w:w="223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 read；配置走 Configure Modal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Approval / Impact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SAME_SURFACE_CLUSTER</w:t>
            </w:r>
          </w:p>
        </w:tc>
        <w:tc>
          <w:tcPr>
            <w:tcW w:type="dxa" w:w="33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核准與變更影響</w:t>
            </w:r>
          </w:p>
        </w:tc>
        <w:tc>
          <w:tcPr>
            <w:tcW w:type="dxa" w:w="223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Impact 先於 Approval；effectful 動作用 Modal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QA-01 Execution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CROSS_SURFACE_FLOW</w:t>
            </w:r>
          </w:p>
        </w:tc>
        <w:tc>
          <w:tcPr>
            <w:tcW w:type="dxa" w:w="33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消費正式 Criteria Version 執行 QA</w:t>
            </w:r>
          </w:p>
        </w:tc>
        <w:tc>
          <w:tcPr>
            <w:tcW w:type="dxa" w:w="223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只帶 exact criteria_version_ref；不共享未核准草稿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Audit / Historical Detail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INDEPENDENT_SUPPORT_PANEL</w:t>
            </w:r>
          </w:p>
        </w:tc>
        <w:tc>
          <w:tcPr>
            <w:tcW w:type="dxa" w:w="33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版本、理由、事件、歷史引用</w:t>
            </w:r>
          </w:p>
        </w:tc>
        <w:tc>
          <w:tcPr>
            <w:tcW w:type="dxa" w:w="223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Drawer；read-only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8. Layout / Visual Geometry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Region</w:t>
            </w:r>
          </w:p>
        </w:tc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Geometry</w:t>
            </w:r>
          </w:p>
        </w:tc>
        <w:tc>
          <w:tcPr>
            <w:tcW w:type="dxa" w:w="56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Rules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Page Context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100% × 56px</w:t>
            </w:r>
          </w:p>
        </w:tc>
        <w:tc>
          <w:tcPr>
            <w:tcW w:type="dxa" w:w="56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Page name、Current Criteria Version、Lifecycle、Scope / Blocker；缺值 = —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Main Criteria Table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Primary workspace</w:t>
            </w:r>
          </w:p>
        </w:tc>
        <w:tc>
          <w:tcPr>
            <w:tcW w:type="dxa" w:w="56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固定表頭；Version/State/Applicability/Approval/Impact；行內只保留必要摘要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Governance Rail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約 28%</w:t>
            </w:r>
          </w:p>
        </w:tc>
        <w:tc>
          <w:tcPr>
            <w:tcW w:type="dxa" w:w="56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 Integrity / Approval / Impact / Revalidation / History readiness；真實狀態 only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Detail Drawer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480–560px</w:t>
            </w:r>
          </w:p>
        </w:tc>
        <w:tc>
          <w:tcPr>
            <w:tcW w:type="dxa" w:w="56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Dimension、Threshold、Required Check、Mapping、Policy、Impact、Audit；可滾動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Configure / Approve Modal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效應操作專用</w:t>
            </w:r>
          </w:p>
        </w:tc>
        <w:tc>
          <w:tcPr>
            <w:tcW w:type="dxa" w:w="56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Focus trap、Esc/cancel、Validation Summary、Reason/Rationale 必填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Action Dock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56px</w:t>
            </w:r>
          </w:p>
        </w:tc>
        <w:tc>
          <w:tcPr>
            <w:tcW w:type="dxa" w:w="56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只顯示目前合法操作；最多一個 Primary CTA</w:t>
            </w:r>
          </w:p>
        </w:tc>
      </w:tr>
    </w:tbl>
    <w:p>
      <w:pPr>
        <w:spacing w:after="20"/>
      </w:pPr>
    </w:p>
    <w:p>
      <w:pPr>
        <w:spacing w:before="50" w:after="80" w:line="252" w:lineRule="auto"/>
        <w:ind w:left="86" w:right="86"/>
        <w:shd w:fill="EAF2FF"/>
        <w:pBdr>
          <w:top w:val="single" w:sz="8" w:color="B7A7EF"/>
          <w:left w:val="single" w:sz="8" w:color="B7A7EF"/>
          <w:bottom w:val="single" w:sz="8" w:color="B7A7EF"/>
          <w:right w:val="single" w:sz="8" w:color="B7A7EF"/>
        </w:pBdr>
      </w:pPr>
      <w:r>
        <w:rPr>
          <w:rFonts w:ascii="Noto Sans CJK TC" w:hAnsi="Noto Sans CJK TC" w:eastAsia="Noto Sans CJK TC"/>
          <w:b/>
          <w:color w:val="5840A0"/>
          <w:sz w:val="17"/>
        </w:rPr>
        <w:t>後續 Word Geometry 基準｜</w:t>
      </w:r>
      <w:r>
        <w:rPr>
          <w:rFonts w:ascii="Noto Sans CJK TC" w:hAnsi="Noto Sans CJK TC" w:eastAsia="Noto Sans CJK TC"/>
          <w:sz w:val="17"/>
        </w:rPr>
        <w:t>本頁起所有表格固定儲存格內距；短欄位與表頭水平＋垂直置中；長文字左對齊但保留安全距；表格採固定欄寬避免 Render 時被自動壓縮。</w:t>
      </w:r>
    </w:p>
    <w:p>
      <w:pPr>
        <w:spacing w:after="20"/>
      </w:pPr>
    </w:p>
    <w:p>
      <w:pPr>
        <w:pStyle w:val="Heading1"/>
        <w:keepNext/>
        <w:spacing w:before="140" w:after="50"/>
      </w:pPr>
      <w:r>
        <w:t>9. Section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rHeight w:val="420" w:hRule="atLeast"/>
          <w:cantSplit/>
        </w:trPr>
        <w:tc>
          <w:tcPr>
            <w:tcW w:type="dxa" w:w="266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115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46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Responsibility</w:t>
            </w:r>
          </w:p>
        </w:tc>
        <w:tc>
          <w:tcPr>
            <w:tcW w:type="dxa" w:w="129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Surface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SEC-01 Criteria Table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CORE</w:t>
            </w:r>
          </w:p>
        </w:tc>
        <w:tc>
          <w:tcPr>
            <w:tcW w:type="dxa" w:w="46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Current versions + summary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Main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SEC-02 Dimension Library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SUPPORT</w:t>
            </w:r>
          </w:p>
        </w:tc>
        <w:tc>
          <w:tcPr>
            <w:tcW w:type="dxa" w:w="46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Dimension definitions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SEC-03 Thresholds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SUPPORT</w:t>
            </w:r>
          </w:p>
        </w:tc>
        <w:tc>
          <w:tcPr>
            <w:tcW w:type="dxa" w:w="46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Threshold semantics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SEC-04 Department Mapping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SUPPORT</w:t>
            </w:r>
          </w:p>
        </w:tc>
        <w:tc>
          <w:tcPr>
            <w:tcW w:type="dxa" w:w="46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Applicability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SEC-05 Required Checks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SUPPORT</w:t>
            </w:r>
          </w:p>
        </w:tc>
        <w:tc>
          <w:tcPr>
            <w:tcW w:type="dxa" w:w="46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Blocking required checks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SEC-06 Gate Policy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SUPPORT</w:t>
            </w:r>
          </w:p>
        </w:tc>
        <w:tc>
          <w:tcPr>
            <w:tcW w:type="dxa" w:w="46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Pass/block/review policy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SEC-07 Approval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GOVERNANCE</w:t>
            </w:r>
          </w:p>
        </w:tc>
        <w:tc>
          <w:tcPr>
            <w:tcW w:type="dxa" w:w="46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Approval status/evidence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SEC-08 Impact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GOVERNANCE</w:t>
            </w:r>
          </w:p>
        </w:tc>
        <w:tc>
          <w:tcPr>
            <w:tcW w:type="dxa" w:w="46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Affected scope/revalidation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SEC-09 Action Dock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ACTION</w:t>
            </w:r>
          </w:p>
        </w:tc>
        <w:tc>
          <w:tcPr>
            <w:tcW w:type="dxa" w:w="46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Configure / Approve / Detail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Dock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10. Control Registry / 11 Current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rHeight w:val="420" w:hRule="atLeast"/>
          <w:cantSplit/>
        </w:trPr>
        <w:tc>
          <w:tcPr>
            <w:tcW w:type="dxa" w:w="28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165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35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 / Effect</w:t>
            </w:r>
          </w:p>
        </w:tc>
        <w:tc>
          <w:tcPr>
            <w:tcW w:type="dxa" w:w="17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Interaction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Criteria Table Open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 / projection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Dimension Library Open</w:t>
            </w:r>
          </w:p>
        </w:tc>
        <w:tc>
          <w:tcPr>
            <w:tcW w:type="dxa" w:w="165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Thresholds Open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Department Mapping Open</w:t>
            </w:r>
          </w:p>
        </w:tc>
        <w:tc>
          <w:tcPr>
            <w:tcW w:type="dxa" w:w="165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Required Checks Open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Gate Policy Open</w:t>
            </w:r>
          </w:p>
        </w:tc>
        <w:tc>
          <w:tcPr>
            <w:tcW w:type="dxa" w:w="165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Approval Open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Impact Open</w:t>
            </w:r>
          </w:p>
        </w:tc>
        <w:tc>
          <w:tcPr>
            <w:tcW w:type="dxa" w:w="165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Configure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BUSINESS_ACTION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configureGovernedResource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Form Modal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Approve</w:t>
            </w:r>
          </w:p>
        </w:tc>
        <w:tc>
          <w:tcPr>
            <w:tcW w:type="dxa" w:w="165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BUSINESS_ACTION</w:t>
            </w:r>
          </w:p>
        </w:tc>
        <w:tc>
          <w:tcPr>
            <w:tcW w:type="dxa" w:w="35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approveGovernedResource</w:t>
            </w:r>
          </w:p>
        </w:tc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Form Modal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Nav / Detail Open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BUSINESS_ACTION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getUiProjection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11. Configure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rHeight w:val="420" w:hRule="atLeast"/>
          <w:cantSplit/>
        </w:trPr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29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15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511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Design Rule</w:t>
            </w:r>
          </w:p>
        </w:tc>
      </w:tr>
      <w:tr>
        <w:trPr>
          <w:trHeight w:val="380" w:hRule="atLeast"/>
          <w:cantSplit/>
        </w:trPr>
        <w:tc>
          <w:tcPr>
            <w:tcW w:type="dxa" w:w="223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resource_type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string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11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必須能 resolve 至 QualityGovernance 的合法資源類型</w:t>
            </w:r>
          </w:p>
        </w:tc>
      </w:tr>
      <w:tr>
        <w:trPr>
          <w:trHeight w:val="380" w:hRule="atLeast"/>
          <w:cantSplit/>
        </w:trPr>
        <w:tc>
          <w:tcPr>
            <w:tcW w:type="dxa" w:w="223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resource_id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reference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11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Exact governed resource；禁止 latest/current alias</w:t>
            </w:r>
          </w:p>
        </w:tc>
      </w:tr>
      <w:tr>
        <w:trPr>
          <w:trHeight w:val="380" w:hRule="atLeast"/>
          <w:cantSplit/>
        </w:trPr>
        <w:tc>
          <w:tcPr>
            <w:tcW w:type="dxa" w:w="223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config_patch_json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json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11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只含該資源已註冊 schema 欄位；禁止 page-union inference</w:t>
            </w:r>
          </w:p>
        </w:tc>
      </w:tr>
      <w:tr>
        <w:trPr>
          <w:trHeight w:val="380" w:hRule="atLeast"/>
          <w:cantSplit/>
        </w:trPr>
        <w:tc>
          <w:tcPr>
            <w:tcW w:type="dxa" w:w="223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reason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text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11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變更理由，寫入 Audit / Version lineage</w:t>
            </w:r>
          </w:p>
        </w:tc>
      </w:tr>
    </w:tbl>
    <w:p>
      <w:pPr>
        <w:spacing w:after="20"/>
      </w:pP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Configure 只修改 DRAFT/允許狀態的 governed resource；若選中 ACTIVE Criteria，UI 應導向「建立新版本／新草稿」的治理流程，而不是直接改 ACTIVE。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Read-model 欄位由 projection 自動帶入，禁止要求使用者重新輸入 criteria_versions / dimensions / policies / mappings / approvals。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config_patch_json 必須在提交前提供結構化 Diff 預覽：Before / After / Affected Entity / Impact Required。</w:t>
      </w:r>
    </w:p>
    <w:p>
      <w:pPr>
        <w:pStyle w:val="Heading1"/>
        <w:keepNext/>
        <w:spacing w:before="140" w:after="50"/>
      </w:pPr>
      <w:r>
        <w:t>12. Approve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23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5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59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Design Rule</w:t>
            </w:r>
          </w:p>
        </w:tc>
      </w:tr>
      <w:tr>
        <w:trPr>
          <w:trHeight w:val="380" w:hRule="atLeast"/>
          <w:cantSplit/>
        </w:trPr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resource_type</w:t>
            </w:r>
          </w:p>
        </w:tc>
        <w:tc>
          <w:tcPr>
            <w:tcW w:type="dxa" w:w="15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9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與待核准資源類型一致</w:t>
            </w:r>
          </w:p>
        </w:tc>
      </w:tr>
      <w:tr>
        <w:trPr>
          <w:trHeight w:val="380" w:hRule="atLeast"/>
          <w:cantSplit/>
        </w:trPr>
        <w:tc>
          <w:tcPr>
            <w:tcW w:type="dxa" w:w="23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resource_id</w:t>
            </w:r>
          </w:p>
        </w:tc>
        <w:tc>
          <w:tcPr>
            <w:tcW w:type="dxa" w:w="15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9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Exact review resource</w:t>
            </w:r>
          </w:p>
        </w:tc>
      </w:tr>
      <w:tr>
        <w:trPr>
          <w:trHeight w:val="380" w:hRule="atLeast"/>
          <w:cantSplit/>
        </w:trPr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rationale</w:t>
            </w:r>
          </w:p>
        </w:tc>
        <w:tc>
          <w:tcPr>
            <w:tcW w:type="dxa" w:w="15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9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核准／退回的治理理由</w:t>
            </w:r>
          </w:p>
        </w:tc>
      </w:tr>
      <w:tr>
        <w:trPr>
          <w:trHeight w:val="380" w:hRule="atLeast"/>
          <w:cantSplit/>
        </w:trPr>
        <w:tc>
          <w:tcPr>
            <w:tcW w:type="dxa" w:w="23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expected_resource_version</w:t>
            </w:r>
          </w:p>
        </w:tc>
        <w:tc>
          <w:tcPr>
            <w:tcW w:type="dxa" w:w="15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CONDITIONAL</w:t>
            </w:r>
          </w:p>
        </w:tc>
        <w:tc>
          <w:tcPr>
            <w:tcW w:type="dxa" w:w="59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存在版本控制時必須送出；不允許 force overwrite</w:t>
            </w:r>
          </w:p>
        </w:tc>
      </w:tr>
    </w:tbl>
    <w:p>
      <w:pPr>
        <w:spacing w:after="20"/>
      </w:pPr>
    </w:p>
    <w:p>
      <w:pPr>
        <w:spacing w:before="50" w:after="80" w:line="252" w:lineRule="auto"/>
        <w:ind w:left="86" w:right="86"/>
        <w:shd w:fill="FFF4DF"/>
        <w:pBdr>
          <w:top w:val="single" w:sz="8" w:color="B7A7EF"/>
          <w:left w:val="single" w:sz="8" w:color="B7A7EF"/>
          <w:bottom w:val="single" w:sz="8" w:color="B7A7EF"/>
          <w:right w:val="single" w:sz="8" w:color="B7A7EF"/>
        </w:pBdr>
      </w:pPr>
      <w:r>
        <w:rPr>
          <w:rFonts w:ascii="Noto Sans CJK TC" w:hAnsi="Noto Sans CJK TC" w:eastAsia="Noto Sans CJK TC"/>
          <w:b/>
          <w:color w:val="5840A0"/>
          <w:sz w:val="17"/>
        </w:rPr>
        <w:t>核准不是啟用捷徑｜</w:t>
      </w:r>
      <w:r>
        <w:rPr>
          <w:rFonts w:ascii="Noto Sans CJK TC" w:hAnsi="Noto Sans CJK TC" w:eastAsia="Noto Sans CJK TC"/>
          <w:sz w:val="17"/>
        </w:rPr>
        <w:t>Approval 必須驗證 State、Version、Permission、Impact 與 Audit。核准 Criteria Version 不代表可修改舊 ACTIVE；也不允許把歷史 Review Result 換綁到新版本。</w:t>
      </w:r>
    </w:p>
    <w:p>
      <w:pPr>
        <w:spacing w:after="2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 descr="圖 2｜SG-02 Approval / Impact：Configure 與 Approval 使用 Effectful Modal；Impact / Revalidation 與歷史版本可重現性必須在核准前被確認。" title="圖 2｜SG-02 Approval / Impact：Configure 與 Approval 使用 Effectful Modal；Impact / Revalidation 與歷史版本可重現性必須在核准前被確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02_APPROVAL_IMPACT_DRA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oto Sans CJK TC" w:hAnsi="Noto Sans CJK TC" w:eastAsia="Noto Sans CJK TC"/>
          <w:b w:val="0"/>
          <w:color w:val="686B81"/>
          <w:sz w:val="15"/>
        </w:rPr>
        <w:t>圖 2｜SG-02 Approval / Impact：Configure 與 Approval 使用 Effectful Modal；Impact / Revalidation 與歷史版本可重現性必須在核准前被確認。</w:t>
      </w:r>
    </w:p>
    <w:p>
      <w:pPr>
        <w:pStyle w:val="Heading1"/>
        <w:keepNext/>
        <w:spacing w:before="140" w:after="50"/>
      </w:pPr>
      <w:r>
        <w:t>13. Core Functional Chains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rHeight w:val="420" w:hRule="atLeast"/>
          <w:cantSplit/>
        </w:trPr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Chain</w:t>
            </w:r>
          </w:p>
        </w:tc>
        <w:tc>
          <w:tcPr>
            <w:tcW w:type="dxa" w:w="79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Closure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Configure Criteria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Intent → Select exact governed resource → Read current version → Configure Gate → Modal validation → config_patch_json + reason → configureGovernedResource → QualityGovernance owner → new/updated draft version → governance.configured → Projection refresh → Impact required / next review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Approve Criteria</w:t>
            </w:r>
          </w:p>
        </w:tc>
        <w:tc>
          <w:tcPr>
            <w:tcW w:type="dxa" w:w="79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Intent → exact REVIEW resource/version → Impact / mapping checks → Approval Gate → rationale + expected version → approveGovernedResource → QualityGovernance owner → governance.approved → APPROVED → activation/mapping according to governance → Audit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Consume in QA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QA task created → exact applicable mapping → resolve exact ACTIVE criteria_version → Review Session persists criteria_version_ref → score/check/gate evaluate against that version → Review Result stores exact version → future Criteria change does not mutate result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Revalidation</w:t>
            </w:r>
          </w:p>
        </w:tc>
        <w:tc>
          <w:tcPr>
            <w:tcW w:type="dxa" w:w="79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New version Impact → identify affected not-yet-terminal tasks / results → classify revalidation requirement → create explicit revalidation work/evidence via registered owner when available → preserve original result/version → new result links prior evidence; no silent recomputation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14. Permission / Gate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612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87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Failure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Page View</w:t>
            </w:r>
          </w:p>
        </w:tc>
        <w:tc>
          <w:tcPr>
            <w:tcW w:type="dxa" w:w="612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identity + page:admin:SG-02 VIEW + exact account permission + scope/condition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HIDE/DENY；server remains authoritative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 Section</w:t>
            </w:r>
          </w:p>
        </w:tc>
        <w:tc>
          <w:tcPr>
            <w:tcW w:type="dxa" w:w="612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 VIEW + authorized scope</w:t>
            </w:r>
          </w:p>
        </w:tc>
        <w:tc>
          <w:tcPr>
            <w:tcW w:type="dxa" w:w="18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No direct owner DB read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Configure</w:t>
            </w:r>
          </w:p>
        </w:tc>
        <w:tc>
          <w:tcPr>
            <w:tcW w:type="dxa" w:w="612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governance.configure + legal resource/state + exact schema + version/idempotency/audit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/ VERSION_CONFLICT / POLICY_BLOCKED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Approve</w:t>
            </w:r>
          </w:p>
        </w:tc>
        <w:tc>
          <w:tcPr>
            <w:tcW w:type="dxa" w:w="612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governance.approve + REVIEW state + impact evidence + expected version + audit</w:t>
            </w:r>
          </w:p>
        </w:tc>
        <w:tc>
          <w:tcPr>
            <w:tcW w:type="dxa" w:w="18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/ REVIEW_REQUIRED / VERSION_CONFLICT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Historical Read</w:t>
            </w:r>
          </w:p>
        </w:tc>
        <w:tc>
          <w:tcPr>
            <w:tcW w:type="dxa" w:w="612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authorized read + exact criteria_version_ref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Do not substitute latest version</w:t>
            </w:r>
          </w:p>
        </w:tc>
      </w:tr>
    </w:tbl>
    <w:p>
      <w:pPr>
        <w:spacing w:after="20"/>
      </w:pP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授權模型是 Account Permission Assignment Only；角色名稱與部門身分不得直接構成 allow。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Permission denied 與 Policy blocked 必須區分：前者依規則隱藏／拒絕，後者可顯示 Disabled Reason。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前端 Visible/Disabled 只是 UX；真正 Effectful 操作必須在 server 重新驗證 identity、account_permission、scope、condition、state、version、idempotency、audit。</w:t>
      </w:r>
    </w:p>
    <w:p>
      <w:pPr>
        <w:pStyle w:val="Heading1"/>
        <w:keepNext/>
        <w:spacing w:before="140" w:after="50"/>
      </w:pPr>
      <w:r>
        <w:t>15. Impact / Applicability / Revalidation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20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Impact Area</w:t>
            </w:r>
          </w:p>
        </w:tc>
        <w:tc>
          <w:tcPr>
            <w:tcW w:type="dxa" w:w="547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Analysis</w:t>
            </w:r>
          </w:p>
        </w:tc>
        <w:tc>
          <w:tcPr>
            <w:tcW w:type="dxa" w:w="23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Decision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Department Mapping</w:t>
            </w:r>
          </w:p>
        </w:tc>
        <w:tc>
          <w:tcPr>
            <w:tcW w:type="dxa" w:w="54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哪些部門／工作類型使用舊版本？</w:t>
            </w:r>
          </w:p>
        </w:tc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新增/變更 mapping 必須版本化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Open QA Tasks</w:t>
            </w:r>
          </w:p>
        </w:tc>
        <w:tc>
          <w:tcPr>
            <w:tcW w:type="dxa" w:w="54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尚未完成的 Review Session 是否需保持舊版或重新開始？</w:t>
            </w:r>
          </w:p>
        </w:tc>
        <w:tc>
          <w:tcPr>
            <w:tcW w:type="dxa" w:w="23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不得 silent switch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Historical Results</w:t>
            </w:r>
          </w:p>
        </w:tc>
        <w:tc>
          <w:tcPr>
            <w:tcW w:type="dxa" w:w="54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既有結果是否保留原 Criteria？</w:t>
            </w:r>
          </w:p>
        </w:tc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Always preserve original binding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Threshold Change</w:t>
            </w:r>
          </w:p>
        </w:tc>
        <w:tc>
          <w:tcPr>
            <w:tcW w:type="dxa" w:w="54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是否改變 PASS/FAIL / Gate 結果？</w:t>
            </w:r>
          </w:p>
        </w:tc>
        <w:tc>
          <w:tcPr>
            <w:tcW w:type="dxa" w:w="23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High impact；requires explicit review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Required Check Change</w:t>
            </w:r>
          </w:p>
        </w:tc>
        <w:tc>
          <w:tcPr>
            <w:tcW w:type="dxa" w:w="54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是否新增/取消 blocking check？</w:t>
            </w:r>
          </w:p>
        </w:tc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High impact；requires explicit review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Gate Policy Change</w:t>
            </w:r>
          </w:p>
        </w:tc>
        <w:tc>
          <w:tcPr>
            <w:tcW w:type="dxa" w:w="54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是否改變 QA → Handoff / Block / Correction 流程？</w:t>
            </w:r>
          </w:p>
        </w:tc>
        <w:tc>
          <w:tcPr>
            <w:tcW w:type="dxa" w:w="23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High impact；cross-owner validation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Dimension Semantics</w:t>
            </w:r>
          </w:p>
        </w:tc>
        <w:tc>
          <w:tcPr>
            <w:tcW w:type="dxa" w:w="54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名稱相同但量測定義是否改變？</w:t>
            </w:r>
          </w:p>
        </w:tc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Semantic version change; do not masquerade as text edit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16. QA-01 Integration Boundary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QA-01 的 Review Session / Scorecard 必須讀取 exact criteria_version_ref 與其 Dimension / Threshold / Required Check / Gate Policy；不得自行 hardcode 門檻。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SG-02 不顯示待審專案名單，也不執行 Approve Output / Finding / Correction / Handoff 等 QA 工作動作。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Criteria 版本升級不得自動替換進行中的 Review Session。是否重啟／revalidate 必須由 Impact + Runtime Contract 明確決定。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如果下游工作類型找不到可用 Criteria Mapping，QA Runtime 應 fail closed，顯示「未綁定 QA 標準」而非選一個最新版本。</w:t>
      </w:r>
    </w:p>
    <w:p>
      <w:pPr>
        <w:pStyle w:val="Heading1"/>
        <w:keepNext/>
        <w:spacing w:before="140" w:after="50"/>
      </w:pPr>
      <w:r>
        <w:t>17. Error /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Error</w:t>
            </w:r>
          </w:p>
        </w:tc>
        <w:tc>
          <w:tcPr>
            <w:tcW w:type="dxa" w:w="38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8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Recovery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AUTH_DENIED</w:t>
            </w:r>
          </w:p>
        </w:tc>
        <w:tc>
          <w:tcPr>
            <w:tcW w:type="dxa" w:w="38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Page/section/action permission 不足</w:t>
            </w:r>
          </w:p>
        </w:tc>
        <w:tc>
          <w:tcPr>
            <w:tcW w:type="dxa" w:w="38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Hide/deny protected control; preserve safe context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VERSION_CONFLICT</w:t>
            </w:r>
          </w:p>
        </w:tc>
        <w:tc>
          <w:tcPr>
            <w:tcW w:type="dxa" w:w="38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Criteria / Policy 已被其他版本更新</w:t>
            </w:r>
          </w:p>
        </w:tc>
        <w:tc>
          <w:tcPr>
            <w:tcW w:type="dxa" w:w="38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Reload exact projection; discard stale modal or rebase explicitly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INVALID_STATE</w:t>
            </w:r>
          </w:p>
        </w:tc>
        <w:tc>
          <w:tcPr>
            <w:tcW w:type="dxa" w:w="38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ACTIVE/RETIRED 等狀態不允許修改</w:t>
            </w:r>
          </w:p>
        </w:tc>
        <w:tc>
          <w:tcPr>
            <w:tcW w:type="dxa" w:w="38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Disable with reason; create legal new version instead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IMPACT_INCOMPLETE</w:t>
            </w:r>
          </w:p>
        </w:tc>
        <w:tc>
          <w:tcPr>
            <w:tcW w:type="dxa" w:w="38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Impact / affected scope 尚未確認</w:t>
            </w:r>
          </w:p>
        </w:tc>
        <w:tc>
          <w:tcPr>
            <w:tcW w:type="dxa" w:w="38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approval; open Impact drawer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APPROVAL_REQUIRED</w:t>
            </w:r>
          </w:p>
        </w:tc>
        <w:tc>
          <w:tcPr>
            <w:tcW w:type="dxa" w:w="38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變更尚未正式核准</w:t>
            </w:r>
          </w:p>
        </w:tc>
        <w:tc>
          <w:tcPr>
            <w:tcW w:type="dxa" w:w="38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Keep REVIEW; no ACTIVE binding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MAPPING_GAP</w:t>
            </w:r>
          </w:p>
        </w:tc>
        <w:tc>
          <w:tcPr>
            <w:tcW w:type="dxa" w:w="38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部門／工作類型沒有 Criteria binding</w:t>
            </w:r>
          </w:p>
        </w:tc>
        <w:tc>
          <w:tcPr>
            <w:tcW w:type="dxa" w:w="38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downstream QA start; report gap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HISTORY_MISMATCH</w:t>
            </w:r>
          </w:p>
        </w:tc>
        <w:tc>
          <w:tcPr>
            <w:tcW w:type="dxa" w:w="38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歷史 result 對不到原 criteria_version</w:t>
            </w:r>
          </w:p>
        </w:tc>
        <w:tc>
          <w:tcPr>
            <w:tcW w:type="dxa" w:w="38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reinterpretation; restore exact historical reference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UNDEFINED</w:t>
            </w:r>
          </w:p>
        </w:tc>
        <w:tc>
          <w:tcPr>
            <w:tcW w:type="dxa" w:w="38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未註冊 CRUD / Search / Filter / Export / API</w:t>
            </w:r>
          </w:p>
        </w:tc>
        <w:tc>
          <w:tcPr>
            <w:tcW w:type="dxa" w:w="38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+ REPORT_AUTHORITY_GAP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18. Responsive / i18n / Accessibility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rHeight w:val="420" w:hRule="atLeast"/>
          <w:cantSplit/>
        </w:trPr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9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Requirement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Responsive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Desktop-first；同頁 reflow。不得為 mobile 建第二個 SG-02 page。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  <w:tc>
          <w:tcPr>
            <w:tcW w:type="dxa" w:w="79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480–560px；可捲動；開啟後 focus trap；Esc 關閉；返回原觸發 control。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Modal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Effectful form only；首個錯誤欄位可聚焦；提交中保持幾何；取消不修改 Draft。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Table</w:t>
            </w:r>
          </w:p>
        </w:tc>
        <w:tc>
          <w:tcPr>
            <w:tcW w:type="dxa" w:w="79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固定欄寬、固定內距、表頭重複；短欄置中，長文字左對齊；不得文字壓框。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Keyboard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所有 SECTION_OPEN / Configure / Approve 可由鍵盤觸發，Focus Visible。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States</w:t>
            </w:r>
          </w:p>
        </w:tc>
        <w:tc>
          <w:tcPr>
            <w:tcW w:type="dxa" w:w="79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Loading 保留幾何；Empty / Error / Policy Blocked / Version Conflict 不得假造 business value。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i18n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zh-TW / zh-CN / en；QA / Gate / Criteria / Dimension 可依固定系統術語保留英文。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19. Validation / Acceptance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rHeight w:val="420" w:hRule="atLeast"/>
          <w:cantSplit/>
        </w:trPr>
        <w:tc>
          <w:tcPr>
            <w:tcW w:type="dxa" w:w="129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49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Acceptance Condition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ACC-01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單一 Current Admin Page；不重建舊多頁 QA Criteria UI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ACC-02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頁面明確不是 Pending QA Queue / runtime QA workspace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ACC-03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Criteria Version / Dimension / Threshold / Required Check / Mapping / Gate Policy / Approval / Impact 均可被治理與追溯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ACC-04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11 個 Current Controls 全部保留且無自行新增 Search / Filter / Export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ACC-05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ACTIVE criteria immutable；變更必須新版本 + Impact + Approval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ACC-06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歷史 Review Result 永久保留 original criteria_version_ref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ACC-07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Configure / Approve 只使用已註冊 Governance operations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ACC-08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Threshold / Gate Policy 不 hardcode 於前端或 QA Runtime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ACC-09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Read-model data auto project；禁止 manual retype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ACC-10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Role / department 不作直接 authorization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ACC-11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Impact 不完整時 Approval fail closed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ACC-12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QA-01 找不到 mapping 時不猜 latest version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ACC-13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缺值 = —；無 sample/mock criteria / score / threshold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ACC-14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 / Modal / Table Geometry 與 A11y 合格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ACC-15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設計文件完成不等於 Runtime / E2E / Production 完成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20. Definition of Done / Construction Handoff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Static Design：Page / Section / Control / Field / Layout / State / Error / Permission / Action / Gate / Interaction / Visual Geometry 已可施工。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Functional Closure：Configure / Approve / Criteria Consumption / Historical Reproducibility / Impact / Revalidation 均有前後關聯，不留下「先做畫面、後補邏輯」的空洞。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Runtime Enablement：仍須由施工階段核對 Governance operation runtime、QA runtime mapping、DB persistence、permission assignment、audit、tests 與 deployment evidence；本 Word 不宣稱 Production Ready。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任何實際施工發現未註冊功能（例如 Clone / Search / Export / Activate / Retire command），不得從本文件猜 API；必須回到 Current Authority 走正式補權威流程。</w:t>
      </w:r>
    </w:p>
    <w:p>
      <w:pPr>
        <w:spacing w:before="50" w:after="80" w:line="252" w:lineRule="auto"/>
        <w:ind w:left="86" w:right="86"/>
        <w:shd w:fill="E9F7F2"/>
        <w:pBdr>
          <w:top w:val="single" w:sz="8" w:color="B7A7EF"/>
          <w:left w:val="single" w:sz="8" w:color="B7A7EF"/>
          <w:bottom w:val="single" w:sz="8" w:color="B7A7EF"/>
          <w:right w:val="single" w:sz="8" w:color="B7A7EF"/>
        </w:pBdr>
      </w:pPr>
      <w:r>
        <w:rPr>
          <w:rFonts w:ascii="Noto Sans CJK TC" w:hAnsi="Noto Sans CJK TC" w:eastAsia="Noto Sans CJK TC"/>
          <w:b/>
          <w:color w:val="5840A0"/>
          <w:sz w:val="17"/>
        </w:rPr>
        <w:t>施工交付結論｜</w:t>
      </w:r>
      <w:r>
        <w:rPr>
          <w:rFonts w:ascii="Noto Sans CJK TC" w:hAnsi="Noto Sans CJK TC" w:eastAsia="Noto Sans CJK TC"/>
          <w:sz w:val="17"/>
        </w:rPr>
        <w:t>SG-02 的設計目標不是「做一張 QA 標準表」，而是把 Criteria 的版本治理、Impact、Approval、歷史可重現性與 QA Runtime 綁定做成完整閉環；UI 保持單頁、低頻細節 Drawer 化、效應操作 Modal 化。</w:t>
      </w:r>
    </w:p>
    <w:p>
      <w:pPr>
        <w:spacing w:after="20"/>
      </w:pPr>
    </w:p>
    <w:p>
      <w:pPr>
        <w:sectPr>
          <w:pgSz w:w="12240" w:h="15840" w:orient="landscape"/>
          <w:pgMar w:top="576" w:right="504" w:bottom="576" w:left="504" w:header="317" w:footer="317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SG-02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authority/pages/admin/SG-02/ACPOS_SG-02_QA_REVIEW_STANDARD_FINAL_LOCKED_ENCODING.yaml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4e5c1ac3ac8d0d127eef4fb04afd47d6127b424c2b03dd11837b70a157659a70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t>12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t>12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CTRL-ADMIN-SG-02-CRITERIA-TABLE-OPEN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CTRL-ADMIN-SG-02-DIMENSION-LIBRARY-OPEN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CTRL-ADMIN-SG-02-THRESHOLDS-OPEN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CTRL-ADMIN-SG-02-DEPARTMENT-MAPPING-OPEN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CTRL-ADMIN-SG-02-REQUIRED-CHECKS-OPEN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CTRL-ADMIN-SG-02-GATE-POLICY-OPEN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CTRL-ADMIN-SG-02-APPROVAL-OPEN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CTRL-ADMIN-SG-02-IMPACT-OPEN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CTRL-ADMIN-SG-02-ACT-01-ACT-CONFIGURE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BUSINESS_ACTION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governance.configure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ConfigureGovernedResourceRequest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CTRL-ADMIN-SG-02-ACT-02-ACT-APPROVE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BUSINESS_ACTION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governance.approve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ApproveGovernedResourceRequest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CTRL-ADMIN-SG-02-ACT-03-ACT-NAV-OPEN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BUSINESS_ACTION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page.view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t>CTRL-ADMIN-SG-02-ACT-04-ACT-SUBMIT-REVIEW</w:t>
            </w:r>
          </w:p>
        </w:tc>
        <w:tc>
          <w:tcPr>
            <w:tcW w:type="dxa" w:w="1141"/>
          </w:tcPr>
          <w:p>
            <w:r>
              <w:t>NEW_AUTHORITY_AFTER_COMPLETE_SOURCE_SCAN</w:t>
            </w:r>
          </w:p>
        </w:tc>
        <w:tc>
          <w:tcPr>
            <w:tcW w:type="dxa" w:w="1141"/>
          </w:tcPr>
          <w:p>
            <w:r>
              <w:t>送出審查 / Submit Review</w:t>
            </w:r>
          </w:p>
        </w:tc>
        <w:tc>
          <w:tcPr>
            <w:tcW w:type="dxa" w:w="1141"/>
          </w:tcPr>
          <w:p>
            <w:r>
              <w:t>SECONDARY_BUTTON</w:t>
            </w:r>
          </w:p>
        </w:tc>
        <w:tc>
          <w:tcPr>
            <w:tcW w:type="dxa" w:w="1141"/>
          </w:tcPr>
          <w:p>
            <w:r>
              <w:t>SG-02-ACT-SUBMIT-REVIEW</w:t>
            </w:r>
          </w:p>
        </w:tc>
        <w:tc>
          <w:tcPr>
            <w:tcW w:type="dxa" w:w="1141"/>
          </w:tcPr>
          <w:p>
            <w:r>
              <w:t>SG-02-GATE-SUBMIT-REVIEW</w:t>
            </w:r>
          </w:p>
        </w:tc>
        <w:tc>
          <w:tcPr>
            <w:tcW w:type="dxa" w:w="1141"/>
          </w:tcPr>
          <w:p>
            <w:r>
              <w:t>quality.criteria.configure</w:t>
            </w:r>
          </w:p>
        </w:tc>
        <w:tc>
          <w:tcPr>
            <w:tcW w:type="dxa" w:w="1141"/>
          </w:tcPr>
          <w:p>
            <w:r>
              <w:t>SubmitGovernedResourceReviewRequest</w:t>
            </w:r>
          </w:p>
        </w:tc>
        <w:tc>
          <w:tcPr>
            <w:tcW w:type="dxa" w:w="1141"/>
          </w:tcPr>
          <w:p>
            <w:r>
              <w:t>submitGovernedResourceReview</w:t>
            </w:r>
          </w:p>
        </w:tc>
        <w:tc>
          <w:tcPr>
            <w:tcW w:type="dxa" w:w="1141"/>
          </w:tcPr>
          <w:p>
            <w:r>
              <w:t>POST /v1/governance/resources/{id}/submit-review</w:t>
            </w:r>
          </w:p>
        </w:tc>
        <w:tc>
          <w:tcPr>
            <w:tcW w:type="dxa" w:w="1141"/>
          </w:tcPr>
          <w:p>
            <w:r>
              <w:t>Quality Governance Runtime</w:t>
            </w:r>
          </w:p>
        </w:tc>
        <w:tc>
          <w:tcPr>
            <w:tcW w:type="dxa" w:w="1141"/>
          </w:tcPr>
          <w:p>
            <w:r>
              <w:t>governed Criteria Draft / Review lifecycle</w:t>
            </w:r>
          </w:p>
        </w:tc>
        <w:tc>
          <w:tcPr>
            <w:tcW w:type="dxa" w:w="1141"/>
          </w:tcPr>
          <w:p>
            <w:r>
              <w:t>NEW_AUTHORITY_RUNTIME_IMPLEMENTATION_REQUIRED</w:t>
            </w:r>
          </w:p>
        </w:tc>
      </w:tr>
    </w:tbl>
    <w:p>
      <w:pPr>
        <w:pStyle w:val="Heading3"/>
      </w:pPr>
      <w:r>
        <w:t>SG-02 · Truthful Remaining Runtime / Governance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3"/>
              </w:rPr>
              <w:t>Finding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3"/>
              </w:rPr>
              <w:t>Source-grounded status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RUNTIME_BINDING_VALIDATION</w:t>
            </w:r>
          </w:p>
        </w:tc>
        <w:tc>
          <w:tcPr>
            <w:tcW w:type="dxa" w:w="7416"/>
          </w:tcPr>
          <w:p>
            <w:r>
              <w:t>{"status": "SOURCE_TESTS_6/6_PASS; PRODUCTION_READONLY_9/9_PASS; EFFECTFUL_PENDING_FORMAL_CRITERIA_MATERIALIZATION_AND_SUBMIT_REVIEW_RUNTIME"}</w:t>
            </w:r>
          </w:p>
        </w:tc>
      </w:tr>
    </w:tbl>
    <w:p>
      <w:pPr>
        <w:pStyle w:val="Heading3"/>
      </w:pPr>
      <w:r>
        <w:t>SG-02 Runtime Truth</w:t>
      </w:r>
    </w:p>
    <w:p>
      <w:r>
        <w:t>The 12-control design binding is exact. Machine authority still records runtime_binding_validation = NOT_EXECUTED / effectful_runtime_ready = false. Construction may implement only the exact registered operations; it MUST NOT claim runtime acceptance until execution evidence exists.</w:t>
      </w:r>
    </w:p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5840" w:h="12240" w:orient="landscape"/>
          <w:pgMar w:top="576" w:right="504" w:bottom="576" w:left="504" w:header="317" w:footer="317" w:gutter="0"/>
          <w:cols w:space="720"/>
          <w:docGrid w:linePitch="360"/>
        </w:sectPr>
      </w:pPr>
    </w:p>
    <w:p>
      <w:pPr>
        <w:pStyle w:val="Heading1"/>
      </w:pPr>
      <w:r>
        <w:t>SG-02 Concrete QA Criteria Catalog / QA 審查項目正式明細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r>
        <w:t>SG-02 不再只管理抽象 Dimension。以下 6 個 baseline profiles 與其 dimensions 是本次新增的正式施工 Authority；Runtime 仍需依 DRAFT→REVIEW→APPROVED lifecycle materialize CriteriaVersion，文件定義不等於 Production 已核准。</w:t>
      </w:r>
    </w:p>
    <w:p>
      <w:pPr>
        <w:pStyle w:val="Heading2"/>
      </w:pPr>
      <w:r>
        <w:t>QCP-CORE-BASELINE-V1 · CORE · CORE / Blueprint / Canonical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NEW 95 threshold authority; criteria rows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QA-DIM-CORE-GOAL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目標／Blueprint 意圖符合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Goal / Blueprint Intent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核心故事、Topic、Blueprint 與明確目標一致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QA-DIM-CORE-LOGIC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故事／邏輯結構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Story / Logic Structure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因果、前後條件、敘事結構無矛盾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QA-DIM-CORE-DNA-PLAN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角色／DNA 規劃一致性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Character / DNA Plan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角色身份、外觀、行為、DNA 規劃不互相衝突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QA-DIM-CORE-SCENE-OBJECT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場景／物件連續規劃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Scene / Object Continuity Plan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場景、物件、出現條件與連續性規劃完整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QA-DIM-CORE-COMPLETENESS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製作需求完整性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Production Requirement Completeness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ASSET/VIDEO/EDIT/VOICE/Subtitle 所需資訊可施工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QA-DIM-CORE-AMBIGUITY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歧義／衝突控制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Ambiguity / Contradiction Control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無未裁決歧義、互斥指令或不明 owner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QA-DIM-EVIDENCE-PROVENANCE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證據／來源可追溯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Evidence / Provenance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來源、版本、引用、決策證據完整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權利、政策、禁止內容與使用限制必須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QCP-ASSET-IMAGE-V1 · ASSET · IMAGE asset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QCP-ASSET-IMAGE-V1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IMAGE asset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NEW 95 threshold authority; concrete dimensions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QA-DIM-ASSET-SCRIPT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腳本／Manifest 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Script / Manifest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符合 ASSET Script、Manifest Item 與用途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QA-DIM-ASSET-IDENTITY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人物／角色 DNA 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Character / Identity DNA Fidelity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臉、身形、服裝、標誌特徵與 DNA 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QA-DIM-ASSET-OBJECT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物件一致性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Object Fidelity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物件形狀、材質、尺寸比例與指定版本一致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QA-DIM-ASSET-SCENE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場景／環境一致性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Scene / Environment Fidelity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環境、空間、背景元素與 Scene DNA 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QA-DIM-ASSET-COMPOSITION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構圖／取景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Composition / Framing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主體位置、鏡位意圖、留白與視覺重心合理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QA-DIM-ASSET-GEOMETRY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解剖／幾何／生成瑕疵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Anatomy / Geometry / Artifact Integrity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手指、肢體、透視、破圖、重影、錯字等無明顯瑕疵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QA-DIM-ASSET-STYLE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風格／色彩／光線一致性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Style / Color / Lighting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風格、色調、光線與系列基準一致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技術品質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Image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尺寸、解析度、格式、清晰度與檔案完整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權利與政策要求必須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QCP-ASSET-AUDIO-V1 · ASSET · VOICE / MUSIC / SFX asset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QCP-ASSET-AUDIO-V1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VOICE / MUSIC / SFX asset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NEW 95 threshold authority; concrete dimensions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QA-DIM-AUDIO-SCRIPT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腳本／Manifest 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Script / Manifest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符合 Voice/Music/SFX Script 與用途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QA-DIM-AUDIO-IDENTITY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聲音身份／語意一致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Voice Identity / Semantic Fit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指定角色聲線、語氣或音樂/SFX 意圖一致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QA-DIM-AUDIO-CONTENT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發音／內容正確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Pronunciation / Content Accuracy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台詞、名稱、語言、發音與文字來源正確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時間／長度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Timing / Duration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開始、結束、節奏與所屬片段長度合理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QA-DIM-AUDIO-NOISE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雜訊／爆音／失真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Noise / Clipping / Distortion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無不可接受雜訊、爆音、削波、失真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QA-DIM-AUDIO-LEVEL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音量／動態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Level / Dynamics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音量、峰值、動態與可懂度符合用途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技術格式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Audio Format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取樣率、聲道、檔案格式與完整性符合輸出契約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授權、素材來源與政策要求必須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QCP-VIDEO-BASELINE-V1 · VIDEO · VIDEO candidate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QCP-VIDEO-BASELINE-V1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VIDEO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VIDEO candidate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Threshold 95 and 9 dimensions derived from existing VIDEO authority; 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VIDEO-01-SCORE-SCRIPT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腳本符合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Script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符合 Blueprint/VIDEO Script 與 shot beats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VIDEO-01-SCORE-IDENTITY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人物／身份穩定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Character / Identity Stability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人物臉、身形、服裝、DNA 穩定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VIDEO-01-SCORE-MOTION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動作／身體連續性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Motion / Body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動作連續、物理合理、無跳變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VIDEO-01-SCORE-CAMERA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鏡頭／視線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Camera / Gaze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鏡位、構圖、視線與行動方向符合腳本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VIDEO-01-SCORE-SCENE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場景／連續性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Scene /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場景、物件、空間與幀間狀態連續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時間／片長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Timing / Duration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片段長度、節奏、事件時序符合要求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技術品質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無破幀、閃爍、嚴重壓縮或不可用輸出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VIDEO-01-SCORE-ASSET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素材／DNA 忠實度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Asset / DNA Fidelity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綁定素材與 DNA 在影片中保持一致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VIDEO-01-SCORE-RIGHTS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權利與政策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QCP-EDIT-FINAL-V1 · EDITING · EDIT stage/final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QCP-EDIT-FINAL-V1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EDITING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EDIT stage/final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Threshold 95 derived from existing EDIT authority; concrete dimensions/weights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QA-DIM-EDIT-ASSEMBLY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鏡頭順序／組接符合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Assembly / Shot Order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Shot order、cut point 與 Script/Assembly 規格一致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QA-DIM-EDIT-PACING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節奏／剪接／轉場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Pacing / Cuts / Transitions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節奏、剪接點、轉場自然且符合情緒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QA-DIM-EDIT-VISUAL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畫面／色彩／幀連續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Visual / Color / Frame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色彩、亮度、構圖與幀間連續無異常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QA-DIM-EDIT-VOICE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配音／對白品質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Voice / Dialogue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對白清楚、聲線正確、無截斷或不合理停頓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QA-DIM-EDIT-BGM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 音量／Duck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 Balance / Ducking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 與對白平衡、ducking 合理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QA-DIM-EDIT-SFX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音效時間／層次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SFX Timing / Layering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SFX 時點、層次與事件一致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QA-DIM-EDIT-AVSYNC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音畫同步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Audio / Video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聲音事件與畫面事件同步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QA-DIM-EDIT-LIPSYNC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嘴型／口型同步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Lip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嘴型與 DialogueTimingBinding／Voice Segment 對齊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QA-DIM-EDIT-SUB-CONTENT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字幕內容正確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Content Accuracy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字幕文字、語言、專有名詞與台詞一致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QA-DIM-EDIT-SUB-TIMING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字幕時間／可讀性／安全區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Timing / Readability / Safe Area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In/Out、閱讀時間、換行、遮擋、安全區符合規範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最終輸出技術完整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Output Integrity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Resolution/FPS/Codec/Duration/Tracks/Manifest 可驗證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QA-DIM-EDIT-RIGHTS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權利／來源／政策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Provenance / 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Rights、Provenance、Policy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QCP-QA-FINAL-OUTPUT-V1 · QA · Final output / release-candidate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QCP-QA-FINAL-OUTPUT-V1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QA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Final output / release-candidate review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Concrete final QA catalog and 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QA-DIM-FINAL-SCRIPT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腳本／目標符合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Script / Goal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最終輸出符合 Blueprint、Script 與目標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QA-DIM-FINAL-IDENTITY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人物／角色一致性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Character Identity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人物臉、身形、服裝、DNA 跨鏡頭一致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QA-DIM-FINAL-SCENE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場景／物件一致性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Scene / Object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場景、物件、空間關係與版本一致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QA-DIM-FINAL-COMPOSITION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構圖／取景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Composition / Framing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構圖、主體位置、視覺重心符合意圖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QA-DIM-FINAL-MOTION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動作／身體連續性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Motion / Body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動作連續、姿態合理、無瞬移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QA-DIM-FINAL-FRAME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幀間連續性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Frame-to-Frame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相鄰幀無閃爍、跳變、物體突變或不合理 morph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QA-DIM-FINAL-CAMERA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鏡頭／視線連續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Camera / Gaze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鏡位、軸線、視線與運動方向連續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QA-DIM-FINAL-LIPSYNC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嘴型／口型同步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Lip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嘴型與實際語音/DialogueTimingBinding 對齊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QA-DIM-FINAL-VOICE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配音／對白品質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Voice / Dialogue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聲線、語氣、清晰度與角色一致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QA-DIM-FINAL-AUDIO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音訊技術品質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Audio Technical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無 clipping、noise、dropout、失真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QA-DIM-FINAL-MIX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BGM／音效平衡與時間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 / SFX Balance &amp; 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BGM、SFX 與對白音量/時點合理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QA-DIM-FINAL-SUBCONTENT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字幕內容正確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Content Accuracy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字幕與台詞、語言、專有名詞一致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QA-DIM-FINAL-SUBTIMING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字幕時間／可讀性／安全區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Timing / Readability / Safe Area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 in/out、閱讀時間、換行、遮擋、安全區正確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QA-DIM-FINAL-EDIT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剪輯節奏／轉場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Editing Pacing / Transition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節奏、cut、transition 與敘事情緒一致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QA-DIM-FINAL-AVSYNC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音畫同步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Audio / Video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對白、SFX、音樂事件與畫面同步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輸出技術完整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Output Integrity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Resolution/FPS/Codec/Duration/Manifest/Decode 正常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QA-DIM-FINAL-RIGHTS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權利／政策／來源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 / Provenance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Rights/Policy/Provenance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Canonical Required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3744"/>
            <w:shd w:fill="EDE9FE"/>
          </w:tcPr>
          <w:p>
            <w:r>
              <w:rPr>
                <w:sz w:val="12"/>
              </w:rPr>
              <w:t>Check UID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Name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Blocking Rule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QA-CHK-OUTPUT-IDENTITY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Exact Output Identity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Exact output_id/version/artifact ref resolved; no latest/default alias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QA-CHK-CHECKSUM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Checksum / Manifest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Artifact checksum matches exact manifest/output bytes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QA-CHK-PROVENANCE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Provenance / Lineage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Blueprint/Script/Asset/Video/Edit lineage and source refs are complete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QA-CHK-CRITERIA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Approved Criteria Binding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Exact CriteriaVersion + QualityGatePolicyVersion is APPROVED and applicable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QA-CHK-RIGHTS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Rights / Policy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Rights, content policy, channel/use restrictions PASS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QA-CHK-BOUND-INPUTS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Bound Inputs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Required input asset/script/DNA refs exist and are not stale/superseded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QA-CHK-DECODE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Decode / Technical Manifest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Output opens/decodes; duration/resolution/fps/track manifest matches contract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QA-CHK-BLOCKING-FINDING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Blocking Findings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No unresolved blocking Finding/Hard Block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QA-CHK-MANUAL-REVIEW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Manual Review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Required ManualReviewCase is closed/passed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QA-CHK-RECHECK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Correction/Recheck Freshness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After correction, QA uses a verified NEW exact output version before closure</w:t>
            </w:r>
          </w:p>
        </w:tc>
      </w:tr>
    </w:tbl>
    <w:p>
      <w:pPr>
        <w:pStyle w:val="Heading2"/>
      </w:pPr>
      <w:r>
        <w:t>Canonical QA Issue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3744"/>
            <w:shd w:fill="EDE9FE"/>
          </w:tcPr>
          <w:p>
            <w:r>
              <w:rPr>
                <w:sz w:val="12"/>
              </w:rPr>
              <w:t>Category UID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Enum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Display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QA-ISSUE-SCRIPT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SCRIPT_COMPLIANCE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腳本／目標不符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QA-ISSUE-IDENTITY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IDENTITY_CONSISTENCY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人物／角色／DNA 一致性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QA-ISSUE-SCENE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SCENE_OBJECT_CONTINUITY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場景／物件連續性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QA-ISSUE-COMPOSITION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COMPOSITION_FRAMING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構圖／取景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QA-ISSUE-MOTION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MOTION_CONTINUITY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動作／身體連續性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QA-ISSUE-FRAME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FRAME_CONTINUITY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幀間連續性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QA-ISSUE-CAMERA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CAMERA_GAZE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鏡頭／視線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QA-ISSUE-LIPSYNC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LIP_SYNC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嘴型／口型同步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QA-ISSUE-VOICE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VOICE_DIALOGUE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配音／對白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QA-ISSUE-AUDIO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AUDIO_TECHNICAL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音訊技術品質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QA-ISSUE-MIX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BGM_SFX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BGM／音效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QA-ISSUE-SUBCONTENT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SUBTITLE_CONTENT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字幕內容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QA-ISSUE-SUBTIMING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SUBTITLE_TIMING_READABILITY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字幕時間／可讀性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QA-ISSUE-EDIT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EDITING_PACING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剪輯節奏／轉場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QA-ISSUE-AVSYNC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AV_SYNC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音畫同步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QA-ISSUE-TECH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TECHNICAL_OUTPUT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技術輸出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QA-ISSUE-RIGHTS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RIGHTS_POLICY_PROVENANCE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權利／政策／來源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QA-ISSUE-EVIDENCE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EVIDENCE_PROVENANCE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證據／追溯</w:t>
            </w:r>
          </w:p>
        </w:tc>
      </w:tr>
    </w:tbl>
    <w:p>
      <w:pPr>
        <w:pStyle w:val="Heading2"/>
      </w:pPr>
      <w:r>
        <w:t>SG-02 Page Rendering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Surface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Must Display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Criteria Table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Profile UID / Criteria Version / Department / Artifact Applicability / Status / Threshold / Dimension Count / Required Check Count / Approval Ref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Dimension Library Drawer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逐項 Dimension UID / 中文名 / English / Definition；禁止只顯示 dimensions JSON/count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Threshold Drawer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每個 Profile 的 overall pass threshold=95；Hard Block override；VIDEO/EDIT 95 沿用既有 authority，其餘 95 為本次新 Authority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Required Checks Drawer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逐項顯示上述 10 個 checks、PASS/BLOCK 狀態與 Evidence refs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Department Mapping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CORE→CORE profile；ASSET→IMAGE/AUDIO profile by artifact type；VIDEO→VIDEO profile；EDITING→EDIT profile；QA→FINAL OUTPUT profile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Approval / Impact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顯示 DRAFT/REVIEW/APPROVED/ACTIVE/SUPERSEDED、content hash、affected tasks、revalidation requirement</w:t>
            </w:r>
          </w:p>
        </w:tc>
      </w:tr>
    </w:tbl>
    <w:p>
      <w:pPr>
        <w:pStyle w:val="Heading2"/>
      </w:pPr>
      <w:r>
        <w:t>SG-02 Lifecycle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3744"/>
            <w:shd w:fill="EDE9FE"/>
          </w:tcPr>
          <w:p>
            <w:r>
              <w:rPr>
                <w:sz w:val="12"/>
              </w:rPr>
              <w:t>State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Control / Operation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Rule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EMPTY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Existing Configure control = Create Draft mode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有 quality.criteria.configure 權限時可從 canonical baseline profile 建立第一個 DRAFT；不可因 EMPTY 永久 disable。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DRAFT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Configure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只可修改 DRAFT；APPROVED/ACTIVE immutable。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DRAFT → REVIEW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NEW: Submit Review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新增 Control UID CTRL-ADMIN-SG-02-ACT-04-ACT-SUBMIT-REVIEW；Action UID SG-02-ACT-SUBMIT-REVIEW；new operation submitGovernedResourceReview；POST /v1/governance/resources/{id}/submit-review；permission quality.criteria.configure；產生 audit event governance.review_submitted。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Approve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沿用 approveGovernedResource；permission governance.approve；通過後 materialize APPROVED quality_criteria_version。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APPROVED / ACTIVE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Read-only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修改必須建立新 version；不得原地覆寫。</w:t>
            </w:r>
          </w:p>
        </w:tc>
      </w:tr>
    </w:tbl>
    <w:p>
      <w:r>
        <w:t>New denominator: SG-02 Current Control Denominator = 12（原 11 + Submit Review）。任何仍宣稱 11 的舊 closure row 被此 V1 business-content closure supersede。</w:t>
      </w:r>
    </w:p>
    <w:p>
      <w:pPr>
        <w:pStyle w:val="Heading2"/>
      </w:pPr>
      <w:r>
        <w:t>Production Acceptance Truth (2026-09-21 validation)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Result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Source/runtime release tests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6/6 PASS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Production release SHA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e28f528eab7c739fc8d585d962d74d3a689fa7da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Production read-only controls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9/9 PASS · getUiProjection · HTTP 200 · drawers visible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Production criteria data at validation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EMPTY · criteria_versions=[] · dimensions=null · required_checks=null · gate_policy=null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Concrete QA detail in Production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MISSING at validation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Configure / Approve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Both disabled because no materialized Criteria lifecycle data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Effectful acceptance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BLOCKED until new lifecycle closure is implemented and at least one formal CriteriaVersion is DRAFT→REVIEW→APPROVED</w:t>
            </w:r>
          </w:p>
        </w:tc>
      </w:tr>
    </w:tbl>
    <w:sectPr w:rsidR="00FC693F" w:rsidRPr="0006063C" w:rsidSect="00034616">
      <w:pgSz w:w="12240" w:h="15840" w:orient="landscape"/>
      <w:pgMar w:top="547" w:right="504" w:bottom="547" w:left="504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A8C"/>
        <w:sz w:val="14"/>
      </w:rPr>
      <w:t>SG-02 · QA 審查項目名單 · Mother Basic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86B81"/>
        <w:sz w:val="14"/>
      </w:rPr>
      <w:t>ORANGE ONE  ·  SG-02  ·  Quality Criteria / Gate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b w:val="0"/>
      <w:color w:val="22263F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33AA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D47A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774A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81B3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b w:val="0"/>
      <w:color w:val="22263F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b w:val="0"/>
      <w:color w:val="22263F"/>
      <w:sz w:val="1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 SG-02 QA 審查項目名單 Mother Basic Design</dc:title>
  <dc:subject>Quality Criteria / Gate Policy</dc:subject>
  <dc:creator>ORANGE ONE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