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sectPr w:rsidR="00FC693F" w:rsidRPr="0006063C" w:rsidSect="00034616">
      <w:pgSz w:w="11909" w:h="16834" w:orient="landscape"/>
      <w:pgMar w:top="504" w:right="432" w:bottom="504"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