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workspace:STR-01</w:t>
      </w:r>
    </w:p>
    <w:p>
      <w:r>
        <w:t>Source File: ACPOS_STR-01_WORKSPACE_MOTHER_BASIC_DESIGN_TECH_PURPLE_v1.0.docx</w:t>
      </w:r>
    </w:p>
    <w:p>
      <w:r>
        <w:t>Source SHA-256: a17aab5a978e7b8a9a5a3a52c3ae293adf6cc7129078867af48e0725015c521e</w:t>
      </w:r>
    </w:p>
    <w:p>
      <w:r>
        <w:t>Included binding/data/state tables: 24. These rows are copied verbatim in text value from the uploaded Basic Design source; no UID/value renaming is performed.</w:t>
      </w:r>
    </w:p>
    <w:p>
      <w:pPr>
        <w:pStyle w:val="Heading4"/>
      </w:pPr>
      <w:r>
        <w:t>workspace:STR-01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workspace:STR-01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戰略中心工作區 / Strategic Center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618e56f2f993bc818d943cb14db6ce455d68a1c5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workspace:STR-01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Header / 64px collapsed / 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 / component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authority/pages/workspace/STR-01/ACPOS_STR-01_FINAL_LOCKED_ENCODING_PROVIDER_BOUND.yaml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 UX/business/registry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/ construction reference</w:t>
            </w:r>
          </w:p>
        </w:tc>
      </w:tr>
    </w:tbl>
    <w:p>
      <w:pPr>
        <w:pStyle w:val="Heading4"/>
      </w:pPr>
      <w:r>
        <w:t>workspace:STR-01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 / 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 / 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Errors /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9 / 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</w:tbl>
    <w:p>
      <w:pPr>
        <w:pStyle w:val="Heading4"/>
      </w:pPr>
      <w:r>
        <w:t>workspace:STR-01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Meaning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Human Instruction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Decision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Valid Internal 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Historical Strategic Analysis / Baseline / Experience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External Intelligence</w:t>
            </w:r>
          </w:p>
        </w:tc>
      </w:tr>
    </w:tbl>
    <w:p>
      <w:pPr>
        <w:pStyle w:val="Heading4"/>
      </w:pPr>
      <w:r>
        <w:t>workspace:STR-01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source_ref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source_type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source_time_or_version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confidence_or_quality_state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</w:tbl>
    <w:p>
      <w:pPr>
        <w:pStyle w:val="Heading4"/>
      </w:pPr>
      <w:r>
        <w:t>workspace:STR-01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StrategyTopicRef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StrategicContextBundle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StrategicConversationRef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StrategyAnalysisResult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STR-01-OBJ-RECOMMENDATION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StrategyRecommendation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 + basis + recommended path + reason + risk + uncertainty +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ResourceProposal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STR-01-OBJ-BRIEF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DecisionBrief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StrategyDecisionLedgerEntry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StrategicExperienceRef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StrategyExecutionFeedback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ref + actual result + KPI/revenue/cost/performance + expected-vs-actual + learning</w:t>
            </w:r>
          </w:p>
        </w:tc>
      </w:tr>
    </w:tbl>
    <w:p>
      <w:pPr>
        <w:pStyle w:val="Heading4"/>
      </w:pPr>
      <w:r>
        <w:t>workspace:STR-01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Analysis Mandatory Field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analysis_basis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assumptions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opportunities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risks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uncertainties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option_comparison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recommendation_reason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evidence_refs</w:t>
            </w:r>
          </w:p>
        </w:tc>
      </w:tr>
    </w:tbl>
    <w:p>
      <w:pPr>
        <w:pStyle w:val="Heading4"/>
      </w:pPr>
      <w:r>
        <w:t>workspace:STR-01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Meaning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STRATEGY_RECOMMENDATION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Recommendation / 策略建議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STRATEGY_ALERT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Alert / 風險與機會提醒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RESOURCE_PROPOSAL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Resource Proposal / 資源配置建議；approval belongs to owner module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DECISION_BRIEF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 Brief / 決策摘要</w:t>
            </w:r>
          </w:p>
        </w:tc>
      </w:tr>
    </w:tbl>
    <w:p>
      <w:pPr>
        <w:pStyle w:val="Heading4"/>
      </w:pPr>
      <w:r>
        <w:t>workspace:STR-01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Context 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Topic, scope, horizon, mode, state, current decision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Topics /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 list, search, current topic selection, previous discussions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STR-01-VIS-LEFT-TOPIC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Market/industry/competition/internal/resource/cost/risk/governance sources and confidence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Alerts / Open Questions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Relevant opportunity/risk alerts and missing-information questions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Single/Multi AI conversation, attachment/image/reference, assistant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STR-01-VIS-CONVERSATION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Analysis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Basis, assumptions, opportunity, risk, uncertainty, pattern/baseline/forecast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STR-01-VIS-ANALYSIS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Option Comparison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strategy candidates/options without deleting prior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STR-01-VIS-COMPARE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Outputs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Recommendation, Alert, Resource Proposal, Decision Brief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STR-01-VIS-RIGHT-OUTPUT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/ Decision Ledger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Review status, candidate status, human decision record, execution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STR-01-VIS-RIGHT-DECISION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Memory / 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Patterns, cases, experiments, baselines, KPI changes and 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STR-01-VIS-MEMORY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Feedback Loop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Expected vs Actual, difference, learning, owner execution feedback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STR-01-VIS-FEEDBACK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trace, provider brand, correlation, permission, owner handoff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STR-01-VIS-STATUS</w:t>
            </w:r>
          </w:p>
        </w:tc>
      </w:tr>
    </w:tbl>
    <w:p>
      <w:pPr>
        <w:pStyle w:val="Heading4"/>
      </w:pPr>
      <w:r>
        <w:t>workspace:STR-01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STR-01-CMP-TOPICS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Topic List /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STR-01-CMP-SOURCE-STACK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Source Stack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Alerts / Open Questions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Workspace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/ Multi AI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Composer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STR-01-CMP-ASSISTANT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 / Meeting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Analysis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Option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Output Cards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Ledger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Memory / 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vs Actual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Boundary / Handoff Status</w:t>
            </w:r>
          </w:p>
        </w:tc>
      </w:tr>
    </w:tbl>
    <w:p>
      <w:pPr>
        <w:pStyle w:val="Heading4"/>
      </w:pPr>
      <w:r>
        <w:t>workspace:STR-01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STR-01-STAGE-02-CONVERSE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STR-01-STAGE-03-ANALYZE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Analyze / 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STR-01-STAGE-04-OUTPUT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STR-01-STAGE-05-HUMAN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/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STR-01-STAGE-06-FEEDBACK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Feedback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execution result -&gt; Expected vs Actual -&gt; Learning -&gt; Strategic Experience</w:t>
            </w:r>
          </w:p>
        </w:tc>
      </w:tr>
    </w:tbl>
    <w:p>
      <w:pPr>
        <w:pStyle w:val="Heading4"/>
      </w:pPr>
      <w:r>
        <w:t>workspace:STR-01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Strategy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current strategic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/ Multi AI 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 Strategic 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sendConversationMessage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 Current Generation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CONVERSATION_CONTROL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stopConversationGeneration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 Strategy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compareCandidates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 Strategy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STRATEGY_REVIEW_REQUEST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submitStrategyReview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 Reviewed Strategy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STRATEGY_CONTEXT_ADOPTION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adoptAsContextCandidate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Execution Owner Module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workspace:STR-01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top,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overlay; no page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center upper; dominant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Analysis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center lower; stacked/collapsible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Option 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lower full-width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Memory / Feedback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lower full-width / 2-column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h40; radius10; missing data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radius12; global tech-purple only</w:t>
            </w:r>
          </w:p>
        </w:tc>
      </w:tr>
    </w:tbl>
    <w:p>
      <w:pPr>
        <w:pStyle w:val="Heading4"/>
      </w:pPr>
      <w:r>
        <w:t>workspace:STR-01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STR-01-FLD-HORIZON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Time Horizon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STR-01-TGL-MODE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Single AI / Multi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STR-01-INP-TOPIC-SEARCH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搜尋策略議題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STR-01-LST-TOPICS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Topics /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Strategic Context Sources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STR-01-FLD-CONTEXT-PRIORITY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Priority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Confidence / Quality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STR-01-LST-ALERTS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Alerts / Open 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STR-01-VIEW-CONVERSATION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 / Strategic AI 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STR-01-BTN-ATTACH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ATTACHMENT / 附件 / 圖片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STR-01-INP-MESSAGE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TEXTAREA / 輸入策略議題、問題或分析要求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送出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停止生成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STR-01-FLD-ASSISTANT-SUMMARY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Assistant 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STR-01-FLD-OPEN-QUESTIONS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Open 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STR-01-FLD-MEETING-RECORD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Meeting / Discussion 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STR-01-FLD-BASIS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分析依據 / Basis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STR-01-FLD-ASSUMPTIONS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假設 / Assumptions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STR-01-FLD-OPPORTUNITIES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機會 / Opportunities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STR-01-FLD-RISKS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風險 / Risks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STR-01-FLD-UNCERTAINTY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不確定性 / Uncertainty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STR-01-FLD-PATTERN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Pattern / Baseline / Forecast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STR-01-TBL-COMPARE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Strategy Option Comparison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比較方案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Strategy 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Strategy 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STR-01-CARD-RESOURCE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Resource Proposal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STR-01-CARD-BRIEF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Decision Brief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STR-01-FLD-CANDIDATE-REF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STR-01-FLD-REVIEW-STATE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Review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STR-01-FLD-EXECUTION-STATE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Execution Status /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STR-01-BTN-SUBMIT-REVIEW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送出策略審查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採用策略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STR_ADOPT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開啟執行責任模組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STR-01-LST-PATTERNS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Pattern / Cases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STR-01-LST-EXPERIMENTS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Experiment Records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STR-01-LST-BASELINES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Baseline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Learning Results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STR-01-FLD-EXPECTED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Expected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STR-01-FLD-ACTUAL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Actual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STR-01-FLD-DIFFERENCE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Difference 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KPI / Performance Change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STR-01-FLD-PROVIDER-BRAND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Provider Brand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Correlation / Audit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STR-01-FLD-OWNER-BOUNDARY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Execution Owner Boundary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</w:tbl>
    <w:p>
      <w:pPr>
        <w:pStyle w:val="Heading4"/>
      </w:pPr>
      <w:r>
        <w:t>workspace:STR-01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STR-01-GATE-MULTI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execution/performance result refs available; read-only in STR-01</w:t>
            </w:r>
          </w:p>
        </w:tc>
      </w:tr>
    </w:tbl>
    <w:p>
      <w:pPr>
        <w:pStyle w:val="Heading4"/>
      </w:pPr>
      <w:r>
        <w:t>workspace:STR-01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Send Strategic Center conversation message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Compare strategy candidates/options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strategy.decision.propose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Submit strategy candidate for human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STR_ADOPT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strategy.decision.approve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 reviewed strategy candidate as governed context</w:t>
            </w:r>
          </w:p>
        </w:tc>
      </w:tr>
    </w:tbl>
    <w:p>
      <w:pPr>
        <w:pStyle w:val="Heading4"/>
      </w:pPr>
      <w:r>
        <w:t>workspace:STR-01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Strategy Topic/discussion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Topic + context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Single/Multi AI response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STR-01-ST-ANALYZING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ANALYZING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candidate/output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strategy review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STR-01-ST-ADOPTED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ADOPTED_CONTEXT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FEEDBACK_AVAILABLE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Execution/performance feedback available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ERROR/BLOCKED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permission/context/runtime/error blocker</w:t>
            </w:r>
          </w:p>
        </w:tc>
      </w:tr>
    </w:tbl>
    <w:p>
      <w:pPr>
        <w:pStyle w:val="Heading4"/>
      </w:pPr>
      <w:r>
        <w:t>workspace:STR-01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source/ref/time/version unavailable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dependent analysis; show exact missing source; do not AI-fill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STR-01-ERR-CONVERSATION-001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Conversation/session/message/attachment/mode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topic/context; show registered error/retry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candidate/version/evidence invalid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compare/review/adoption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STR-01-ERR-REVIEW-001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prerequisites/permission/expected version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submit review; preserve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STR-01-ERR-ADOPT-001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Adoption prerequisites/human decision/evidence/version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adoption; no auto-approval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STR-01-ERR-MEMORY-001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Memory/Experience projection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unavailable state; do not substitute unvalidated conversation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STR-01-ERR-FEEDBACK-001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result / KPI / Expected-vs-Actual refs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pending/incomplete feedback; do not fabricate performance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Hide/disable according to actual server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workspace:STR-01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Strategic Center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page/strategy 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all read-only strategic page data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Strategic 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sendConversationMessage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/v1/conversations/{conversationId}/messages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 Control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stopConversationGeneration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/v1/conversations/{conversationId}/generation/stop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current conversation only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Candidate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exact candidate refs only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submitStrategyReview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/v1/state-commands/strategycandidate/submitstrategyreview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strategy.decision.propose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human review request; no auto approval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Context 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adoptAsContextCandidate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/v1/state-commands/strategycandidate/adoptascontextcandidate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strategy.decision.approve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governed context adoption only; owner module executes later</w:t>
            </w:r>
          </w:p>
        </w:tc>
      </w:tr>
    </w:tbl>
    <w:p>
      <w:pPr>
        <w:pStyle w:val="Heading4"/>
      </w:pPr>
      <w:r>
        <w:t>workspace:STR-01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vs 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before governed context adoption.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Budget reallocation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ERP &amp; Finance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priority / pause / resume / cancel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Workflow &amp; Runtime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/ channel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Governance / Project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execution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Department Workflow owner</w:t>
            </w:r>
          </w:p>
        </w:tc>
      </w:tr>
    </w:tbl>
    <w:p>
      <w:pPr>
        <w:pStyle w:val="Heading4"/>
      </w:pPr>
      <w:r>
        <w:t>workspace:STR-01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Controls /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/ Scope / Horizon / State / Decision / Single-Multi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History / Select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Priority / Source / Time-Version /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Opportunity/Risk Alerts / Open Questions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Attach / Message / Send / Stop / Assistant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 / Assumptions / Opportunity / Risk / Uncertainty / Forecast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STR-01-VIS-RIGHT-OUTPUT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/ Brief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STR-01-VIS-RIGHT-DECISION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Review / Decision Ledger / Owner link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Patterns / Experiments / Baselines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/ Actual / Difference / KPI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Brand / Correlation / Disabled / Owner Boundary</w:t>
            </w:r>
          </w:p>
        </w:tc>
      </w:tr>
    </w:tbl>
    <w:p>
      <w:pPr>
        <w:pStyle w:val="Heading4"/>
      </w:pPr>
      <w:r>
        <w:t>workspace:STR-01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/ Multi AI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Analysis Transparency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Four 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Cross-module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remains owner module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Feedback Loop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height:auto + overflow-y:auto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Provider 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pStyle w:val="Heading4"/>
      </w:pPr>
      <w:r>
        <w:t>workspace:STR-01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Proposal/analysis only; owner module executes</w:t>
            </w:r>
          </w:p>
        </w:tc>
      </w:tr>
    </w:tbl>
    <w:p>
      <w:pPr>
        <w:pStyle w:val="Heading4"/>
      </w:pPr>
      <w:r>
        <w:t>workspace:STR-01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57 Control bindings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11 Action / 11 Gate / 5 Permission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cross-module execution controls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workspace:STR-01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STR-01-BTN-SEND-CONVERSATION-MESSAGE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sendConversationMessage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acpos_conversation.messages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STR-01-BTN-STOP-CONVERSATION-GENERATION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stopConversationGeneration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/v1/conversations/{conversationId}/generation/stop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STR-01-BTN-SUBMIT-STRATEGY-REVIEW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submitStrategyReview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/v1/state-commands/strategycandidate/submitstrategyreview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STR-01-BTN-ADOPT-AS-CONTEXT-CANDIDATE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admin:STR-01</w:t>
      </w:r>
    </w:p>
    <w:p>
      <w:r>
        <w:t>Source File: ACPOS_admin_STR-01_戰略中心後台_Mother_Basic_Design_OPTIMIZED.docx</w:t>
      </w:r>
    </w:p>
    <w:p>
      <w:r>
        <w:t>Source SHA-256: 724c419d4ccfab3f004fc54bfa1efff7659aacfe1f1710aa710cc657a647153a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admin:STR-01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pStyle w:val="Heading4"/>
      </w:pPr>
      <w:r>
        <w:t>admin:STR-01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admin:STR-01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戰略中心後台 / Strategy Center Administration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UX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/ 5 same-page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StrategyService + StrategyFactPackService；禁止 merge/rebuild 第二套服務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 Current Navigation Authority 解譯；本頁禁止自行推導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projection only；缺值 = —；Inference 不得冒充 Fact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pStyle w:val="Heading4"/>
      </w:pPr>
      <w:r>
        <w:t>admin:STR-01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admin STR-01 戰略中心後台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workspace STR-01 戰略中心工作區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主要角色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 Source / Fact / Playbook / Opportunity / Decision Candidate、審批與可追溯性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策略 AI 對話、分析、方案比較、Human Review 與決策輔助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 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不作為主工作面；不得複製前台 Conversation 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正式 Strategic AI Conversation 使用面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資料管理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管理治理物件、品質、版本、Scope、Retention、Citation、Fact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消費受治理的 Strategic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決策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Lab 比較候選、記錄理由、建立 governed handoff/context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人類審查策略建議並形成決策紀錄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直接寫 Canon Lock / Task / Budget / Publish、建立第二套 Strategy 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取代 Finance / Workflow / Governance / Production owner 執行權</w:t>
            </w:r>
          </w:p>
        </w:tc>
      </w:tr>
    </w:tbl>
    <w:p>
      <w:pPr>
        <w:pStyle w:val="Heading4"/>
      </w:pPr>
      <w:r>
        <w:t>admin:STR-01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核心裁決｜前台負責「分析與決策輔助」，後台負責「策略資料與候選治理」。兩者可共享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pStyle w:val="Heading4"/>
      </w:pPr>
      <w:r>
        <w:t>admin:STR-01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唯一 Owner 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外部/內部情報來源、Scope、Quality、Retention、Health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StrategyFactPackService / shared acquisition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可追溯 Fact、Citation、Completeness、Confidence/Quality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StrategyFactPackService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Watchlist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受治理觀察範圍與追蹤項目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 /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平台 Profile、Account Scope、Playbook、Hypothesis、Evidence、Version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Trend/Momentum/Forecast 產生的策略機會候選；非正式決策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可比較/拒絕/採納為 Context 的決策候選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DecisionContext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候選、Evidence、Risk/Cost/Capacity、Gate、Human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受治理的跨模組 Context handoff；不是執行命令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 / downstream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Source/version/citation/correlation/approval/decision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existing owners</w:t>
            </w:r>
          </w:p>
        </w:tc>
      </w:tr>
    </w:tbl>
    <w:p>
      <w:pPr>
        <w:pStyle w:val="Heading4"/>
      </w:pPr>
      <w:r>
        <w:t>admin:STR-01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Discover/List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Create/Edit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Approve/Decide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Export*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Export*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Watchlist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Draft Save*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Create Candidate*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Reject/Decide*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DecisionContext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Human reason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Adopt*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Immutable lineage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</w:tbl>
    <w:p>
      <w:pPr>
        <w:pStyle w:val="Heading4"/>
      </w:pPr>
      <w:r>
        <w:t>admin:STR-01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關係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下游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不可破壞規則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evidence/source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來源、版本、時間、Scope、Quality 必須可追溯；外部資料不得覆蓋 Current internal truth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 / Opportunity / Strategy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與 inference 分離；Confidence 不得由前端生成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versioned hypothesis/evidence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 不是 Publish Command；版本 append-only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reviewed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StrategyCandidate / DecisionContext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 不得自動改 Project / Budget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/ decide /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候選 ≠ 正式下游執行；採納只產生受治理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 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Owner Module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Budget→ERP/Finance；Production→Workflow/Department；Publish→Publishing owner</w:t>
            </w:r>
          </w:p>
        </w:tc>
      </w:tr>
    </w:tbl>
    <w:p>
      <w:pPr>
        <w:pStyle w:val="Heading4"/>
      </w:pPr>
      <w:r>
        <w:t>admin:STR-01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Current 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允許 Action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拓撲分類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 戰略總覽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Summary、Source Health、Fact Quality、Watchlist、Risk Alert、Candidate 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READ/SEARCH/REFRESH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 情報與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Registry、Scope Policy、Quality、Retention、Fact Registry、Cohort、Market Map、Citation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Search / Export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+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 平台 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Profile、Account Scope、Playbook、Hypothesis、Evidence、Version、Approval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Save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+ 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4 趨勢與機會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Trend、Momentum、Forecast、Opportunity Queue、Confidence、Evidence、Review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5 決策實驗室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Context、Option Compare、Evidence、Risk/Cost/Capacity、Decision Gate、Handoff、Audit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/ Reject-Decide / Adopt Context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+ HANDOFF</w:t>
            </w:r>
          </w:p>
        </w:tc>
      </w:tr>
    </w:tbl>
    <w:p>
      <w:pPr>
        <w:pStyle w:val="Heading4"/>
      </w:pPr>
      <w:r>
        <w:t>admin:STR-01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pStyle w:val="Heading4"/>
      </w:pPr>
      <w:r>
        <w:t>admin:STR-01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Functional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Overview 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Intelligence 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Playbook 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Trend/Forecast projection + evidence → Create Candidate → candidate owner → DRAFT/REVIEW → explicit approval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Strategy candidates → compareCandidates READ → normalized comparison projection → Human review → no mutation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Reject/Adopt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pStyle w:val="Heading4"/>
      </w:pPr>
      <w:r>
        <w:t>admin:STR-01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施工 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projection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 projection route must resolve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admin STR-01 exact authorization context must resolve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REFRESH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registry currently INFO-owned; STR binding must be exact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Operation exists; admin STR-01 auth context must be materialized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/v1/governance/resources/{id}/approve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Operation exists; admin STR-01 auth context must be materialized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draft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Reused source operation; exact STR source binding required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Registry reports canonical export persistence owner blocker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candidate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comparison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No-form read contract exists;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rejectStrategyCandidate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/v1/ai/strategy/candidates/{strategyCandidateId}/reject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candidate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adoptAsContextCandidate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/v1/state-commands/strategycandidate/adoptascontextcandidate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context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ADOPT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pStyle w:val="Heading4"/>
      </w:pPr>
      <w:r>
        <w:t>admin:STR-01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Current Runtime Truth｜UI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pStyle w:val="Heading4"/>
      </w:pPr>
      <w:r>
        <w:t>admin:STR-01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Business Fields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query*；scope_ref*；filters_json?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Overview / Intelligence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不得用前端自行衍生 unauthorized filter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RefreshProjectionRequest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projection_type*；scope_ref*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只刷新 exact projection/scope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ConfigureGovernedResourceRequest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resource_type*；resource_id*；config_patch_json*；reason*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禁止跨 domain union payload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ApproveGovernedResourceRequest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Playbook / 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綁 exact resource/version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resource_type*；target_ref*；content*；reference_ids?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不等於 Approved / Published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ExportProjectionRequest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projection_type*；scope_ref*；format*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Persistence owner 未閉合時不可假下載成功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resource_type*；title?；source_ref?；content?；reference_ids?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≠ Decision；需保留 evidence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RejectStrategyCandidateRequest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path strategyCandidateId；decision_reason*；evidence_refs?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Body ID 若存在必須等於 path canonical 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AdoptAsContextCandidateRequest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strategy_candidate_id*；decision_reason*；evidence_refs?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Context Candidate，不執行 downstream owner 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Compare Candidates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READ_ONLY；不得改 candidate state</w:t>
            </w:r>
          </w:p>
        </w:tc>
      </w:tr>
    </w:tbl>
    <w:p>
      <w:pPr>
        <w:pStyle w:val="Heading4"/>
      </w:pPr>
      <w:r>
        <w:t>admin:STR-01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exact account page permission + admin Strategy target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exact section/control/field read permission + classification/mask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 Gate + configure action permission + exact resource/version + state guard + 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approve permission + REVIEW/eligible state + exact version + rationale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candidate action permission + evidence/source scope + state/version + 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 + compare/decide/adopt permission + Human reason + evidence refs + state/version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 Guardrail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Risk/Cost/Capacity 僅在 authorized finance projection 下顯示；否則 MASK/DENY，不得用推估填值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Acquisition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pStyle w:val="Heading4"/>
      </w:pPr>
      <w:r>
        <w:t>admin:STR-01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UI / Runtime semantics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geometry；effectful controls 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permission/state 顯示與 enable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顯示空狀態；不造 sample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actual error / permitted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但政策阻擋 → disabled +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停止寫入；reload exact version；force overwrite 禁止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 Human/Governance review；不得自動 approve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外部情報或 acquisition pending；不得標示成功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只讀；Effectful controls 隱藏/disabled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只讀歷史；不可覆寫 lineage</w:t>
            </w:r>
          </w:p>
        </w:tc>
      </w:tr>
    </w:tbl>
    <w:p>
      <w:pPr>
        <w:pStyle w:val="Heading4"/>
      </w:pPr>
      <w:r>
        <w:t>admin:STR-01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ACPOS_SHARED_EXTERNAL_DATA_ACQUISITION_RUNTIME；admin STR-01 不擁有第二套 crawler/search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STRATEGIC_INTELLIGENCE_ACQUISITION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SEARCH_DISCOVERY / WEB_CRAWL / WEB_FETCH / SCHEDULED_RECRAWL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Raw 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僅為 acquisition evidence；必須經 Fact quality / source / citation / governance 才能成為 governed Fact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exact source/error/pending；不得用 AI 摘要偽裝成成功抓取</w:t>
            </w:r>
          </w:p>
        </w:tc>
      </w:tr>
    </w:tbl>
    <w:p>
      <w:pPr>
        <w:pStyle w:val="Heading4"/>
      </w:pPr>
      <w:r>
        <w:t>admin:STR-01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Hide/deny protected control/value；server 仍拒絕 direct call；不得以角色名或部門作 allow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SOURCE_STALE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標示 stale / actual timestamp；保留上一可驗證 projection；提供 registered refresh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missing / incomplete / confidence state；不得補 0、補假 Fact 或 AI 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阻止 effectful write；reload exact object/version；保留未提交表單供人工比較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OPERATION_UNMATERIALIZED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Disabled + reason + REPORT_AUTHORITY_GAP；不得自行創 endpoint / permission /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不顯示假下載；顯示 persistence owner 未閉合或 actual backend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ACQUISITION_PARTIAL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保留已取得 evidence；缺失來源仍 pending/error；只重試合法缺失工作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DOWNSTREAM_OWNER_BLOCKED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Context Candidate / handoff ref；由 owner module 處理；Strategy page 不越權執行</w:t>
            </w:r>
          </w:p>
        </w:tc>
      </w:tr>
    </w:tbl>
    <w:p>
      <w:pPr>
        <w:pStyle w:val="Heading4"/>
      </w:pPr>
      <w:r>
        <w:t>admin:STR-01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要求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ONE、ACPOS、AI、API、QA 等固定詞依 Global 規則處理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Tabs / Table actions / Drawer / Modal 全可鍵盤到達；Focus visible，不可只靠色彩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Drawer/Modal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trap；Escape/Close；Effectful Modal 關閉前保留/提示未提交內容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Success/Warning/Error/Processing 不只用顏色；必須有文字或 icon 語義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Desktop-first，同頁 reflow；不得建立 mobile-only 第二頁；長表格允許受控 horizontal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長 title/source/citation 採 ellipsis + Detail Drawer；按鈕文字不得壓框/破框</w:t>
            </w:r>
          </w:p>
        </w:tc>
      </w:tr>
    </w:tbl>
    <w:p>
      <w:pPr>
        <w:pStyle w:val="Heading4"/>
      </w:pPr>
      <w:r>
        <w:t>admin:STR-01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只存在 admin:STR-01 Current Strategy admin page；不得重建舊多頁 Strategy admin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Five Views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總覽 / 情報與 Fact / Playbook / 趨勢與機會 / 決策實驗室皆為同頁 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只使用 StrategyService + StrategyFactPackService + shared owners；無第二套服務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Isolation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 View 只使用其 registered action family；payload 不跨 source union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Inference 不得標 Fact；Confidence/Health/Cost/Capacity 不得偽造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Playbook/Opportunity/Candidate/Context 變更保留版本與 evidence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Lab 不直接寫 Canon/Task/Budget/Publish；handoff 到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Acquisition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只走 shared acquisition runtime；raw result 不直接成 Fact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assignment + scope/condition/state/version/idempotency/audit server-side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 Honesty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無壓邊/破框/重疊；Drawer/Modal/Tab/Table 遵守 Global geometry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Keyboard/Focus/Status/i18n 三語施工條件完整</w:t>
            </w:r>
          </w:p>
        </w:tc>
      </w:tr>
    </w:tbl>
    <w:p>
      <w:pPr>
        <w:pStyle w:val="Heading4"/>
      </w:pPr>
      <w:r>
        <w:t>admin:STR-01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施工與驗收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Shell / Page Mount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掛載 admin:STR-01；只消費 Global navigation，不改 menu order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Five-view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建立同頁 tabs + preserve scope/object/query/form state；無 route split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Projection Layer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Overview / Fact / Playbook / Opportunity / Decision read projections；缺值與 masking 正確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 Detail Drawer + schema-driven Effectful Modal；focus/a11y 完整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Operation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逐 Action 對 exact operation/schema/runtime/permission；未 materialized 控制維持 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Data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→ Fact → Evidence → Candidate → Context / Approval / Audit exact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Acquisition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接 shared strategic intelligence acquisition；raw→fact governance boundary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 Decision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Compare / Reject / Adopt Context；確認無 downstream direct mutation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9 Regression / 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五 View、所有可見控制、權限、state/version/idempotency、error/recovery、restart persistence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10 Production Acceptance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exact deployed SHA + production evidence 成立後，才可把 Runtime status 改為完成</w:t>
            </w:r>
          </w:p>
        </w:tc>
      </w:tr>
    </w:tbl>
    <w:p>
      <w:pPr>
        <w:pStyle w:val="Heading4"/>
      </w:pPr>
      <w:r>
        <w:t>admin:STR-01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STR-01-BTN-APPROVE-GOVERNED-RESOURCE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/v1/governance/resources/{id}/approve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STR-01-BTN-CREATE-CANDIDATE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STR-01-BTN-REJECT-STRATEGY-CANDIDATE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rejectStrategyCandidate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/v1/ai/strategy/candidates/{strategyCandidateId}/reject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STR-01-BTN-ADOPT-AS-CONTEXT-CANDIDATE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[ACPOS-20260921-UNIFIED-CONTROL-RUNTIME-MATRIX-V2]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workspace:STR-01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採用策略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STR-01-ACT-ADOPT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SOURCE:ACPOS_STR-01_WORKSPACE_MOTHER_BASIC_DESIGN_TECH_PURPLE_v1.0.docx#T21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 / reviews / decisions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ATTACHMENT / 附件 / 圖片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STR-01-ACT-AUDIT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比較方案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開啟執行責任模組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STR-01-ACT-OPEN-OWNER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送出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停止生成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STR-01-ACT-STOP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/v1/conversations/{conversationId}/generation/stop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送出策略審查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STR-01-ACT-REVIEW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/v1/state-commands/strategycandidate/submitstrategyreview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SOURCE:ACPOS_STR-01_WORKSPACE_MOTHER_BASIC_DESIGN_TECH_PURPLE_v1.0.docx#T21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 / reviews / decisions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Strategy 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Decision Brief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Strategy 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Resource Proposal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STR-01-CMP-ASSISTANT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STR-01-CMP-COMPOSER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STR-01-CMP-LEDGER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STR-01-CMP-OUTPUTS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STR-01-CMP-SOURCE-STACK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Actual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Assistant 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假設 / Assumptions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分析依據 / Basis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Confidence / Quality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Priority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Correlation / Audit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Difference 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Execution Status /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Expected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Time Horizon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KPI / Performance 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Meeting / Discussion 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Open 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機會 / 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Execution Owner Boundary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Pattern / Baseline / Forecast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Provider Brand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Review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風險 / Risks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不確定性 / Uncertainty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 / 輸入策略議題、問題或分析要求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搜尋策略議題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Alerts / Open 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Baseline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Strategic Context Sources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Experiment Records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Learning Results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Pattern / Cases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Topics /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Strategy Option Comparison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TOGGLE / Single AI / Multi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STR-01-ACT-MODE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/ Strategic AI 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admin:STR-01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>
        <w:trPr>
          <w:tblHeader w:val="true"/>
        </w:trPr>
        <w:tc>
          <w:tcPr>
            <w:tcW w:type="dxa" w:w="765"/>
            <w:shd w:fill="EDE9FE"/>
          </w:tcPr>
          <w:p>
            <w:r>
              <w:rPr>
                <w:sz w:val="11"/>
              </w:rPr>
              <w:t>Page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Region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Control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Type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Visible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Enabled/Gate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 Status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 Basis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DB/Provider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Success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UI Feedback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Next/Handoff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Evidence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getUiProjection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/v1/ui-projections/{pageUid}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STR-01-BTN-SEARCH-PROJECTION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searchProjection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STR-01-ACT-SEARCH-PROJECTION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/v1/search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STR-01-BTN-REFRESH-PROJECTION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refreshProjection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STR-01-ACT-REFRESH-PROJECTION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/v1/projections/refresh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STR-01-BTN-CONFIGURE-GOVERNED-RESOURCE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configureGovernedResource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STR-01-ACT-CONFIGURE-GOVERNED-RESOURCE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PATCH /v1/governance/resources/{id}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STR-01-BTN-APPROVE-GOVERNED-RESOURCE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approveGovernedResource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STR-01-ACT-APPROVE-GOVERNED-RESOURCE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/v1/governance/resources/{id}/approve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STR-01-BTN-SAVE-DRAFT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saveDraft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STR-01-ACT-SAVE-DRAFT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/v1/drafts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STR-01-BTN-EXPORT-PROJECTION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exportProjection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STR-01-ACT-EXPORT-PROJECTION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/v1/exports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STR-01-BTN-CREATE-CANDIDATE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createCandidate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STR-01-ACT-CREATE-CANDIDATE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acpos_system.change_candidates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STR-01-BTN-COMPARE-CANDIDATES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compareCandidates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STR-01-ACT-COMPARE-CANDIDATES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/v1/candidates/compare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acpos_system.change_candidates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STR-01-BTN-REJECT-STRATEGY-CANDIDATE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rejectStrategyCandidate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STR-01-ACT-REJECT-STRATEGY-CANDIDATE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/v1/ai/strategy/candidates/{strategyCandidateId}/reject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 / reviews / decisions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STR-01-BTN-ADOPT-AS-CONTEXT-CANDIDATE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adoptAsContextCandidate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STR-01-ACT-ADOPT-AS-CONTEXT-CANDIDATE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/v1/state-commands/strategycandidate/adoptascontextcandidate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acpos_system.change_candidates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