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rFonts w:ascii="Noto Sans CJK TC" w:hAnsi="Noto Sans CJK TC"/>
          <w:b/>
          <w:color w:val="7C3AED"/>
          <w:sz w:val="34"/>
        </w:rPr>
        <w:t>ACPOS-AI-05</w:t>
      </w:r>
    </w:p>
    <w:p>
      <w:pPr>
        <w:jc w:val="center"/>
      </w:pPr>
      <w:r>
        <w:rPr>
          <w:rFonts w:ascii="Noto Sans CJK TC" w:hAnsi="Noto Sans CJK TC"/>
          <w:b/>
          <w:color w:val="171124"/>
          <w:sz w:val="46"/>
        </w:rPr>
        <w:t>Creative Production AI</w:t>
        <w:br/>
        <w:t>ASSET / VIDEO / EDIT / VOICE / QA</w:t>
      </w:r>
    </w:p>
    <w:p>
      <w:pPr>
        <w:jc w:val="center"/>
      </w:pPr>
      <w:r>
        <w:rPr>
          <w:rFonts w:ascii="Noto Sans CJK TC" w:hAnsi="Noto Sans CJK TC"/>
          <w:b/>
          <w:color w:val="312E81"/>
          <w:sz w:val="28"/>
        </w:rPr>
        <w:t>Mother Basic Logic Design + Normative Logic Contract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22"/>
        </w:rPr>
        <w:t>全創作生產鏈、Layered Composition、局部修正、版本、品質與正式交接母規範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8" w:color="7C3AED"/>
              <w:left w:val="single" w:sz="8" w:color="7C3AED"/>
              <w:bottom w:val="single" w:sz="8" w:color="7C3AED"/>
              <w:right w:val="single" w:sz="8" w:color="7C3AED"/>
              <w:insideH w:val="single" w:sz="8" w:color="7C3AED"/>
              <w:insideV w:val="single" w:sz="8" w:color="7C3AED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7C3AED"/>
                <w:sz w:val="18"/>
              </w:rPr>
              <w:t>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DESIGN_CONTENT_COMPLETE_TARGET · FORMAL_APPROVAL_NOT_SELF_GRANTED · RUNTIME_NOT_PROVEN_BY_DOCUMENT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basis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UID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Display 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Repository / Branch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steven-gold/orange-one-ai-viedo-v1.0 / rebuild-v2.1.1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Live HEAD at start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acf45619afa5a32a4f9564a7b97c68d3e822405e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Primary Product Chain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→ ASSET → VIDEO → EDIT+VOICE → QA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Authority rule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CONCEPT / ONE OWNER / REFERENCE, DO NOT COPY</w:t>
            </w:r>
          </w:p>
        </w:tc>
      </w:tr>
    </w:tbl>
    <w:p/>
    <w:p>
      <w:r>
        <w:br w:type="page"/>
      </w:r>
    </w:p>
    <w:p>
      <w:pPr>
        <w:pStyle w:val="Heading1"/>
      </w:pPr>
      <w:r>
        <w:t>0. 文件身份與使用方式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</w:rPr>
        <w:t>本文件定義 ACPOS Creative Production AI 的系統級母設計：ASSET、VIDEO、EDIT、VOICE 與 QA 如何消費 CORE Production Package、如何建立可追溯產物版本、如何做局部修改、如何評估與重查、以及如何向下一階段交接。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7ED"/>
            <w:tcBorders>
              <w:top w:val="single" w:sz="8" w:color="8A5B00"/>
              <w:left w:val="single" w:sz="8" w:color="8A5B00"/>
              <w:bottom w:val="single" w:sz="8" w:color="8A5B00"/>
              <w:right w:val="single" w:sz="8" w:color="8A5B00"/>
              <w:insideH w:val="single" w:sz="8" w:color="8A5B00"/>
              <w:insideV w:val="single" w:sz="8" w:color="8A5B00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8A5B00"/>
                <w:sz w:val="18"/>
              </w:rPr>
              <w:t>Normative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本文件是設計契約，不是 Runtime 實證。凡 exact API / DB / Permission / Queue / Provider / Secret / Route / TTL / Threshold 未由 Current Authority 精確綁定者，MUST 留為 REQUIRE_EXACT_BINDING，不得自行發明。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76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/ 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強制，不符合即不可宣告完成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MUST_NOT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禁止；違反即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SHOULD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原則要求；例外須有正式理由與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MAY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可選，不得被解讀為必要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BLOCK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停止該 effectful transition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REVERIFY_REQUIRED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上游版本或契約改變後，既有 PASS 失效，需 fresh 驗證</w:t>
            </w:r>
          </w:p>
        </w:tc>
      </w:tr>
    </w:tbl>
    <w:p/>
    <w:p>
      <w:pPr>
        <w:pStyle w:val="Heading1"/>
      </w:pPr>
      <w:r>
        <w:t>1. Purpose /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 OF SCOPE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production/reuse/correction/evaluation/version/handoff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redefine Project Canon; free provider choice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scene/shot production, local correction, evaluation, 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reselect upstream canonical refs; rewrite Blueprint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timeline/track/clip/overlay/integration/finalize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Project Canon or Topic scope silently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generation/voice correction/pronunciation/alignment/version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Voice identity without governed change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scorecard/finding/correction request/recheck/gate/release candidate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upstream output directly; publish directly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Shared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Composition, exact version lineage, provenance, rights/policy, correction loop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 AI03 routing/compiler; own AI01 Context; own AI02 Conversation; own AI04 Canon</w:t>
            </w:r>
          </w:p>
        </w:tc>
      </w:tr>
    </w:tbl>
    <w:p/>
    <w:p>
      <w:pPr>
        <w:pStyle w:val="Heading1"/>
      </w:pPr>
      <w:r>
        <w:t>2. Authority Inheritance / Owner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AI05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Experience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context; do not create second truth engine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Memory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shared Conversation Core; department UI is extension only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/ Provider / Tool 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capability; no provider picker in production workspace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Blueprint / Script / DNA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ACPOS-AI-04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exact canonical refs; production cannot silently rewrite them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production output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ACPOS-AI-05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owns versioned ASSET/VIDEO/EDIT/VOICE outputs and QA production review lifecycle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Release/Publish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release/publishing owner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may create candidate only; no direct publish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Five-department invariant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Consume exact upstream refs; AUTO/MANUAL changes orchestration only, never canonical source truth. Confirmed work creates a new version. Correction targets exact source version/scope and preserves unaffected content. QA requests correction but does not directly edit upstream output.</w:t>
            </w:r>
          </w:p>
        </w:tc>
        <w:trPr>
          <w:tblHeader/>
        </w:trPr>
      </w:tr>
    </w:tbl>
    <w:p/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5377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1｜Creative Production Chain：CORE → ASSET → VIDEO → EDIT+VOICE → QA。</w:t>
      </w:r>
    </w:p>
    <w:p>
      <w:pPr>
        <w:pStyle w:val="Heading1"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exact Project/Topic/Task/ProductionPackage + rights/policy + readiness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Planning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department work items from exact package without semantic invention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layers/shots/tracks/clips/segments and bindings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capability/tool calls or deterministic edit operations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score/evidence/finding against exact criteria/version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delta + preserve constraints + new attempt/version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human/system gate confirms working output; never overwrites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version/checksum/provenance/rights/criteria readiness to successor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exact finished output; correction request or pass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Feedback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experience signals to AI01; no direct rule self-adoption</w:t>
            </w:r>
          </w:p>
        </w:tc>
      </w:tr>
    </w:tbl>
    <w:p/>
    <w:p>
      <w:pPr>
        <w:pStyle w:val="Heading1"/>
      </w:pPr>
      <w:r>
        <w:t>4. Core Entity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72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role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ProductionWorkItem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department-scoped work derived from exact CORE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upstream UID/version/hash/provenance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ProductionInputSet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resolved immutable inputs for one work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still/image/audio/reference asset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visual/audio composition layer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result against exact source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scene-level governed production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shot-level camera/action/continuity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video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CompositionDocument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logical composition tree for visual/audio/timeline content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snapshot of composition graph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LayerNode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visual/object/effect layer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bound to exact media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TimeRange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scope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SpatialRegion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spatial region / mask / bbox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VoiceIdentityRef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speaker/voice identity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VoiceSegmentVersion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spoken audio segment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SFXCueVersion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sound effect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text/timing/version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voice-to-visual alignment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composition inputs + output settings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EvaluationResult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machine/human evaluation against criteria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criterion-level QA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specific defect with evidence/owner/severity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to original owner with exact source + required delta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requested semantic/visual/audio change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PreserveConstraintSet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content that MUST remain equivalent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authorized bounded mutation set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successor-consumable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ProvenanceRecord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input→attempt→output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rights/license/usage restriction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content/safety/platform/quality policy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candidate; not published truth</w:t>
            </w:r>
          </w:p>
        </w:tc>
      </w:tr>
    </w:tbl>
    <w:p/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operations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ProductionWorkItem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ADMIT / START / BLOCK / COMPLETE / CANCEL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VERIFY_HASH / INVALIDATE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REUSE / COMPARE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REPLACE / MASK / PATCH / MERGE / FREEZE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ShotSpec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GENERATE / CORRECT / RECHECK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PATCH / RENDER / COMPARE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/ Clip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/ MOVE / TRIM / SPLIT / REORDER / MUTE / GAIN / REMOVE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REGENERATE / PRONUNCIATION_FIX / ALIGN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RETIME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RECHECK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ATTACH_EVIDENCE / ACCEPT / REJECT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ROUTE / ACK / CORRECTED / RECHECK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ROUTE / ACCEPT / REJECT / SUPERSEDE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QAScorecard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 / REVIEW / FINALIZE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ReleaseCandidate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CREATE_FROM_PASS / INVALIDATE_ON_UPSTREAM_CHANGE</w:t>
            </w:r>
          </w:p>
        </w:tc>
      </w:tr>
    </w:tbl>
    <w:p/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effectful production MUST bind exact Project / Topic / Task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project-task production MUST bind exact CORE Production Package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workspaces MUST NOT freely reselect Blueprint, DNA, Script, Asset, Video or upstream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AUTO/MANUAL changes orchestration behavior only; canonical source truth remains unchanged.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First project production from free prompt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inside ASSET/VIDEO/EDIT/VOICE production workspace is FORBIDDEN; routing belongs to AI03.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produced artifact MUST have version_id, source_version_ref, checksum/hash, actor, reason and 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or locked production output MUST be immutable.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MUST create a new version or patch version; confirmed source MUST NOT be overwritten.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bind exact_source_version.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target_scope.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preserve_constraints.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requested_delta.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acceptance_checks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Unspecified content is PRESERVE_BY_DEFAULT.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bounded edit capability cannot honor preserve constraints, execution MUST BLOCK or escalate scope; no silent whole-output regeneration.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Whole-output regeneration requires explicit authorized ChangeSet whose scope permits whole-output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application MUST fail on source hash/version mismatch.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PatchVersion MUST NOT be applied twice to the same target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 identity MUST remain stable across local edits unless an authorized structural change explicitly replaces 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edit MUST NOT implicitly replace source 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 reorder MUST preserve clip identity and source bindings.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Trim/split operations MUST preserve provenance to original exact clip/media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local edit outside target SpatialRegion MUST be hash/equivalence-preserved unless explicitly authorized.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Temporal local edit outside target TimeRange MUST be semantically/byte-equivalent where deterministically possible or otherwise evaluation-equivalent under defined tolerance.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reuse MUST bind the exact approved AssetVersion; project asset picker cannot silently pick "latest".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MUST NOT modify upstream Blueprint/DNA/Canonical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→ VIDEO handoff MUST contain exact AssetVersion identity/version/checksum/rights/output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consume exact approved AssetVersion refs from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corrections MUST target exact Scene/Shot/TimeRange/Layer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preserve identity and continuity constraints from CORE/ASSET unless an authorized correction explicitly changes them.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→ EDIT handoff MUST include exact VideoOutputVersion + Scene/Shot lineage + bound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project-task mode MUST bind exact VIDEO handoff; standalone upload is a distinct explicit intake mode.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MUST NOT be confused with Project Task production or inherit project canon implicitly.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operations MUST be distinguished from external AI capability calls.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manual changes may alter working output only; they MUST NOT rewrite Project/Topic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MUST bind exact VoiceIdentityRef where the project requires fixed voice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Changing a governed VoiceIdentityRef requires an authorized identity/version change; a pronunciation fix is not an identity replacement.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 correction MUST preserve unaffected segments and timing unless the ChangeSet expands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change and subtitle timing change are distinct deltas and MUST be separately represented when both occur.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correction MUST bind exact voice segment + exact visual target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Music/SFX changes MUST target exact cue/time range/track and preserve unaffected mix.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Finalization MUST bind exact timeline/composition/voice/subtitle/lipsync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consume exact finished OutputVersion, CriteriaVersion/QualityGatePolicy, evidence, rights/policy and checksum/provenance.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author Production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directly edit upstream ASSET/VIDEO/EDIT/VOICE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publish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MUST identify owning domain, exact source version, evidence and severity.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 MUST route to the original canonical owner of the defect.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requiring correction closes only after a new exact version is produced and rechecked.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MUST NOT close a finding against a newer output revision.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 MUST preserve criterion-level results; aggregate score alone is insufficient.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criterion/evidence is BLOCK, not implicit 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requirement MUST NOT be bypassed by machine score.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PASS may create ReleaseCandidate only; it does not imply published/released-to-channel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upstream material change invalidates dependent downstream PASS and sets affected items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invalidation MUST be bounded by exact reverse dependency graph; unrelated outputs remain valid when proven unaffected.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Cross-stage handoff readiness requires physical, parseable, schema-valid, required-field-complete, consumer-ready inputs.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Path existence, UID existence or previous successful run MUST NOT substitute consumer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required handoff edge MUST have one canonical owner and one denominator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manifest MUST contain source UID/version/hash and successor-required contract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Rights/Policy binding MUST travel with all externalizable outputs.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 output with unresolved rights restriction MUST NOT advance to release candidate.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result without verified job/result lineage MUST remain NOT_VERIFIED.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callback/result cannot directly mutate confirmed domain output; it enters evaluation/candidate state first.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Failed provider/tool attempt MUST NOT mutate confirmed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a new attempt; it MUST NOT reuse a terminal attempt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same semantic payload MUST return/reconcile the same effectful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different semantic payload MUST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to an output/composition version MUST fail; last-write-wins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Confirmation/lock gate MUST verify expected predecessor version/hash before write.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selection MUST reference a concrete version; "latest" is not valid for formal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Comparison UI may compare candidates but MUST NOT silently alter selection/confirmed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evaluation or score MUST NOT auto-confirm/lock production output unless explicit current Authority defines that gate.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MUST NOT self-approve QA policy, rights override,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signals may be emitted to AI01 but MUST NOT self-modify current rules or thresholds.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reuse AI02 Conversation Core rather than own a second chat/memory system.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use AI03 execution runtime rather than own provider credentials/router logic.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treat AI04 Project/Topic/Script/DNA as upstream Authority, not editable local copies.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gaps for API/DB/permission/event/queue/runtime MUST be marked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completeness MUST NOT be reported as Runtime/Production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values MUST NOT appear in production artifact metadata, logs, error payloads or Word design files.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 evidence MUST bind actor/context/version/correlation identity for every effectful mutation.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Cancellation MUST preserve completed immutable outputs/evidence and stop only cancellable active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Partial stage completion MUST NOT be promoted to whole-chain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package/handoff schema version mismatch MUST BLOCK successor admission.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checksum mismatch MUST BLOCK selection, handoff, QA and release candidate formation.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silent semantic drift outside requested delta is a CORRECTION_DRIFT_FAIL.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visual drift outside authorized region/layer/range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audio drift outside authorized segment/track/range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downstream artifact based on invalidated upstream version becomes REVERIFY_REQUIRED and cannot retain closure credit.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release candidate MUST preserve full provenance chain back to CORE Production Package.</w:t>
            </w:r>
          </w:p>
        </w:tc>
      </w:tr>
    </w:tbl>
    <w:p/>
    <w:p>
      <w:pPr>
        <w:pStyle w:val="Heading1"/>
      </w:pPr>
      <w:r>
        <w:t>7. Production Package Intake / Admission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input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Admission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Task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identity, current permission, not inferred from UI selection alone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version/hash, physical Current bytes/records, schema-valid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/ DNA / Script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refs required by department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scene/shot/character continuity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/ Policy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and admissible for intended production/output use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format/aspect/resolution/duration/language/quality target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 / Route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by AI03; workspace does not select provider directly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/ Cost Guard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when effectful external provider use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REQUIRED predecessor outputs consumer-ready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Admission failure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任一 REQUIRED 輸入缺失、版本不符、checksum 不符、rights 未解、schema mismatch、consumer admission 失敗，都 MUST BLOCK；不得以歷史輸出、舊 PASS 或「看起來有檔案」繼續。</w:t>
            </w:r>
          </w:p>
        </w:tc>
        <w:trPr>
          <w:tblHeader/>
        </w:trPr>
      </w:tr>
    </w:tbl>
    <w:p/>
    <w:p>
      <w:pPr>
        <w:pStyle w:val="Heading1"/>
      </w:pPr>
      <w:r>
        <w:t>8. ACPOS Layered Composition Model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63640" cy="3212273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2｜Layered Composition Model：局部修改必須精確綁定來源、範圍、保留條件與 delta。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Composition scope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 Output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entire image/video/edit master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 / OutputVersion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narrative scene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 + scene_uid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camera shot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 + shot_uid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Layer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character/object/background/FX/overlay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layer_uid + layer_version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 Region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mask/bbox/semantic region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region spec + anchor/ref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video/voice/music/sfx/subtitle/overlay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track_uid + track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media clip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clip_uid + source_media_version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 Range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start/end + frame/timebase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spoken segment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speaker/voice identity + segment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Cue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text/timing cue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cue_uid + text/timing version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DeltaRequest 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exact_source_version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match current target source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target_scope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to one or more bounded structural identities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requested_delta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semantic/visual/audio/time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unaffected identities/properties MUST remain equivalent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allowed_side_effects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explicitly bounded; empty means no extra change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acceptance_checks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proves requested change succeeded and preservation held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fallback_policy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/ REQUIRE_SCOPE_EXPANSION / ALTERNATE_CAPABILITY; never silent full regeneration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 / actor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trail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expected_output_kind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 / CompositionVersion / OutputVersion</w:t>
            </w:r>
          </w:p>
        </w:tc>
      </w:tr>
    </w:tbl>
    <w:p/>
    <w:p>
      <w:pPr>
        <w:pStyle w:val="Heading1"/>
      </w:pPr>
      <w:r>
        <w:t>9. ChangeSet / Patch / Preserve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level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Default preservation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result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layout/composition/timing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text/audio/image content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region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layers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 / CompositionVersion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shots/scenes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 with changed shot lineage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TIME_RANGE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time range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 / EditingOutputVersion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tracks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delta + new composition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WHOLE_OUTPUT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preserve-by-default beyond declared 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full OutputVersion; requires explicit scope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Preserve check MUST run after execution, not merely before.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deterministic byte equality is impossible (e.g., generative re-render), evaluation must prove unaffected semantic/visual/audio identities under the declared tolerance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provider limitation cannot silently expand the target scope. Scope expansion requires a new authorized ChangeSet.</w:t>
      </w:r>
    </w:p>
    <w:p>
      <w:pPr>
        <w:pStyle w:val="Heading1"/>
      </w:pPr>
      <w:r>
        <w:t>10. ASSET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Production Package + ASSET Script View/Sections + DNA/Continuity + Asset Manifest + rights/policy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classify reuse vs generate vs edit vs reference-only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 / IMAGE_EDIT / TEXT_TO_VOICE / VOICE_TO_VOICE / registered capability through AI03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score + criteria/evidence + finding as applicable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Layer/Patch/Region delta; preserve unaffected content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output becomes new immutable AssetVersion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AssetVersion + identity/version/checksum + score/rights/output contract to VIDEO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50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ASSET-specific hard rule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Free prompt for first project production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picker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locked source in-place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unapproved/unknown asset version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rights/usage binding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AI-created asset changes upstream Project Canon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Reference-only task invokes provider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 unless capability explicitly requires execution</w:t>
            </w:r>
          </w:p>
        </w:tc>
      </w:tr>
    </w:tbl>
    <w:p/>
    <w:p>
      <w:pPr>
        <w:pStyle w:val="Heading1"/>
      </w:pPr>
      <w:r>
        <w:t>11. VIDEO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ASSET→VIDEO handoff + Blueprint/VIDEO Script/DNA/Continuity + approved AssetVersion refs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 planning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exact Scene/Shot identity and expected visual/action/continuity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 / VIDEO_EDIT / registered capability through AI03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shot/scene score, identity/continuity evidence, findings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shot/layer/range; preserve other shots and continuity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immutable VideoOutputVersion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VideoOutputVersion + Scene/Shot lineage + bound refs to EDIT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failure signature</w:t>
            </w:r>
          </w:p>
        </w:tc>
        <w:tc>
          <w:tcPr>
            <w:tcW w:type="dxa" w:w="65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identity drift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 + bounded correction; no silent acceptance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handoff until corrected/reviewed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wrong shot order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timeline/shot structure correction under exact scope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unexpected global visual change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binding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and re-resolve exact AssetVersion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unsupported local video edit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or require authorized scope expansion</w:t>
            </w:r>
          </w:p>
        </w:tc>
      </w:tr>
    </w:tbl>
    <w:p/>
    <w:p>
      <w:pPr>
        <w:pStyle w:val="Heading1"/>
      </w:pPr>
      <w:r>
        <w:t>12. EDIT + VOICE Integrated Post-Production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Subsystem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Owned production semantics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order, move, trim, split, range, marker, transitions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Video/Overlay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clip/layer placement, crop/transform/effect changes under ChangeSet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speaker/voice identity, text/pronunciation/emotion/speed/accent constraints, segment versions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 identity/motif/cue placement/gain/fade/version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 cue identity/timing/gain/version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text/timing/style binding/version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segment ↔ exact visual version/time range alignment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gain/pan/mute/ducking/manual adjustments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Finalize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composition → EditingOutputVersion + provenance + QA handoff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Mode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PROJECT_TASK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VIDEO handoff + CORE package refs; free first-production prompt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STANDALONE_UPLOAD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standalone session; MUST NOT imply project canon or project handoff identities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DETERMINISTIC_EDIT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timeline/mix/manual registered operations without external generative provider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AI_CORRECTION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capability through AI03; candidate/result still must pass evaluation and version gate</w:t>
            </w:r>
          </w:p>
        </w:tc>
      </w:tr>
    </w:tbl>
    <w:p/>
    <w:p>
      <w:pPr>
        <w:pStyle w:val="Heading1"/>
      </w:pPr>
      <w:r>
        <w:t>13. Voice / Audio / Subtitle / LipSync Detailed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fields /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VoiceIdentityRef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speaker_uid, identity version, language, age/texture/speed/accent/pronunciation rules, allowed changes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text/script ref, source identity, voice ref, emotion, pace, pronunciation exceptions, start/end, output hash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track/source version, start/end, gain/fade, motif/role,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source/version, event ref, start/end, gain,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 version, language, start/end, style ref, line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version, voice segment version, time range, alignment evidence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Pronunciation correction MUST NOT replace speaker identity.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Subtitle wording correction MUST NOT silently retime other cues.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 timing change that affects lip-sync MUST invalidate affected LipSyncBinding to REVERIFY_REQUIRED.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Audio source or rights change invalidates affected mix/finalize evidence.</w:t>
      </w:r>
    </w:p>
    <w:p>
      <w:pPr>
        <w:pStyle w:val="Heading1"/>
      </w:pPr>
      <w:r>
        <w:t>14. QA Review / Finding / Recheck / Gate Contract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3245954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3｜QA 只審查與要求修正，不直接編輯上游輸出。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QA step</w:t>
            </w:r>
          </w:p>
        </w:tc>
        <w:tc>
          <w:tcPr>
            <w:tcW w:type="dxa" w:w="82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ExactOutputVersion + QAValidationScriptView + approved CriteriaVersion / QualityGatePolicy + Evidence + Rights/Policy + checksum/provenance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criterion-level pass/fail/score/threshold + evidence ref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category, severity, source version, owner, evidence, expected correction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Manual Review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policy says; cannot be replaced by machine score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 Request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to exact original owner and bind target version/scope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Recheck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against new exact corrected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 Decision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PASS / BLOCK / REVIEW_REQUIRED with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 Candidate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 only from valid PASS; not direct publish</w:t>
            </w:r>
          </w:p>
        </w:tc>
      </w:tr>
    </w:tbl>
    <w:p/>
    <w:p>
      <w:pPr>
        <w:pStyle w:val="Heading1"/>
      </w:pPr>
      <w:r>
        <w:t>15. End-to-End Production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INTAKE_PENDING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inputs not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input/gate missing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ADMITTED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inputs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READY_TO_EXECUTE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 preflight passed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active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ATTEMPT_FAILED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terminal failure; confirmed source unchanged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provider/tool/deterministic result available for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quality/preservation review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result not acceptable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execution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requires fresh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acceptable; confirmation/lock gate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current output version selected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contract complete and consumer-ready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missing/mismatch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QA_REVIEW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evaluating exact finished output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requires owner correction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QA_RECHECK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corrected exact version under QA recheck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QA_PASS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QA gates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gate not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RELEASE_CANDIDATE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package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INVALIDATED_REVERIFY_REQUIRED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 invalidated prior closure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 stopped without overwriting confirmed outputs</w:t>
            </w:r>
          </w:p>
        </w:tc>
      </w:tr>
    </w:tbl>
    <w:p/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Preconditions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 output</w:t>
            </w:r>
          </w:p>
        </w:tc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 /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INTAKE_PENDING→ADMITTED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resolve exact package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refs/hash/schema/rights/permission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ProductionInputSet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audit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INTAKE_PENDING→ADMISSION_BLOCKED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admission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missing/mismatch/rights/permission/consumer readiness fail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BlockReason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effectful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ADMITTED→READY_TO_EXECUTE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AI03 route or deterministic operation admissible; budget/policy gates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ExecutionPlan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 receipt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READY_TO_EXECUTE→EXECUTING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start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idempotency + expected version + capability 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Attempt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job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EXECUTING→ATTEMPT_FAILED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terminal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 evidence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FailureRecord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source unchanged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EXECUTING→CANDIDATE_READY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 normalized + provenance captured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 Output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 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CANDIDATE_READY→EVALUATION_PENDING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criteria + preserve checks available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EvaluationRun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auto-confirm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 + owner + delta basis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CORRECTION_REQUIRED→CORRECTING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accept correction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source + target + preserve + delta + acceptance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ChangeSet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attempt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CORRECTING→RECHECK_PENDING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version/patch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fresh evaluation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EVALUATION_PENDING→CONFIRMATION_PENDING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checks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EvaluationResult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 gate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CONFIRMATION_PENDING→CONFIRMED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confirmer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expected predecessor version/hash + permission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OutputVersion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immutable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build handoff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successor-required fields consumer-ready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HandoffManifest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successor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schema/required field/rights/consumer mismatch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HandoffBlock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stage credit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HANDOFF_READY→QA_REVIEW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 output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finished output + criteria/evidence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 begins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required criterion fail / review defect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CorrectionRequest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original owner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QA_CORRECTION_REQUIRED→QA_RECHECK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 version arrives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exact version + provenance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Recheck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old PASS invalid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QA_RECHECK→QA_PASS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criteria/gates/evidence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 candidate eligible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unresolved required finding/policy/rights/evidence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release candidate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QA_PASS→RELEASE_CANDIDATE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system/authorized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package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version/checksum/provenance intact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ReleaseCandidate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not publish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*→INVALIDATED_REVERIFY_REQUIRED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upstream material change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reverse dependency impact proven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ImpactSet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affected PASS removed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cancellable active work only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CancelReceipt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history preserved</w:t>
            </w:r>
          </w:p>
        </w:tc>
      </w:tr>
    </w:tbl>
    <w:p/>
    <w:p>
      <w:pPr>
        <w:pStyle w:val="Heading1"/>
      </w:pPr>
      <w:r>
        <w:t>17. Cross-Stage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Blueprint/DNA/Canonical Script/Topic scope/boundary/rights/output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 UIDs/versions/checksums + layer/patch refs + score/evaluation + rights + continuity + output contract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 + Scene/Shot lineage + exact Asset/Script/DNA refs + continuity + rights/policy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EDIT/VOICE→QA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EditingOutputVersion + timeline/composition + voice/music/SFX/subtitle/lipsync exact refs + provenance/checksum/rights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QA→Release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QAGateDecision PASS + exact OutputVersion + Scorecard/Evidence + provenance + rights/policy + release candidate metadata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Readiness denominator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Closure condition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required_edge_total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required edges enumerated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reference_resolved_total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physically_materialized_total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parse_schema_valid_total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required_field_complete_total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consumer_ready_total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unresolved_required_dependency_total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reentry_required_total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 before stage closure</w:t>
            </w:r>
          </w:p>
        </w:tc>
      </w:tr>
    </w:tbl>
    <w:p/>
    <w:p>
      <w:pPr>
        <w:pStyle w:val="Heading1"/>
      </w:pPr>
      <w:r>
        <w:t>18. Correction / Evaluation / Recheck Closed Loop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1666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rr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4｜Correction Loop：Exact source → bounded delta → evaluate → confirm → new version。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Evaluation class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character/object/voice identity drift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handoff or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state/costume/position/action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or authorized exception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wrong layer/placement/timeline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patch/edit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artifact/noise/readability/technical defect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+ recheck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deviates from Script/Blueprint 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correction; may require upstream re-entry if source contract wrong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RIGHTS_POLICY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license/policy disallowed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cannot be solved by score override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PRESERVATION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drift outside target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TECHNICAL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format/duration/resolution/container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or bounded correction</w:t>
            </w:r>
          </w:p>
        </w:tc>
      </w:tr>
    </w:tbl>
    <w:p/>
    <w:p>
      <w:pPr>
        <w:pStyle w:val="Heading1"/>
      </w:pPr>
      <w:r>
        <w:t>19. Version / Concurrency /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Two edits from same source 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both may create candidates; only compatible merge/explicit selection can confirm; no silent overwrite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mutation and require refresh/rebase/new ChangeSet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generate request same key+payload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return/reconcile existing job/result; no duplicate charge/output side effect where idempotency is supported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 different 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/ IDEMPOTENCY_CONFLICT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after provider timeout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under same logical request; do not mutate confirmed output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from superseded attempt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evidence but MUST NOT overwrite newer confirmed/selected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on wrong source hash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QA correction versions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 exact selected corrected version; findings remain bound to source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version invalidated during downstream execution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result cannot close stage; mark REVERIFY_REQUIRED/aborted as policy dictates</w:t>
            </w:r>
          </w:p>
        </w:tc>
      </w:tr>
    </w:tbl>
    <w:p/>
    <w:p>
      <w:pPr>
        <w:pStyle w:val="Heading1"/>
      </w:pPr>
      <w:r>
        <w:t>20. Rights / Policy / Provenance / Cost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requirement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externalizable media/version carries rights binding or explicit unresolved block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content/safety/platform/quality policies bind exact policy 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Provenance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package → source refs → attempt → output version → correction → handoff → QA must be traceable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Checksum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selection/handoff/QA/release candidate require checksum integrity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provider/model/attempt/cost captured when external AI used; missing cost ≠ zero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latency captured for experience/operational analysis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only; never embedded in artifact/log/error/doc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 outputs/evidence and superseded versions follow owner retention; temp attempts may have separate retention but must not become Authority</w:t>
            </w:r>
          </w:p>
        </w:tc>
      </w:tr>
    </w:tbl>
    <w:p/>
    <w:p>
      <w:pPr>
        <w:pStyle w:val="Heading1"/>
      </w:pPr>
      <w:r>
        <w:t>21.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Producer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Consumer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ProductionWorkAdmitted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Producer: domain admission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Consumer: execution/orchestration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work/input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observability/cost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idempotency + source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ProductionAttemptFailed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owner/retry/incident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class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CandidateOutputCreated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 + provenance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EvaluationCompleted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owner/confirmation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 results + findings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QA/evaluation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original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version + delta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set + attempt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CorrectedVersionCreated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+ predecessor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OutputConfirmed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HandoffReady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admission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manifest + schema/version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missing/mismatch detail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QAReviewStarted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output + criteria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QAFindingOpened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+ evidence + severity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QARecheckStarted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QAGatePassed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scorecard/evidence/output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blocking finding/policy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release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refs; no publish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ProductionOutputInvalidated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change + REVERIFY_REQUIRED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RightsStatusChanged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affected output/version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ExperienceSignalRecorded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AI01 Experience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route/attempt/cost/score/correction/downstream finding signals</w:t>
            </w:r>
          </w:p>
        </w:tc>
      </w:tr>
    </w:tbl>
    <w:p/>
    <w:p>
      <w:pPr>
        <w:pStyle w:val="Heading1"/>
      </w:pPr>
      <w:r>
        <w:t>22. Error / Retry / Recovery Classification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resolve exact input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refresh/rebase; no write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integrity incident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producer/consumer contract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RIGHTS_UNRESOLVED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REVIEW_REQUIRED/BLOCK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human/rights resolution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bypass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PROVIDER_TRANSIENT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retry/backoff policy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PROVIDER_TERMINAL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FALLBACK_ALLOWED if current route policy permits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recompile/re-execute under AI03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TOOL_RUNTIME_ERROR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 or NON_RETRYABLE by classifier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attempt; preserve confirmed source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until new delta/scope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correction + recheck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automatic overwrite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refresh/rebase/new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investigate mismatched payload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QA_EVIDENCE_MISSING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collect required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CALLBACK_UNVERIFIED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success projection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SUCCESSOR_NOT_CONSUMER_READY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re-entry / handoff remediation</w:t>
            </w:r>
          </w:p>
        </w:tc>
      </w:tr>
    </w:tbl>
    <w:p/>
    <w:p>
      <w:pPr>
        <w:pStyle w:val="Heading1"/>
      </w:pPr>
      <w:r>
        <w:t>23. Security / Audit / Observability / NFR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controls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server-side authorization per effectful operation; UI disabled is not security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input must respect classification and route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handling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secret-ref only; no raw secret in client, artifact, log,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role/service identity, work unit, source versions, request/correlation/idempotency IDs, result,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 state, latency, cost, errors, retries, handoff latency, correction count, QA findings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Reproducibility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input refs + version/hash + route/profile + normalized instruction lineage where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editing operations must be replayable from exact input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Performance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long-running jobs async; UI must not assume request lifecycle equals job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retry/fallback cannot cause duplicate confirmed versions or duplicate side effects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Accessibility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workbenches must expose state/error/selection/controls without relying on color only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Localization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labels/help may localize; canonical UIDs/state enums remain stable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temporary, candidate, confirmed, audit/evidence classes have separate retention owners</w:t>
            </w:r>
          </w:p>
        </w:tc>
      </w:tr>
    </w:tbl>
    <w:p/>
    <w:p>
      <w:pPr>
        <w:pStyle w:val="Heading1"/>
      </w:pPr>
      <w:r>
        <w:t>24. Exact Binding Ledger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Status/Owner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existing canonical runtime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through AI03 where external capability applies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scorecard/finding/gate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current QA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DB tables / columns / RLS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schema invention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resource UIDs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server-enforced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 topics / schemas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names here are logical contract until bound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/ runtime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parallel queue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/ RoutePolicy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exact Current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policy identity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travel with output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CriteriaVersion / QualityGatePolicy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QA governance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version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 / object URI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+ retention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 rule fixed; numeric TTL not invented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Retry/backoff/circuit numeric thresholds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exact 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only consumes disposition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 codec / container profiles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 profile / output contract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Tolerance metrics for preservation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be explicit per media class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destination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separate release governance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does not publish</w:t>
            </w:r>
          </w:p>
        </w:tc>
      </w:tr>
    </w:tbl>
    <w:p/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requirement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CORE Production Package required for project-task production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first-production prompt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absent/ineffective in production workspaces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AssetVersion cannot be overwritten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 handoff exact version/hash/rights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consumes exact approved AssetVersion refs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local correction preserves unrelated shots/layers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 exact handoff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PROJECT_TASK vs STANDALONE_UPLOAD explicitly separated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move/trim/split/reorder preserves provenance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 change cannot hide inside pronunciation correction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vs timing deltas represented distinctly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binds exact voice + visual versions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Layered edit requires source/scope/preserve/delta/acceptance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bounded edit cannot silently full-regenerate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wrong source hash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 cannot double-apply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idempotent request does not duplicate side effect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 failed attempt leaves confirmed source unchanged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edit upstream output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publish directly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carries owner/source/evidence/severity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closes only after new exact version + recheck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evidence blocks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cannot be bypassed by machine score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PASS creates ReleaseCandidate only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material change invalidates affected downstream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Unrelated outputs preserved when reverse dependency proves unaffected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handoff edges consumer-ready before stage closure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blocks selection/handoff/QA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blocks release candidate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Full provenance from CORE package to ReleaseCandidate retained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does not self-modify rule/threshold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AI02 Conversation Core reused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AI03 Runtime reused; no parallel provider 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AI04 Canon refs are read-only upstream authority inside AI05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implementation identity gaps explicitly flagged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 makes no runtime/deployment completion claim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A05-040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A11y/render/integrity document QA passes before delivery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</w:tbl>
    <w:p/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defect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task without exact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prompt creates first project asset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workspace directly chooses provider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overwrites confirmed source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 missing preserve_constraints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local edit silently full-regenerates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to wrong hash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twice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layer/region drift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uses latest asset instead of handoff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changes unrelated shot on local correction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 mode starts from standalone media without explicit mode switch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pronunciation fix swaps voice identity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edit retimes unrelated cues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lip-sync uses wrong voice/visual version pair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patches video/edit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publishes after PASS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closed using old PASS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score bypasses manual review requirement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criterion silently ignored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but release candidate created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changed but downstream PASS retained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path exists but consumer cannot parse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schema version drift hidden by alias fallback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idempotency key with different payload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overwrites newer confirmed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failure mutates confirmed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secret appears in log/artifact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SECURITY_FAIL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inherits project canon implicitly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score auto-locks output without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auto-changes QA threshold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conversation memory store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provider router/runtime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local page copies and edits Blueprint as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used as current handoff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</w:tbl>
    <w:p/>
    <w:p>
      <w:pPr>
        <w:pStyle w:val="Heading1"/>
      </w:pPr>
      <w:r>
        <w:t>27. Given / When / Then Logic Acceptance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CORE package and admissible ASSET task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first asset production starts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inputs are frozen into ProductionInputSet and AI03 capability executes without provider picker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confirmed AssetVersion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requests background-only change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target layer/region changes and all unaffected layers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local edit capability cannot preserve unaffected region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execution blocks or requests scope expansion; no silent full regeneration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wrong source hash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PatchVersion is applied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patch is rejected and source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ASSET handoff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admits task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consumes that exact version, not latest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one-shot continuity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correction changes motion only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character identity/costume/scene continuity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confirmed video output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local shot correction passes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VideoOutputVersion links predecessor and unchanged shot lineage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project-task EDIT intake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exact VIDEO handoff is missing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admission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explicit standalone upload mode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edit begins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no Project Canon or CORE package is inferred automatically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VoiceIdentityRef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pronunciation is corrected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voice identity remains unchanged and only affected segment version changes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subtitle cue wording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timing is not in ChangeSet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cue timing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voice timing correction affects lipsync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new segment confirms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affected LipSyncBinding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music cue range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executes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unaffected tracks/ranges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finalized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admits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exact version/checksum/provenance/rights and CriteriaVersion are all verified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required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CorrectionRequest routes to original production owner; QA does not edit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corrected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rechecks and all required criteria pass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finding may close and QAGateDecision PASS may be issued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machine score PASS but manual review required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reviewer has not approved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QA remains REVIEW_REQUIRED/BLOCKED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PASS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is built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candidate references exact passed output; no publish occurs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upstream AssetVersion 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dependent Video/Edit/QA artifacts exist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only impacted reverse-dependency set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unrelated output proven independent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another source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unrelated output remains valid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duplicate request same idempotency key/payload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existing logical effect is reconciled rather than duplicated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same key different 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submitted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request is 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stale expected_version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confirm writes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write fails; no last-write-wins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timeout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retry policy permits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Attempt is created and confirmed source stays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late superseded 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it arrives after newer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is recorded but cannot overwrite selected/confirmed version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handoff manifest exists but required field missing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successor admits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consumer readiness fails and stage cannot close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checksum mismatch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output is selected/handoff/QA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rights unresolved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formation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 attributable to ASSET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experience signal is recorded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AI01 receives evidence-linked signal without self-changing ASSET rule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production workspace conversation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switches ASSET→VIDEO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AI02 continuity may carry authorized context while domain output authority remains separate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model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execution route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AI03 recompile/route handles provider syntax; AI05 domain meaning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implementation UID not known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design is finalized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binding ledger remains REQUIRE_EXACT_BINDING rather than inventing identity</w:t>
            </w:r>
          </w:p>
        </w:tc>
      </w:tr>
    </w:tbl>
    <w:p/>
    <w:p>
      <w:pPr>
        <w:pStyle w:val="Heading1"/>
      </w:pPr>
      <w:r>
        <w:t>28. Construction Handoff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Deliverable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Registry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AI05 entities + canonical owners + version semantics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 Matrix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operations + permission/gate/effect classification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source/scope/preserve/delta/acceptance/fallback schema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State Machine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states + guards + failure/recovery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Schemas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CORE→ASSET→VIDEO→EDIT/VOICE→QA→Release candidate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producer/consumer/payload/version/idempotency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Concurrency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expected_version/hash/idempotency/late-result rules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criteria/scorecard/finding/correction/recheck/gate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Rights/Policy/Provenance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bindings and propagation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unresolved API/DB/permission/runtime identities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Acceptance/Regression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positive + destructive test matrix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rule → entity/operation → implementation owner → test/evidence mapping when construction begins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Construction rule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後續工程若遇到文件未綁定的 exact implementation identity，只能回到 Exact Binding Ledger / Current Authority 補綁，不得在程式或頁面內自行發明第二套 UID、API、Table、Permission、Queue、Provider 或狀態。</w:t>
            </w:r>
          </w:p>
        </w:tc>
        <w:trPr>
          <w:tblHeader/>
        </w:trPr>
      </w:tr>
    </w:tbl>
    <w:p/>
    <w:p>
      <w:pPr>
        <w:pStyle w:val="Heading1"/>
      </w:pPr>
      <w:r>
        <w:t>29. Document Closure / DoD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AI05 owner boundaries are explicit and do not duplicate AI01–AI04 ownership.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ASSET / VIDEO / EDIT / VOICE / QA full chain is defined from admission to handoff/release candidate.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Layered Composition bounded-change model is normative and testable.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Confirmed history is immutable; correction and retry semantics are versioned.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QA role is review/request/recheck/gate, never upstream editor or publisher.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Cross-stage consumer readiness and invalidation are explicit.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unknown exact implementation bindings are flagged instead of invented.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Acceptance, negative regression and Given/When/Then matrices cover normal, conflict, failure and destructive cases.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DOCX render/a11y/integrity QA must pass before delivery.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Formal governance approval is not self-granted by this document.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0FDF4"/>
            <w:tcBorders>
              <w:top w:val="single" w:sz="8" w:color="176B45"/>
              <w:left w:val="single" w:sz="8" w:color="176B45"/>
              <w:bottom w:val="single" w:sz="8" w:color="176B45"/>
              <w:right w:val="single" w:sz="8" w:color="176B45"/>
              <w:insideH w:val="single" w:sz="8" w:color="176B45"/>
              <w:insideV w:val="single" w:sz="8" w:color="176B45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176B45"/>
                <w:sz w:val="18"/>
              </w:rPr>
              <w:t>Final 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2026-09-21 Construction Exact Binding Closure / 施工精確綁定封板</w:t>
      </w:r>
    </w:p>
    <w:p>
      <w:pPr>
        <w:sectPr>
          <w:pgSz w:w="15840" w:h="12240" w:orient="landscape"/>
          <w:pgMar w:top="648" w:right="648" w:bottom="648" w:left="648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SOURCE_BINDING_MATRIX_REQUIRED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"NOT_EXECUTED"}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2240" w:h="158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ACPOS-AI-05｜Mother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ACPOS-AI-05 Creative Production AI — ASSET / VIDEO / EDIT / VOICE / QA — Mother Basic Logic Design + Normative Logic Contract</dc:title>
  <dc:subject>Creative production lifecycle, layered composition, correction, version, QA and handoff normative design</dc:subject>
  <dc:creator>ORANGE ONE / ACPOS Design Artifact</dc:creator>
  <cp:keywords>ACPOS, ASSET, VIDEO, EDIT, VOICE, QA, Layered Composition,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