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Noto Sans CJK TC" w:hAnsi="Noto Sans CJK TC" w:eastAsia="Noto Sans CJK TC"/>
          <w:b/>
          <w:color w:val="5F37DC"/>
          <w:sz w:val="32"/>
        </w:rPr>
        <w:t>ACPOS-AI-09</w:t>
      </w:r>
    </w:p>
    <w:p>
      <w:pPr>
        <w:jc w:val="center"/>
      </w:pPr>
      <w:r>
        <w:rPr>
          <w:rFonts w:ascii="Noto Sans CJK TC" w:hAnsi="Noto Sans CJK TC" w:eastAsia="Noto Sans CJK TC"/>
          <w:b/>
          <w:color w:val="1C1E28"/>
          <w:sz w:val="48"/>
        </w:rPr>
        <w:t>AI System Engineer / Self-Inspection / Evolution System</w:t>
      </w:r>
    </w:p>
    <w:p>
      <w:pPr>
        <w:jc w:val="center"/>
      </w:pPr>
      <w:r>
        <w:rPr>
          <w:rFonts w:ascii="Noto Sans CJK TC" w:hAnsi="Noto Sans CJK TC" w:eastAsia="Noto Sans CJK TC"/>
          <w:b/>
          <w:color w:val="4B37AA"/>
          <w:sz w:val="38"/>
        </w:rPr>
        <w:t>AI 系統工程師／自我檢查／演化系統</w:t>
      </w:r>
    </w:p>
    <w:p>
      <w:pPr>
        <w:jc w:val="center"/>
      </w:pPr>
      <w:r>
        <w:rPr>
          <w:rFonts w:ascii="Noto Sans CJK TC" w:hAnsi="Noto Sans CJK TC" w:eastAsia="Noto Sans CJK TC"/>
          <w:b/>
          <w:color w:val="5F5F6E"/>
          <w:sz w:val="26"/>
        </w:rPr>
        <w:t>Mother Basic Logic Design + Normative Logic Contract</w:t>
      </w:r>
    </w:p>
    <w:p/>
    <w:p>
      <w:pPr>
        <w:jc w:val="center"/>
      </w:pPr>
      <w:r>
        <w:rPr>
          <w:rFonts w:ascii="Noto Sans CJK TC" w:hAnsi="Noto Sans CJK TC" w:eastAsia="Noto Sans CJK TC"/>
        </w:rPr>
        <w:drawing>
          <wp:inline xmlns:a="http://schemas.openxmlformats.org/drawingml/2006/main" xmlns:pic="http://schemas.openxmlformats.org/drawingml/2006/picture">
            <wp:extent cx="6126480" cy="2910078"/>
            <wp:docPr id="1" name="Picture 1" descr="從 Current Truth Bootstrap 經 System Inspection、Functional Chain、Finding、Root Cause、Impact、Change Candidate、Simulation、Validation 到授權執行、驗證、回滾、恢復與事件學習的生命週期。" title="圖 1｜AI System Engineer 受治理生命週期；自我檢查可自動化，但 Authority 採用與 effectful execution 不得自我批准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lifecycl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9100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  <w:jc w:val="center"/>
      </w:pPr>
      <w:r>
        <w:rPr>
          <w:rFonts w:ascii="Noto Sans CJK TC" w:hAnsi="Noto Sans CJK TC" w:eastAsia="Noto Sans CJK TC"/>
          <w:b w:val="0"/>
        </w:rPr>
        <w:t>圖 1｜AI System Engineer 受治理生命週期；自我檢查可自動化，但 Authority 採用與 effectful execution 不得自我批准。</w:t>
      </w:r>
    </w:p>
    <w:p>
      <w:pPr>
        <w:jc w:val="center"/>
      </w:pPr>
      <w:r>
        <w:rPr>
          <w:rFonts w:ascii="Noto Sans CJK TC" w:hAnsi="Noto Sans CJK TC" w:eastAsia="Noto Sans CJK TC"/>
          <w:b/>
          <w:color w:val="4B37AA"/>
          <w:sz w:val="18"/>
        </w:rPr>
        <w:t>Design Status: DESIGN_CONTENT_COMPLETE · FORMAL_APPROVAL_NOT_SELF_GRANTED · RUNTIME_NOT_PROVEN_BY_DOCUMENT</w:t>
      </w:r>
    </w:p>
    <w:p>
      <w:pPr>
        <w:jc w:val="center"/>
      </w:pPr>
      <w:r>
        <w:rPr>
          <w:rFonts w:ascii="Noto Sans CJK TC" w:hAnsi="Noto Sans CJK TC" w:eastAsia="Noto Sans CJK TC"/>
          <w:b w:val="0"/>
          <w:color w:val="5F5F6E"/>
          <w:sz w:val="15"/>
        </w:rPr>
        <w:t>Current design basis: rebuild-v2.1.1 · HEAD 9b25fe3ab4e304103d9b6980123d25bb2d2fadb3 · Governance GOV-REV-20260920-CROSS-STAGE-MATERIALIZATION-CONSUMER-READINESS-HARDENING (display v2.2.16)</w:t>
      </w:r>
    </w:p>
    <w:p>
      <w:r>
        <w:rPr>
          <w:rFonts w:ascii="Noto Sans CJK TC" w:hAnsi="Noto Sans CJK TC" w:eastAsia="Noto Sans CJK TC"/>
        </w:rPr>
        <w:br w:type="page"/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1. Design Identity / 設計定位</w:t>
      </w:r>
    </w:p>
    <w:p>
      <w:r>
        <w:rPr>
          <w:rFonts w:ascii="Noto Sans CJK TC" w:hAnsi="Noto Sans CJK TC" w:eastAsia="Noto Sans CJK TC"/>
          <w:b/>
          <w:color w:val="4B37AA"/>
        </w:rPr>
        <w:t>核心定位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本文件是 ACPOS 全站 AI System Engineer、Self-Inspection、Self-Repair Proposal 與 Governed Evolution 的唯一系統邏輯 Owner。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它負責重新解析 Current Truth、追蹤完整功能鏈、建立 Finding、分析 Root Cause、解析 Canonical Owner、計算 Change Impact、產生 Change Candidate、Simulation/Validation、準備 Authorized Execution、Deployment Verification、Rollback、Resume 與 Incident Learning。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它不是 Current Authority 本身；AI 的 Finding、Root Cause、Patch Proposal、Simulation Result 或 Test PASS 都只是 Evidence/Candidate，不能自動升格為 Authority。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AI MAY inspect / classify / propose / simulate / verify；AI MUST_NOT self-approve、self-promote Current Governance、self-bypass Gate、self-claim Production PASS。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2. Purpose / Scope / Out-of-Scope / Owner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165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分類</w:t>
            </w:r>
          </w:p>
        </w:tc>
        <w:tc>
          <w:tcPr>
            <w:tcW w:type="dxa" w:w="403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本文件負責</w:t>
            </w:r>
          </w:p>
        </w:tc>
        <w:tc>
          <w:tcPr>
            <w:tcW w:type="dxa" w:w="403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本文件不負責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Truth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Session Bootstrap / Registry / Governance / Authority / WU / Resume / Evidence resolution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替代 Mother Governance 或把 chat memory 當 Current Truth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Inspection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System/Functional/Data/Permission/Runtime/Dependency/Consumer trace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自行發明未存在的產品需求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Finding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Finding lifecycle、evidence、severity、reproduction、owner candidate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直接把 Finding 當產品 Authority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Root Cause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因果鏈、owner resolution、shared-vs-local classification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用症狀位置代替真正 Owner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Change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Change Candidate / Set / exact write-set / impact / rollback plan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未授權就直接修改 Current Authority 或 Production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Validation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Simulation / Replay / targeted / full-line / hidden-defect sweep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把 inner test success 當 outer terminal / Production success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Execution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只在 pre-existing authorization + exact binding + gate PASS 後執行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自我核准、跨 Owner 寫入、繞過 permission/gate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Evolution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Incident/Experience Candidate → governed adoption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AI 自行改寫自己的 policy / validator / governance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3. Canonical Owner Boundary / Cross-System References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216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共享概念</w:t>
            </w:r>
          </w:p>
        </w:tc>
        <w:tc>
          <w:tcPr>
            <w:tcW w:type="dxa" w:w="288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Canonical Owner</w:t>
            </w:r>
          </w:p>
        </w:tc>
        <w:tc>
          <w:tcPr>
            <w:tcW w:type="dxa" w:w="468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AI-09 規則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Global Truth / Context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ACPOS-AI-01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引用 Truth tier / ContextSnapshot / exact version；不複製 Context Engine。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Conversation / Memory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ACPOS-AI-02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使用 Shared Conversation Core；Finding discussion 不建立第二套 Thread/Memory。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Execution / Tool / Provider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ACPOS-AI-03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AI-09 的 effectful tool/provider invocation 必須走共享 Router/Runtime。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CORE / Blueprint / Canonical Script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ACPOS-AI-04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只檢查/追蹤/提出 Change Candidate；Canon 修改仍回 CORE Owner。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Creative Production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ACPOS-AI-05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Finding 可指向 ASSET/VIDEO/EDIT/VOICE/QA owner；不直接修改生產物。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Enterprise BD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ACPOS-AI-06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檢查 CRM/Delivery/Compliance chain；不直接發信或更改 suppression。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Social Publishing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ACPOS-AI-07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檢查 Publish chain；不直接發文或繞過 platform policy。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Strategy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ACPOS-AI-08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可提供 system risk/option evidence；策略正式決策仍由 AI-08 + Human Decision。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Governance / Authority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Mother Governance + Current Registry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AI-09 只能讀取、驗證、提出 candidate；不得自我成為 Authority。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4. System Architecture / 系統架構</w:t>
      </w:r>
    </w:p>
    <w:p>
      <w:pPr>
        <w:jc w:val="center"/>
      </w:pPr>
      <w:r>
        <w:rPr>
          <w:rFonts w:ascii="Noto Sans CJK TC" w:hAnsi="Noto Sans CJK TC" w:eastAsia="Noto Sans CJK TC"/>
        </w:rPr>
        <w:drawing>
          <wp:inline xmlns:a="http://schemas.openxmlformats.org/drawingml/2006/main" xmlns:pic="http://schemas.openxmlformats.org/drawingml/2006/picture">
            <wp:extent cx="6126480" cy="2910078"/>
            <wp:docPr id="2" name="Picture 2" descr="功能鏈從 Page、Control、System Trigger、Action、Gate、Permission、Validation、Payload、API、Runtime、DB/Provider、Audit、Response 到 UI Feedback，每一條 REQUIRED edge 都需要 exact owner/version/evidence。" title="圖 2｜AI System Engineer 必須沿完整 Functional Chain 追蹤，而不是只看 UI 或單一 API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functional_chai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9100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  <w:jc w:val="center"/>
      </w:pPr>
      <w:r>
        <w:rPr>
          <w:rFonts w:ascii="Noto Sans CJK TC" w:hAnsi="Noto Sans CJK TC" w:eastAsia="Noto Sans CJK TC"/>
          <w:b w:val="0"/>
        </w:rPr>
        <w:t>圖 2｜AI System Engineer 必須沿完整 Functional Chain 追蹤，而不是只看 UI 或單一 API。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  <w:tblHeader w:val="true"/>
          <w:cantSplit/>
        </w:trPr>
        <w:tc>
          <w:tcPr>
            <w:tcW w:type="dxa" w:w="194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Layer</w:t>
            </w:r>
          </w:p>
        </w:tc>
        <w:tc>
          <w:tcPr>
            <w:tcW w:type="dxa" w:w="302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責任</w:t>
            </w:r>
          </w:p>
        </w:tc>
        <w:tc>
          <w:tcPr>
            <w:tcW w:type="dxa" w:w="223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輸入</w:t>
            </w:r>
          </w:p>
        </w:tc>
        <w:tc>
          <w:tcPr>
            <w:tcW w:type="dxa" w:w="252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輸出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Bootstrap Resolver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解析 Current repository/branch/HEAD/Governance/Authority/WU/Resume/Evidence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live source + registries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CurrentTruthSnapshot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Scope Resolver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解析 exact scope / included / excluded / dependency / denominator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Authority + Work Unit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InspectionScope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Trace Engine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建構 forward/reverse functional/dependency graph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registries + code/contracts/evidence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FunctionalTraceGraph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 Engine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執行 static/dynamic/semantic/runtime/evidence checks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scope + trace + current state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InspectionObservation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 Engine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正規化 Finding、dedupe、severity、reproduction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observations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 Cause Engine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定位因果鏈與 Canonical Owner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 + trace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RootCauseAnalysis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 Engine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計算 reverse dependency / REVERIFY_REQUIRED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 target + graph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ImpactSet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 Planner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產生 bounded Change Candidate / Set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 cause + owner + impact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ChangeCandidate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Simulation/Validation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在隔離環境測試、回放、驗證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+ fixtures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ValidationEvidence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 Boundary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驗證 pre-existing approval / permission / gate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+ validation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AuthorizedChangeReceipt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Execution/Verify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effectful execution + deployment/production verification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authorized receipt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ExecutionEvidence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Rollback/Resume/Learning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失敗復原、checkpoint、incident experience candidate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execution/evidence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ResumePoint + LearningCandidate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5. Current Truth Bootstrap Contract</w:t>
      </w:r>
    </w:p>
    <w:p>
      <w:r>
        <w:rPr>
          <w:rFonts w:ascii="Noto Sans CJK TC" w:hAnsi="Noto Sans CJK TC" w:eastAsia="Noto Sans CJK TC"/>
          <w:b/>
          <w:color w:val="4B37AA"/>
        </w:rPr>
        <w:t>任何 System Inspection、Change Planning、Validation、Execution 或「完成」宣告之前 MUST 先完成 Current Truth Bootstrap。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79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順序</w:t>
            </w:r>
          </w:p>
        </w:tc>
        <w:tc>
          <w:tcPr>
            <w:tcW w:type="dxa" w:w="446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MUST resolve</w:t>
            </w:r>
          </w:p>
        </w:tc>
        <w:tc>
          <w:tcPr>
            <w:tcW w:type="dxa" w:w="446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Fail-closed 條件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1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Repository + target branch + live HEAD/tree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無法確認 live identity → BLOCK_CURRENT_TRUTH_UNRESOLVED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2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Registry / Governance Entry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僅有聊天摘要或歷史版本 → BLOCK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3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Mother Governance 01 → 02 → 03 → 04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順序不完整或來源不 Current → BLOCK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4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Canonical Authority / owner registries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owner/UID/path 無法 resolve → BLOCK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5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Primary Task Layer + Active Work Unit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無 WU 必須進 WORK_UNIT_RESOLUTION_GATE，不得猜下一步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6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Canonical Owner Mapping / candidate owner when WUR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多 owner 衝突或無證據 → REVIEW_REQUIRED/BLOCK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7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Persisted Resume Point / exact next transition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resume 不可由模型記憶推測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8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Audit / Evidence identity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舊 revision evidence 不得自動沿用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9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Selected Execution Profile + applicability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profile 不得改寫 global policy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10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Start conditions / dependencies / DoD / gates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任一 REQUIRED dependency 缺失 → BLOCK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11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Search-before-create existing UID/name/alias/owner/runtime/test/evidence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第一次搜尋無結果不得直接建立新 owner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12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Pre-write exact identity/hash recheck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live HEAD 或 owner 已變 → STALE_CONTEXT / restart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6. Functional Chain Trace Contract</w:t>
      </w:r>
    </w:p>
    <w:p>
      <w:r>
        <w:rPr>
          <w:rFonts w:ascii="Noto Sans CJK TC" w:hAnsi="Noto Sans CJK TC" w:eastAsia="Noto Sans CJK TC"/>
          <w:b/>
          <w:color w:val="4B37AA"/>
        </w:rPr>
        <w:t>每一個受治理操作的最小可追蹤鏈：</w:t>
      </w:r>
    </w:p>
    <w:p>
      <w:pPr>
        <w:jc w:val="center"/>
      </w:pPr>
      <w:r>
        <w:rPr>
          <w:rFonts w:ascii="Noto Sans CJK TC" w:hAnsi="Noto Sans CJK TC" w:eastAsia="Noto Sans CJK TC"/>
          <w:b/>
          <w:color w:val="5F37DC"/>
          <w:sz w:val="18"/>
        </w:rPr>
        <w:t>Page → Control → System Trigger → Action → Gate → Permission → Validation → Payload → API → Runtime → DB/Provider → Audit → Response → UI Feedback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194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Edge</w:t>
            </w:r>
          </w:p>
        </w:tc>
        <w:tc>
          <w:tcPr>
            <w:tcW w:type="dxa" w:w="38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Required proof</w:t>
            </w:r>
          </w:p>
        </w:tc>
        <w:tc>
          <w:tcPr>
            <w:tcW w:type="dxa" w:w="38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禁止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Page→Control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Control identity/visibility/owner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不存在 visual control 的 system-only operation 不得硬造按鈕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Control/System Trigger→Action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deterministic trigger binding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UI absence 不得直接誤判 Authority Gap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Action→Gate/Permission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gate + permission refs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隱藏按鈕不得當 security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Validation→Payload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schema/version/required fields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alias fallback 隱藏 schema drift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Payload→API→Runtime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exact binding + owner + version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以舊 route 或 mock runtime 冒充 Current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Runtime→DB/Provider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effect boundary + idempotency + audit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無 evidence 的外部 effect 不得宣稱成功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Audit→Response→UI Feedback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correlation + status/error mapping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inner success 不得投影成 terminal success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7. Inspection Scope / Modes / Denominator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Mode</w:t>
            </w:r>
          </w:p>
        </w:tc>
        <w:tc>
          <w:tcPr>
            <w:tcW w:type="dxa" w:w="302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用途</w:t>
            </w:r>
          </w:p>
        </w:tc>
        <w:tc>
          <w:tcPr>
            <w:tcW w:type="dxa" w:w="252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典型輸入</w:t>
            </w:r>
          </w:p>
        </w:tc>
        <w:tc>
          <w:tcPr>
            <w:tcW w:type="dxa" w:w="230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輸出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CURRENT_TRUTH_AUDIT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檢查 Current identity 與引用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Registry/Governance/HEAD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truth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FUNCTIONAL_CHAIN_AUDIT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端到端 operation trace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Page/Action/API/Runtime/DB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missing/broken edges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AUTHORITY_OWNER_AUDIT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owner/UID/duplicate/parallel system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registries/paths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ownership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SCHEMA_CONTRACT_AUDIT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producer-consumer schema exactness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payload/event/contracts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schema drift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PERMISSION_SECURITY_AUDIT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gate/permission/RLS/classification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permission refs/runtime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security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STATE_LIFECYCLE_AUDIT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state/transition/guard closure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state machines/evidence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illegal transitions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CROSS_STAGE_HANDOFF_AUDIT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producer output → successor input readiness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handoff ledger/physical artifacts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false-completion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RUNTIME_EFFECT_AUDIT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effectful execution + idempotency + provider result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runtime/evidence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effect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DEPLOYMENT_PRODUCTION_AUDIT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deployed SHA + remote acceptance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deploy/runtime evidence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RESIDUAL_CLEANUP_AUDIT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dead/stale/duplicate/temp reference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consumer graph/history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cleanup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PORTABILITY_AUDIT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common policy not product/profile coupled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synthetic profiles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portability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HIDDEN_DEFECT_SWEEP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known fix 後找鄰近/反向缺陷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current scope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latent findings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Denominator MUST come from Current Authority / applicable REQUIRED universe，MUST_NOT 由舊報告、歷史數字或 executor local 常數決定。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Partial-scope PASS 只能關閉該 Work Unit；有 remaining required scope 時 Stage-exit credit MUST be 0。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8. Entity Inventory / Hierarchy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316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Entity</w:t>
            </w:r>
          </w:p>
        </w:tc>
        <w:tc>
          <w:tcPr>
            <w:tcW w:type="dxa" w:w="662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Role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CurrentTruthSnapshot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本輪 Current identity 的凍結快照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InspectionScope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included/excluded/remaining/dependency/denominator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FunctionalTraceGraph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功能鏈 + dependency graph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TraceEdge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producer→consumer / trigger→action edge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InspectionRun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一次可重現檢查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InspectionObservation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原始觀察，不等同 Finding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可治理問題實體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FindingSignature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dedupe/reproduction signature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EvidenceRef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支援 observation/finding 的 evidence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ReproductionCase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可重現缺陷條件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Severity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影響/風險分類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RootCauseAnalysis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因果鏈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CanonicalOwnerResolution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真正 owner/UID/path/revision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ImpactSet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受影響 reverse dependency 集合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ReverifySet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必須重新驗證的 descendants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ChangeCandidate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非權威修正候選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ChangeSet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bounded exact write-set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WriteTarget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owner/path/node/hash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RollbackPlan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逆向復原計畫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SimulationPlan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隔離測試規劃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SimulationRun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隔離執行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ValidationPlan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驗證分母與 gate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ValidationRun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validation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ValidationEvidence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result/evidence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AuthorizationRequest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人工/治理授權請求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AuthorizationReceipt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pre-existing authorization proof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ExecutionPlan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effectful steps + stop conditions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ExecutionRun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授權後實際施工/變更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ExecutionEvidence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實際 effect evidence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DeploymentCandidate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待部署內容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DeploymentEvidence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部署 identity/result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ProductionAcceptance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remote/current Production evidence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RollbackRun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回滾執行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ResumePoint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可恢復斷點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Checkpoint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可重入 execution checkpoint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實際事故/異常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ContainmentAction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限制 blast radius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LearningCandidate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事件經驗候選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EvolutionCandidate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改善規則/檢查/流程的候選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GovernedAdoption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經批准後的採用紀錄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AuditEvent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不可變稽核事件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SystemHealthSignal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runtime/workflow health signal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ProblemRegister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 single problem truth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ResolutionLedger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finding→resolution terminal disposition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9. Entity × Operation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309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Entity</w:t>
            </w:r>
          </w:p>
        </w:tc>
        <w:tc>
          <w:tcPr>
            <w:tcW w:type="dxa" w:w="669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Allowed operations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CurrentTruthSnapshot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RESOLVE / FREEZE / INVALIDATE_ON_HEAD_CHANGE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InspectionScope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DERIVE / EXPAND_DEPENDENCY / PERSIST_REMAINING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FunctionalTraceGraph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BUILD / REVERSE / VERIFY_EDGE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InspectionRun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PLAN / EXECUTE / REEXECUTE / TERMINALIZE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CREATE / DEDUPE / CLASSIFY / REPRODUCE / TERMINALIZE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RootCauseAnalysis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BUILD_CAUSAL_CHAIN / VALIDATE_OWNER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CanonicalOwnerResolution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SEARCH / RESOLVE / BLOCK_ON_AMBIGUITY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ImpactSet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COMPUTE / PROPAGATE / MARK_REVERIFY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ChangeCandidate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DRAFT / COMPARE / REVISE / REQUEST_APPROVAL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ChangeSet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BOUND / HASH / VERIFY_WRITESET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SimulationRun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START / STEP / REPLAY / FAIL_CLOSED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ValidationRun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TARGETED / FULL_LINE / HIDDEN_SWEEP / TERMINAL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AuthorizationRequest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SUBMIT / APPROVE / REJECT / EXPIRE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ExecutionRun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PREFLIGHT / EXECUTE / STOP / RESUME / ABORT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DeploymentEvidence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CAPTURE / VERIFY_EXACT_SHA / REMOTE_ACCEPTANCE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RollbackRun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TRIGGER / EXECUTE / VERIFY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ResumePoint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PERSIST / RECONCILE / ADVANCE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OPEN / CONTAIN / RCA / CLOSE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LearningCandidate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DRAFT / REVIEW / ADOPT / REJECT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EvolutionCandidate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PROPOSE / SIMULATE / GOVERN / ADOPT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10. Normative Invariant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57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#</w:t>
            </w:r>
          </w:p>
        </w:tc>
        <w:tc>
          <w:tcPr>
            <w:tcW w:type="dxa" w:w="180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Domain</w:t>
            </w:r>
          </w:p>
        </w:tc>
        <w:tc>
          <w:tcPr>
            <w:tcW w:type="dxa" w:w="741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Normative rule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任何 effectful inspection/remediation 前 MUST resolve live repository/branch/HEAD。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Chat memory / summary MUST_NOT 成為 Current Truth。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Governance MUST 由 stable registry/entrypoint 解析。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Mother 01→04 MUST 依正式順序讀取。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Historical evidence MUST_NOT 自動證明 Current revision。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HEAD/tree 變更後既有 CurrentTruthSnapshot MUST invalidated。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Primary Task Layer MUST 在 Work Unit 前解析。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No Active WU 時 MUST 執行 WORK_UNIT_RESOLUTION_GATE。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Resume Point MUST 由 persisted state 解析，不得猜。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Pre-write identity/hash MUST 在寫入前再次核對。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Selected profile MAY bind local steps but MUST_NOT weaken common policy。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Test State MUST_NOT 成為 normative Authority。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任何 Finding 修正前 MUST resolve Canonical Owner。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既有 owner 存在時 MUST modify owner，MUST_NOT 建 parallel copy。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同一概念 MUST NOT 有兩個 Current owner。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第一次搜尋無結果 MUST_NOT 直接 create 新 owner。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Alias/Deprecated name 只能搜尋，不得成第二 authority。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Product/local defect MUST remain at owning layer。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Shared defect only MAY route shared owner with evidence of generalizability。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System Engineer MUST_NOT 以症狀發生頁當 root owner。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Unresolved owner ambiguity MUST BLOCK effectful remediation。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Registry/index MUST reference full owner, not duplicate full payload。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Duplicate runtime/API/permission/data truth MUST be treated as governance defect。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Cleanup MUST NOT delete owner merely because filename looks old。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Observation MUST NOT automatically become Finding without normalization/evidence。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Finding MUST include exact scope, signature, evidence, owner state and reproducibility。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Same signature + same Current scope SHOULD dedupe, not multiply problem denominator。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Finding classification MUST separate product gap, governance defect, test defect, evidence defect, external blocker。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Known issue remediation MUST be followed by hidden-defect sweep。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Successful audit with reproducible remediable gap MUST NOT be called closure。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No evidence = NOT_VERIFIED, not PASS。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Partial validator PASS MUST NOT be terminal run PASS。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Timeout/cancelled/skipped/ambiguous MUST NOT become PASS。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Finding terminalization MUST record fixed/rejected/duplicate/not-applicable/blocked with evidence。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NOT_APPLICABLE MUST require explicit applicability proof。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Finding MUST bind current governance/revision/scope identity。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Every REQUIRED operation MUST have complete trigger→action→gate→permission→validation→payload→runtime→audit→feedback coverage。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System-only operation MUST use System Trigger and MUST_NOT invent visual Control。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Missing deterministic binding MUST be materialized at its owner before closure credit。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Producer/Consumer schema field name/type/version MUST match exactly。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Alias fallback MUST_NOT hide schema drift。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Required handoff edge MUST prove physical materialization + parse + required-field completeness + consumer readiness。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Reference presence alone MUST_NOT satisfy physical input readiness。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Prior producer PASS MUST_NOT substitute successor consumer admission。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Required edge omitted from denominator MUST be CROSS_STAGE_HANDOFF_FALSE_COMPLETION。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Upstream defect discovery MUST invalidate impacted downstream closure credit。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topology must preserve semantic operation order across visual/implementation layers。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Response/UI feedback MUST bind actual terminal state, not optimistic inner-step status。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Candidate MUST be non-authoritative until approved and promoted by proper owner。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AI MUST_NOT modify Current Authority without explicit pre-existing authorization。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ChangeSet MUST declare exact target UID/path/node/pre-write hash/write-set。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Zero-match or multi-match mutation target MUST fail closed。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Structured mutation MUST use bounded structural identity, not raw lexical global uniqueness。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Unrelated sibling owners MUST remain byte/semantic preserved unless in ImpactSet。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must compute reverse dependency impact before write。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Affected prior PASS items MUST become REVERIFY_REQUIRED after material change。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Mid-stage normative mutation MUST follow current mutation-control policy and MUST NOT be silently promoted。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Temporary test output MUST_NOT become Authority。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Generated candidate MUST NOT become Current merely because it is newest。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Set MUST include rollback basis before effectful execution。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MUST run in isolated/non-production effect boundary unless explicit test authority allows otherwise。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PASS MUST NOT equal approval。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Validation MUST use fresh Current inputs after material remediation。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Targeted regression MUST cover known signatures and affected reverse consumers。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Full-line gate MUST preserve registered denominator; batching for timeout MUST NOT shrink denominator。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Hidden-defect sweep MUST run after known defect fix before closure。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Validation Evidence MUST bind exact tested commit/tree/revision/run/result。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Inner test PASS MUST NOT become outer terminal PASS。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Old run evidence MUST NOT be reused as fresh current evidence。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Negative regression MUST include expected-fail cases for safety guards。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Mutation test counts only when intended semantic guard detects the target violation。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Closure requires persisted post-write reconciliation and exact-head revalidation when policy requires it。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AI MUST NOT self-approve AuthorizationRequest。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AuthorizationReceipt MUST preexist protected effectful mutation when required。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Permission/Gate MUST be evaluated at effect time。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Execution MUST stop if live identity diverges from approved target。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ExecutionPlan MUST define stop/abort/rollback conditions。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Effectful retries MUST be idempotent or create distinct attempt identities。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Successful tool call MUST NOT equal business/production success without downstream evidence。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System Engineer MUST NOT bypass domain owner to write DB/provider directly。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Kill/stop/circuit conditions MUST prevent further effectful operations。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Execution evidence MUST capture actual side effect / result identity。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Product blocker credit MUST change only with fresh product-owner evidence。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Governance/test/harness fixes MUST NOT be reported as product completion。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Deployed artifact MUST bind exact source SHA/build identity。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Deployment success MUST NOT equal Production acceptance。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Production claim requires fresh remote/runtime evidence。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Rollback MUST restore an explicitly known good state and verify it。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Unknown external state MUST block blind retry where duplicate effect is possible。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Resume MUST reconcile Current Governance/HEAD/WU/evidence before continuation。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Checkpoint MUST capture completed effects and pending effects to prevent duplicate execution。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Incident closure MUST include containment, root cause, correction, verification and residual risk。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Incident LearningCandidate MUST NOT auto-adopt into policy。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EvolutionCandidate MUST be reviewed under same authority/change controls as other changes。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AI MUST NOT modify its own validator/policy merely to make failing evidence pass。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Governed Adoption MUST preserve provenance, approval, version, impact and revalidation evidence。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11. Finding Contract / Taxonomy /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  <w:tblHeader w:val="true"/>
          <w:cantSplit/>
        </w:trPr>
        <w:tc>
          <w:tcPr>
            <w:tcW w:type="dxa" w:w="223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Finding class</w:t>
            </w:r>
          </w:p>
        </w:tc>
        <w:tc>
          <w:tcPr>
            <w:tcW w:type="dxa" w:w="295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Definition</w:t>
            </w:r>
          </w:p>
        </w:tc>
        <w:tc>
          <w:tcPr>
            <w:tcW w:type="dxa" w:w="302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Required evidence</w:t>
            </w:r>
          </w:p>
        </w:tc>
        <w:tc>
          <w:tcPr>
            <w:tcW w:type="dxa" w:w="180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Default disposition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PRODUCT_FUNCTIONAL_GAP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產品必要功能/契約實際缺失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 authority + exact reproduction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route product owner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GOVERNANCE_DEFECT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共用治理規則/引用/不變式缺陷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mother/registry/current consumer evidence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route governance owner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TEST_HARNESS_DEFECT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測試/validator 本身錯誤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expected semantics + harness failure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fix harness, 0 product credit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EVIDENCE_STATE_DEFECT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evidence projection/state 不一致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run/evidence/state reconciliation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repair evidence/state owner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SCHEMA_DRIFT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producer/consumer schema mismatch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schema/version diff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route contract owner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AUTHORITY_GAP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必要產品決策無合法 authority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search receipts + unresolved owner/decision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human/product authority required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EXTERNAL_BLOCKER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provider/account/rights/external service blocker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external/current status evidence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blocked; no internal fake fix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SECURITY_DEFECT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permission/classification/secret/RLS/gate failure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security reproduction + scope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security owner + immediate containment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CROSS_STAGE_FALSE_COMPLETION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predecessor required output not consumer-ready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handoff edge ledger + physical evidence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re-enter owning capability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RESIDUAL_REFERENCE_DEFECT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stale/dead/duplicate/parallel current reference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forward/reverse consumer graph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cleanup with preservation proof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Finding MUST carry: finding_id, signature, current_governance_uid, scope, affected_uid/path, evidence_refs, reproduction, classification, severity, owner_resolution_state, blocking_state, created_at, terminal_disposition。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12. Root Cause / Canonical Owner Resolution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172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Step</w:t>
            </w:r>
          </w:p>
        </w:tc>
        <w:tc>
          <w:tcPr>
            <w:tcW w:type="dxa" w:w="468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MUST do</w:t>
            </w:r>
          </w:p>
        </w:tc>
        <w:tc>
          <w:tcPr>
            <w:tcW w:type="dxa" w:w="352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Failure rule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Symptom isolate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區分 observation / causal factor / root cause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不可把 UI error 文案當 root cause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Causal chain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沿 forward + reverse dependency 建因果鏈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鏈中缺 evidence → INCOMPLETE_RCA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Search owner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UID → canonical name → alias/deprecated → registry → owner path → code/runtime/data refs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未完成 search-before-create → BLOCK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Layer classify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product / shared policy / runtime / test / evidence / external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錯層 remediation → NO_CREDIT / BLOCK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Owner validate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owner lifecycle/approval/version/test scope 必須吻合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duplicate/ambiguous owner → REVIEW_REQUIRED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Root signature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建立可回歸的 root signature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只有 symptom signature 不足以 closure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Remediation route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把修正送到真正 owner capability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downstream workaround 不得算 upstream fix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13. Impact Analysis / Reverse Dependency / REVERIFY_REQUIRED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23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Impact dimension</w:t>
            </w:r>
          </w:p>
        </w:tc>
        <w:tc>
          <w:tcPr>
            <w:tcW w:type="dxa" w:w="756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Required analysis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Authority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哪些 Canonical Authority / owner revision 改變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Contract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API/payload/event/schema/state contract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Runtime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哪些 executor/worker/provider adapter/consumer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Data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DB/table/index/materialized state / migrations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Permission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gate/permission/RLS/classification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Visual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control/workbench/topology/feedback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Test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targeted/full-line/negative regression denominator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Evidence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哪些舊 PASS 必須 invalidate → REVERIFY_REQUIRED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Cross-stage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哪些 successor inputs / downstream closure credit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Deployment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是否要求 redeploy / remote acceptance / rollback readiness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ImpactSet MUST be persisted before material write；若 reverse graph 不完整，effectful change MUST BLOCK。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14. Automatic Update Proposal / Change Candidate Contract</w:t>
      </w:r>
    </w:p>
    <w:p>
      <w:pPr>
        <w:jc w:val="center"/>
      </w:pPr>
      <w:r>
        <w:rPr>
          <w:rFonts w:ascii="Noto Sans CJK TC" w:hAnsi="Noto Sans CJK TC" w:eastAsia="Noto Sans CJK TC"/>
        </w:rPr>
        <w:drawing>
          <wp:inline xmlns:a="http://schemas.openxmlformats.org/drawingml/2006/main" xmlns:pic="http://schemas.openxmlformats.org/drawingml/2006/picture">
            <wp:extent cx="6126480" cy="2756916"/>
            <wp:docPr id="3" name="Picture 3" descr="從 Finding、Root Cause、Change Candidate、Simulation、Validation 到 Human/Governance approval、Authorized Execution、Deployment Verification 的治理邊界。" title="圖 3｜Automatic Update Proposal 只能走 Candidate → Simulation → Validation → Human/Governance Approval → Authorized Execution，不得自我批准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governance_boundar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7569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  <w:jc w:val="center"/>
      </w:pPr>
      <w:r>
        <w:rPr>
          <w:rFonts w:ascii="Noto Sans CJK TC" w:hAnsi="Noto Sans CJK TC" w:eastAsia="Noto Sans CJK TC"/>
          <w:b w:val="0"/>
        </w:rPr>
        <w:t>圖 3｜Automatic Update Proposal 只能走 Candidate → Simulation → Validation → Human/Governance Approval → Authorized Execution，不得自我批准。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59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Candidate field</w:t>
            </w:r>
          </w:p>
        </w:tc>
        <w:tc>
          <w:tcPr>
            <w:tcW w:type="dxa" w:w="720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Required meaning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candidate_id/version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append-only identity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problem_refs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要解決的 exact Finding/signature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canonical_owner_ref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唯一 owner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authority_basis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允許提出此變更的 current rule/source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exact_write_targets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UID/path/node/pre-write hash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requested_delta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只描述所需差異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preserve_constraints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不得修改的 siblings/owners/contracts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impact_set_ref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reverse dependency result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validation_plan_ref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如何證明修復而未破壞其他部分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rollback_plan_ref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如何回復 known-good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approval_state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DRAFT/REVIEW/APPROVED/REJECTED/EXPIRED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promotion_state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NOT_PROMOTED/PROMOTED_BY_OWNER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15. Change Set / Exact Write-Set / Structured Mutation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16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Requirement</w:t>
            </w:r>
          </w:p>
        </w:tc>
        <w:tc>
          <w:tcPr>
            <w:tcW w:type="dxa" w:w="763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Normative contract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Exact selector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以 schema/AST/CST/registry structural identity 定位，不以裸字串唯一性作 Authority。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Pre-write identity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target UID/path/owner/revision/hash MUST match approved basis。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Bounded write-set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只允許 ChangeSet 明列的 structural nodes / files / rows。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Zero-match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BLOCK_NO_TARGET。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Multi-match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BLOCK_AMBIGUOUS_TARGET。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Preservation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未列入 ChangeSet 的 sibling/owner MUST preserve。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Reparse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修改後 MUST syntax/schema reparse。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Reverse consumers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修改後 MUST revalidate affected consumers。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references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superseded owner promotion 必須做到 stale current refs = 0。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Residuals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temporary/duplicate/obsolete current residual = 0 before formal closure。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16. Simulation / Replay / Dry-Run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Simulation type</w:t>
            </w:r>
          </w:p>
        </w:tc>
        <w:tc>
          <w:tcPr>
            <w:tcW w:type="dxa" w:w="273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Purpose</w:t>
            </w:r>
          </w:p>
        </w:tc>
        <w:tc>
          <w:tcPr>
            <w:tcW w:type="dxa" w:w="252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Isolation rule</w:t>
            </w:r>
          </w:p>
        </w:tc>
        <w:tc>
          <w:tcPr>
            <w:tcW w:type="dxa" w:w="244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Pass does NOT mean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STATIC_SIMULATION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schema/graph/write-set/permission dry analysis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 effect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approval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STATE_REPLAY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用 historical/current event/state 回放 transition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isolated state store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 production result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MUTATION_SIMULATION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在 candidate copy 套用 structured mutation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non-current workspace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authority promotion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WORKFLOW_SIMULATION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模擬 gates/dependencies/retries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sandbox/stub external effect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external provider success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ROLLBACK_REHEARSAL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驗證 rollback 可重現 known-good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isolated branch/env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real rollback already done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PORTABILITY_SIMULATION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替換 product/profile identity/denominator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synthetic profiles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specific product completion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17. Validation / Verification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Layer</w:t>
            </w:r>
          </w:p>
        </w:tc>
        <w:tc>
          <w:tcPr>
            <w:tcW w:type="dxa" w:w="38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Required result</w:t>
            </w:r>
          </w:p>
        </w:tc>
        <w:tc>
          <w:tcPr>
            <w:tcW w:type="dxa" w:w="38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Evidence rule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Syntax/Schema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parse + required fields + version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candidate bytes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Targeted Regression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known/root signatures 0 escaped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affected scope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Reverse Consumer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all impacted consumers admit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ImpactSet-bound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Negative Regression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safety violations fail closed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expected-fail matrix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Hidden Defect Sweep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鄰近/反向缺陷無新 blocker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current scope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Full-Line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registered mandatory suite/denominator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outer terminal conclusion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Selected Profile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profile structure + applicable steps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profile cannot weaken common policy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Exact-Head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persisted head/tree matches tested identity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post-write reconciliation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 Verify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deployed exact SHA/build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 evidence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 Acceptance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remote/current runtime/business effect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production evidence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18. Authorization / Effectful Execution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144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Gate</w:t>
            </w:r>
          </w:p>
        </w:tc>
        <w:tc>
          <w:tcPr>
            <w:tcW w:type="dxa" w:w="835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MUST be true before effectful execution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AUTH-01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CurrentTruthSnapshot still matches live HEAD/tree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AUTH-02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ChangeCandidate approved by authorized human/governance owner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AUTH-03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AuthorizationReceipt exists before protected mutation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AUTH-04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ExactWriteTargets match pre-write identities/hashes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AUTH-05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ImpactSet + ReverifySet complete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AUTH-06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Simulation/Validation prerequisites satisfied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AUTH-07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Permission/security/classification gates PASS at effect time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AUTH-08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RollbackPlan + stop conditions available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AUTH-09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Idempotency/checkpoint state reconciled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AUTH-10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 fatal contradiction / unresolved authority ambiguity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System Engineer AI MUST_NOT be the approving identity for its own ChangeCandidate。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19. Deployment Verification / Production Truth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95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Claim</w:t>
            </w:r>
          </w:p>
        </w:tc>
        <w:tc>
          <w:tcPr>
            <w:tcW w:type="dxa" w:w="684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Minimum proof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BUILT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build artifact exists + source identity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DEPLOYED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platform deployment completed + exact source/build identity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RUNTIME_HEALTHY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environment health/readiness evidence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PRODUCTION_UI_PRESENT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remote browser/current DOM evidence when applicable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PRODUCTION_API_EFFECTIVE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remote/current API evidence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PRODUCTION_DB_EFFECTIVE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production data/schema/effect evidence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EXTERNAL_PROVIDER_EFFECTIVE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provider E2E evidence + external result identity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PRODUCTION_COMPLETE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all applicable acceptance items terminal PASS; blockers=0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Design/Test/Preview/Local/Sandbox/Deployment success MUST_NOT be promoted to Production Complete without required remote evidence。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20. Rollback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194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Phase</w:t>
            </w:r>
          </w:p>
        </w:tc>
        <w:tc>
          <w:tcPr>
            <w:tcW w:type="dxa" w:w="784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Required behavior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Trigger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fatal regression / security incident / deployment failure / incorrect effect / operator decision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Freeze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stop further effectful operations, preserve evidence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Known-good resolve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exact prior authority/source/build/state identity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Compatibility check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schema/data/event compatibility before reversal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Execute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authorized rollback with idempotency/checkpoint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Verify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health + functional + data + audit + remote acceptance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Reconcile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state/ledger/resume updated to actual rolled-back truth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Follow-up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open Incident + Root Cause + LearningCandidate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21. Resume / Checkpoint / Re-entry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Artifact</w:t>
            </w:r>
          </w:p>
        </w:tc>
        <w:tc>
          <w:tcPr>
            <w:tcW w:type="dxa" w:w="770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Required fields / behavior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Checkpoint</w:t>
            </w:r>
          </w:p>
        </w:tc>
        <w:tc>
          <w:tcPr>
            <w:tcW w:type="dxa" w:w="77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run_uid, work_unit_uid, completed_effects, pending_effects, idempotency keys, exact head, evidence refs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ResumePoint</w:t>
            </w:r>
          </w:p>
        </w:tc>
        <w:tc>
          <w:tcPr>
            <w:tcW w:type="dxa" w:w="77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governance, branch/head, WU, owner, exact next action, blockers, required gates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Resume reconciliation</w:t>
            </w:r>
          </w:p>
        </w:tc>
        <w:tc>
          <w:tcPr>
            <w:tcW w:type="dxa" w:w="77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新 session 必須重新 bootstrap，對齊 live HEAD/Governance/WU/Evidence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Divergence</w:t>
            </w:r>
          </w:p>
        </w:tc>
        <w:tc>
          <w:tcPr>
            <w:tcW w:type="dxa" w:w="77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任何 identity mismatch → NOT_VERIFIED / WUR / restart affected gate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Re-entry</w:t>
            </w:r>
          </w:p>
        </w:tc>
        <w:tc>
          <w:tcPr>
            <w:tcW w:type="dxa" w:w="77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下游發現上游 owner defect → downstream stop → owner re-entry → ReverifySet → fresh successor verification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 duplicate effect</w:t>
            </w:r>
          </w:p>
        </w:tc>
        <w:tc>
          <w:tcPr>
            <w:tcW w:type="dxa" w:w="77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已完成 effect 由 checkpoint/idempotency 證明後不得重送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22. Incident Learning / Governed Evolution</w:t>
      </w:r>
    </w:p>
    <w:p>
      <w:pPr>
        <w:jc w:val="center"/>
      </w:pPr>
      <w:r>
        <w:rPr>
          <w:rFonts w:ascii="Noto Sans CJK TC" w:hAnsi="Noto Sans CJK TC" w:eastAsia="Noto Sans CJK TC"/>
        </w:rPr>
        <w:drawing>
          <wp:inline xmlns:a="http://schemas.openxmlformats.org/drawingml/2006/main" xmlns:pic="http://schemas.openxmlformats.org/drawingml/2006/picture">
            <wp:extent cx="6126480" cy="2680335"/>
            <wp:docPr id="4" name="Picture 4" descr="Incident 經 containment、root cause、authorized correction、verification 後形成 Experience Candidate，再經 governed adoption 改善未來 inspection。" title="圖 4｜Incident Learning 只形成受治理的 Learning/Evolution Candidate；AI 不得靜默改寫自己的政策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incident_learning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680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  <w:jc w:val="center"/>
      </w:pPr>
      <w:r>
        <w:rPr>
          <w:rFonts w:ascii="Noto Sans CJK TC" w:hAnsi="Noto Sans CJK TC" w:eastAsia="Noto Sans CJK TC"/>
          <w:b w:val="0"/>
        </w:rPr>
        <w:t>圖 4｜Incident Learning 只形成受治理的 Learning/Evolution Candidate；AI 不得靜默改寫自己的政策。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Stage</w:t>
            </w:r>
          </w:p>
        </w:tc>
        <w:tc>
          <w:tcPr>
            <w:tcW w:type="dxa" w:w="38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Output</w:t>
            </w:r>
          </w:p>
        </w:tc>
        <w:tc>
          <w:tcPr>
            <w:tcW w:type="dxa" w:w="381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Authority status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Incident observation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Incident + evidence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T3/T5 evidence, not policy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Containment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ContainmentAction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operational action with audit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Root cause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RootCauseAnalysis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analysis evidence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Corrective change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ChangeCandidate/approved change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candidate until approved/promoted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Verification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Validation/Production evidence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evidence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Learning synthesis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LearningCandidate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candidate only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Evolution proposal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EvolutionCandidate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candidate only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Governed adoption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GovernedAdoption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becomes applicable only via authorized owner/version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Future inspection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updated approved checks/rules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only after promotion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23. Self-Inspection Trigger / Cadence / Condition Watch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Trigger</w:t>
            </w:r>
          </w:p>
        </w:tc>
        <w:tc>
          <w:tcPr>
            <w:tcW w:type="dxa" w:w="439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Inspection action</w:t>
            </w:r>
          </w:p>
        </w:tc>
        <w:tc>
          <w:tcPr>
            <w:tcW w:type="dxa" w:w="331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Noise control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New deployment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exact-sha post-deploy acceptance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只檢 affected + required global gates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Governance promotion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reference/consumer/denominator integrity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不把 governance pass 算 product credit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Schema migration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producer-consumer/data compatibility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需要 rollback readiness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Provider/API change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capability/permission/callback/normalization chain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external E2E only if authorized/available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targeted RCA + hidden defect sweep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preserve evidence before cleanup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Drift signal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owner/reference/runtime/schema drift audit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dedupe same signature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Scheduled health audit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selected current high-value invariants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不得用 stale cached current truth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User directive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requested scope + dependency closure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不可擴張成未授權產品變更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24. Self-Evolution Admission / Rejection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698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Candidate condition</w:t>
            </w:r>
          </w:p>
        </w:tc>
        <w:tc>
          <w:tcPr>
            <w:tcW w:type="dxa" w:w="280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Disposition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Rule improves generic safety and applies across products/profiles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MAY propose shared EvolutionCandidate; requires explicit governance authorization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Only one product/page needs behavior change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Route product owner; MUST_NOT mutate common policy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Validator is wrong vs current normative rule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Fix validator/test owner; 0 product credit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 contract is missing but deterministic from existing Authority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Materialize product owner contract; no new product invention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 behavior ambiguous / absent authority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BLOCK + Human/Product Authority Request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merely makes current failing test pass without semantic basis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REJECT / SPEC-GAMING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weakens gate/permission/denominator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REJECT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requires second owner/runtime/registry for same concept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REJECT_DUPLICATE_SYSTEM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verified but not approved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REMAIN_CANDIDATE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Approved + promoted + all consumers migrated + fresh validation PASS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ADOPTED_CURRENT via canonical owner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25. State Machine / Lifecycle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302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State</w:t>
            </w:r>
          </w:p>
        </w:tc>
        <w:tc>
          <w:tcPr>
            <w:tcW w:type="dxa" w:w="676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Meaning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UNRESOLVED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尚未解析 Current Truth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BOOTSTRAPPING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正在 Session Bootstrap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CURRENT_TRUTH_FROZEN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已凍結本輪 current identity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INSPECTION_PLANNED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scope/denominator/trace plan ready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執行檢查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FINDING_OPEN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存在可治理 finding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RCA_IN_PROGRESS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分析 root cause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OWNER_RESOLVED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Canonical Owner 已解析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IMPACT_ANALYZED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Impact/ReverifySet 已完成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CHANGE_CANDIDATE_DRAFT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非權威修正候選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SIMULATION_RUNNING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隔離模擬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VALIDATION_RUNNING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validation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AWAITING_AUTHORIZATION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等待人工/治理授權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已有有效 AuthorizationReceipt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執行 effectful change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VERIFYING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驗證 effect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DEPLOYED_UNVERIFIED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已部署但尚未 Production acceptance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PRODUCTION_VERIFYING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遠端/production 驗證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CLOSED_VERIFIED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terminal closure with evidence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BLOCKED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缺 authority/dependency/external condition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ROLLBACK_REQUIRED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需回滾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ROLLING_BACK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執行回滾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RESUME_REQUIRED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需重新 bootstrap/reconcile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INCIDENT_LEARNING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事故學習中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EVOLUTION_CANDIDATE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改善規則/流程候選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REJECTED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finding/change/evolution candidate 被拒絕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26. State Transition Guard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1742"/>
        <w:gridCol w:w="1742"/>
        <w:gridCol w:w="1742"/>
        <w:gridCol w:w="1742"/>
        <w:gridCol w:w="1742"/>
        <w:gridCol w:w="1742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1"/>
              </w:rPr>
              <w:t>Transition</w:t>
            </w:r>
          </w:p>
        </w:tc>
        <w:tc>
          <w:tcPr>
            <w:tcW w:type="dxa" w:w="151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1"/>
              </w:rPr>
              <w:t>Trigger</w:t>
            </w:r>
          </w:p>
        </w:tc>
        <w:tc>
          <w:tcPr>
            <w:tcW w:type="dxa" w:w="201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1"/>
              </w:rPr>
              <w:t>Required</w:t>
            </w:r>
          </w:p>
        </w:tc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1"/>
              </w:rPr>
              <w:t>Guard</w:t>
            </w:r>
          </w:p>
        </w:tc>
        <w:tc>
          <w:tcPr>
            <w:tcW w:type="dxa" w:w="180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1"/>
              </w:rPr>
              <w:t>Side effect/Audit</w:t>
            </w:r>
          </w:p>
        </w:tc>
        <w:tc>
          <w:tcPr>
            <w:tcW w:type="dxa" w:w="180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1"/>
              </w:rPr>
              <w:t>Failure/Recovery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UNRESOLVED→BOOTSTRAPPING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session start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repo access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actor authorized to inspect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audit bootstrap start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no repo/branch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BOOTSTRAPPING→CURRENT_TRUTH_FROZEN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all bootstrap items resolved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HEAD/Gov/Authority/WU/Resume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exact identity frozen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CurrentTruthSnapshot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on ambiguity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CURRENT_TRUTH_FROZEN→INSPECTION_PLANNED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scope request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scope/applicability/dependencies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denominator resolved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InspectionScope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denominator stale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INSPECTION_PLANNED→INSPECTING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preflight PASS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trace plan + tools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read-only/authorized probes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InspectionRun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on forbidden effect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INSPECTING→FINDING_OPEN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violation observed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evidence + signature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finding normalization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Finding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NOT_VERIFIED if evidence missing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FINDING_OPEN→RCA_IN_PROGRESS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reproducible finding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reproduction + graph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RCA start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RootCauseAnalysis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non-reproducible without external evidence path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RCA_IN_PROGRESS→OWNER_RESOLVED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causal chain sufficient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search-before-create complete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owner exact/unique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OwnerResolution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REVIEW_REQUIRED if ambiguous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OWNER_RESOLVED→IMPACT_ANALYZED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change needed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reverse graph available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impact computed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ImpactSet/ReverifySet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graph incomplete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IMPACT_ANALYZED→CHANGE_CANDIDATE_DRAFT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remediable + authority basis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owner + exact target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bounded proposal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ChangeCandidate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product authority absent/ambiguous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CHANGE_CANDIDATE_DRAFT→SIMULATION_RUNNING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simulation plan valid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isolated environment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no prod effect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SimulationRun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isolation impossible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SIMULATION_RUNNING→VALIDATION_RUNNING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simulation expected result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candidate bytes + validation plan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fresh validation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ValidationRun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REJECT if simulation semantic fail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VALIDATION_RUNNING→AWAITING_AUTHORIZATION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required validation PASS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terminal evidence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candidate not promoted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AuthorizationRequest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stay BLOCKED if any blocker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AWAITING_AUTHORIZATION→AUTHORIZED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human/governance approval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AuthorizationReceipt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AI not approver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approval audit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REJECT/EXPIRE otherwise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AUTHORIZED→EXECUTING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effect preflight PASS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receipt + exact write target + permissions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effectful write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ExecutionRun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on stale head/hash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EXECUTING→VERIFYING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effects complete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ExecutionEvidence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verification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ValidationEvidence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ROLLBACK_REQUIRED on fatal failure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VERIFYING→DEPLOYED_UNVERIFIED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deployment done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exact SHA/build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deploy evidence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DeploymentEvidence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remain VERIFYING if not deployed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DEPLOYED_UNVERIFIED→PRODUCTION_VERIFYING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remote acceptance started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deployment identity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current remote probes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ProductionAcceptance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environment unavailable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PRODUCTION_VERIFYING→CLOSED_VERIFIED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all applicable items PASS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fresh production evidence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persist closure/resume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ResolutionLedger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unresolved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ANY→ROLLBACK_REQUIRED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fatal regression/security/operator decision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 plan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freeze effects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Incident/Audit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no known-good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ROLLBACK_REQUIRED→ROLLING_BACK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 authorized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known-good exact identity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 effect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RollbackRun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stop if compatibility unsafe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ROLLING_BACK→RESUME_REQUIRED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 verified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current state reconciled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persist resume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ResumePoint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INCIDENT if incomplete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ANY→RESUME_REQUIRED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session/head/governance divergence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persisted state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re-bootstrap required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ResumePoint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MUST NOT continue from memory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CLOSED_VERIFIED→INCIDENT_LEARNING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incident/postmortem trigger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closure + outcome evidence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learning only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LearningCandidate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no auto policy change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INCIDENT_LEARNING→EVOLUTION_CANDIDATE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generalizable lesson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evidence + applicability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proposal only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EvolutionCandidate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route local-only lesson to local owner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27. Concurrency / Version / Idempotency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59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Scenario</w:t>
            </w:r>
          </w:p>
        </w:tc>
        <w:tc>
          <w:tcPr>
            <w:tcW w:type="dxa" w:w="720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Rule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Concurrent inspection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可並行 read-only inspection，但 Finding dedupe 必須以 current scope/signature 合併。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Concurrent mutation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同一 owner/write target 必須 serialize/optimistic lock；expected hash mismatch → STALE_WRITE。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Governance changes mid-run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CurrentTruthSnapshot invalid；停止 effectful step，進 RESUME_REQUIRED。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Owner revision changes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ChangeCandidate 必須 rebase/revalidate；不得 silent apply。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Duplicate execution request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idempotency key 返回既有 ExecutionRun/Attempt，不重做 effect。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Same key different payload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BLOCK_IDEMPOTENCY_CONFLICT。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Retry after unknown effect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先 reconcile actual external/current state；不得 blind retry。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Late callback/result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只能寫入 matching run/attempt/version；stale result quarantine。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Rollback concurrent with new deploy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deployment/mutation gate MUST serialize，避免兩個 Current。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Resume after crash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用 checkpoint + audit 判定 completed vs pending effects。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28. Event / Consumer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345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event_type</w:t>
            </w:r>
          </w:p>
        </w:tc>
        <w:tc>
          <w:tcPr>
            <w:tcW w:type="dxa" w:w="288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Producer</w:t>
            </w:r>
          </w:p>
        </w:tc>
        <w:tc>
          <w:tcPr>
            <w:tcW w:type="dxa" w:w="345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Consumer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CURRENT_TRUTH_FROZEN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BootstrapResolver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InspectionPlanner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INSPECTION_STARTED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Audit/Observer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OBSERVATION_RECORDED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FindingEngine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FINDING_OPENED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RCA/ProblemRegister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FINDING_DEDUPED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ProblemRegister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RCA_COMPLETED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RootCauseEngine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OwnerResolver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OWNER_RESOLVED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OwnerResolver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ImpactEngine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IMPACT_SET_COMPILED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ChangePlanner/Reverify projector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CHANGE_CANDIDATE_CREATED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ChangePlanner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Simulation/Review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SIMULATION_COMPLETED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ValidationPlanner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VALIDATION_COMPLETED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AuthorizationBoundary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AUTHORIZATION_REQUESTED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SystemEngineer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Human/Governance Reviewer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AUTHORIZATION_GRANTED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Reviewer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ExecutionPlanner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AUTHORIZATION_REJECTED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Reviewer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ResolutionLedger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EXECUTION_STARTED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Audit/Checkpoint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EXECUTION_EFFECT_RECORDED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VerificationEngine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DEPLOYMENT_COMPLETED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DeploymentOwner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ProductionVerifier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PRODUCTION_ACCEPTANCE_COMPLETED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ProductionVerifier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ResolutionLedger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ROLLBACK_REQUIRED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Verification/Incident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RollbackOwner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ROLLBACK_COMPLETED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RollbackOwner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Resume/Incident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RESUME_POINT_PERSISTED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ExecutionControl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Next session/bootstrap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INCIDENT_OPENED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Runtime/Audit/Human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Containment/RCA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LEARNING_CANDIDATE_CREATED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IncidentLearning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Governance Review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EVOLUTION_CANDIDATE_CREATED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EvolutionEngine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Governance Review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Every event MUST include event_id, correlation_id, causation_id, current_governance_uid, source_owner_ref, scope_ref, exact_version/head, timestamp, payload_schema_version, idempotency key when effectful, audit ref。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29. Retry / Backoff / Circuit / Failure Classes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237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Failure class</w:t>
            </w:r>
          </w:p>
        </w:tc>
        <w:tc>
          <w:tcPr>
            <w:tcW w:type="dxa" w:w="165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Retry?</w:t>
            </w:r>
          </w:p>
        </w:tc>
        <w:tc>
          <w:tcPr>
            <w:tcW w:type="dxa" w:w="576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Rule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RETRYABLE_TRANSIENT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YES bounded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network/temporary runner error; exponential backoff + max attempts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NON_RETRYABLE_CONTRACT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schema/authority/permission/owner mismatch; must remediate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STALE_CONTEXT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 direct retry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re-bootstrap/rebase then new run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REVIEW_REQUIRED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human/product/governance decision needed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FALLBACK_ALLOWED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conditional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only if same canonical semantics + authorized alternate runtime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UNKNOWN_EXTERNAL_EFFECT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 blind retry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reconcile external truth first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SECURITY_FATAL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contain + incident + revoke/stop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VALIDATION_REGRESSION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 or remediate then fresh validation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TOOL_TIMEOUT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conditional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if read-only retry; if effectful require idempotency/reconciliation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QUOTA/PROVIDER_DOWN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bounded/fallback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respect budget/policy/capability; no silent downgrade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30. Security / Classification / Secrets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System inspection MUST honor actor/project/object classification and permission scope；診斷便利性不得繞過資料隔離。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AI-09 MUST NOT emit raw secrets/tokens/credentials into prompt, log, finding, evidence, error, export or Word。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Secret handling MUST use reference/secret manager identity；lack of exact secret binding = REQUIRE_EXACT_BINDING。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Production write, deployment, permission/RLS/security change MUST require stronger authorization than read-only inspection。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Security Finding SHOULD trigger containment before ordinary remediation planning when active risk exists。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Inspection evidence containing sensitive data MUST carry classification/retention/redaction requirements。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Cross-project fallback or cross-tenant evidence reuse without authority MUST be BLOCK。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AI MUST NOT weaken gate/permission/classification to make validation pass。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31. Audit / Evidence / Observability / NFR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44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NFR / Audit</w:t>
            </w:r>
          </w:p>
        </w:tc>
        <w:tc>
          <w:tcPr>
            <w:tcW w:type="dxa" w:w="734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Requirement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Traceability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Finding→RCA→Owner→Impact→Candidate→Approval→Execution→Validation→Deployment→Production→Closure 全鏈可追。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Determinism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相同 Current Truth + scope + inputs 應產生相同 denominator/owner resolution；非確定性需明示。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Idempotency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effectful orchestration 必須 crash-safe / retry-safe。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Recoverability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每個 long-running work unit 必須有 checkpoint/resume/rollback。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Audit immutability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歷史 evidence/approval/run 結果 append-only；不得覆寫成新結果。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Observability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run/step/status/duration/error/correlation/current head/gov UID 可查。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Performance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normal stage 只載入必要 stage files/shared dependencies；full-line 才掃 full source set。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Portability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shared System Engineer policy 不得硬綁 page/module/profile count。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Fail-closed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Authority/Owner/Permission/Version/Schema/Consumer readiness 不確定 → BLOCK/NOT_VERIFIED。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 false completion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任何局部/內層/歷史 PASS 不得投影成 full closure。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32. Operator Workbench / Visual Impact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244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Workbench region</w:t>
            </w:r>
          </w:p>
        </w:tc>
        <w:tc>
          <w:tcPr>
            <w:tcW w:type="dxa" w:w="489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Required information</w:t>
            </w:r>
          </w:p>
        </w:tc>
        <w:tc>
          <w:tcPr>
            <w:tcW w:type="dxa" w:w="244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Effect boundary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 Truth Banner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branch/HEAD/Governance/WU/Resume/scope snapshot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read-only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Functional Trace View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Page→...→UI Feedback graph + missing edge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read-only/navigation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 Queue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class/severity/evidence/reproduction/owner/blocking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triage only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RCA Panel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causal chain + owner resolution + confidence/evidence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analysis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 Graph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affected/reverify/downstream/stale closure credit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analysis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 Candidate Diff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write-set/preserve/rollback/validation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only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Simulation/Validation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run steps/results/negative tests/denominators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test only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 Panel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approver/state/evidence/expiry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human/governance action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 Monitor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effect steps/checkpoints/idempotency/stop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authorized effect only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 / Rollback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 identity/remote acceptance/rollback readiness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owner-specific actions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 / Incident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next action + incident/learning candidate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state persistence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33. Exact Binding Ledger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705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Implementation identity</w:t>
            </w:r>
          </w:p>
        </w:tc>
        <w:tc>
          <w:tcPr>
            <w:tcW w:type="dxa" w:w="273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Status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System Engineer Page/Route UID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Inspection API endpoints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Finding persistence store/table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Functional Trace graph store/index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ProblemRegister physical owner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ResolutionLedger physical owner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ChangeCandidate persistence owner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Authorization service/permission UID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Mutation executor runtime identity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Simulation sandbox runtime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Validation workflow IDs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Deployment provider/project identity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Production acceptance endpoint/browser target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Rollback runtime/permission UID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Resume/checkpoint store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Incident store/notification channel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Event bus/topics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Idempotency store + TTL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Secret manager binding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Retention/archive/delete schedules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任何 Exact Binding 未在 Current Authority/Implementation 中存在時，施工者 MUST 保留 REQUIRE_EXACT_BINDING；MUST_NOT 為了讓文件看起來完整而編造 route/table/permission/runtime ID。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34. Acceptance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115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ID</w:t>
            </w:r>
          </w:p>
        </w:tc>
        <w:tc>
          <w:tcPr>
            <w:tcW w:type="dxa" w:w="864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Acceptance condition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Bootstrap resolves live repo/branch/HEAD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Registry/Current Governance resolved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Mother 01→04 read in order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Canonical Authority/owner resolved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WU or WUR resolved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Resume/evidence reconciled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InspectionScope exact denominator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Functional chain all applicable required edges traced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System-only trigger handled without fake control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Producer/consumer schemas exact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 includes evidence/reproduction/signature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 dedupe stable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 cause causal chain supported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Canonical owner unique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ImpactSet complete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ReverifySet marks affected pass items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ChangeCandidate non-authoritative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write-set bounded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Zero/multi-match fail closed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 isolated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 pass not approval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targeted regression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Reverse consumer validation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Negative regression expected-fail guards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Hidden defect sweep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Full-line terminal denominator preserved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Exact-head post-write reconciliation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AI cannot self-approve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 preexists protected effect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Effect-time permission/gate checks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Idempotent/crash-safe execution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 exact SHA/build verified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 claim requires remote evidence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 restores known-good and verifies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 re-bootstrap after divergence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 duplicate effect after resume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 lifecycle complete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Learning candidate not auto-adopt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Evolution candidate governed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ACC-40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 policy/validator self-gaming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ACC-41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Governance/test repair yields 0 product credit unless product evidence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ACC-42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Cross-stage consumer readiness prevents false completion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ACC-43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Security/classification/secret constraints enforced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ACC-44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Audit chain fully traceable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35. Negative Regression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115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ID</w:t>
            </w:r>
          </w:p>
        </w:tc>
        <w:tc>
          <w:tcPr>
            <w:tcW w:type="dxa" w:w="662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Fault injection</w:t>
            </w:r>
          </w:p>
        </w:tc>
        <w:tc>
          <w:tcPr>
            <w:tcW w:type="dxa" w:w="201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Expected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NEG-01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Use chat summary instead of live HEAD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BLOCK/NOT_VERIFIED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NEG-02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Skip Mother read order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NEG-03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No active WU and AI guesses next task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 + WUR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NEG-04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Old PASS reused after revision change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REVERIFY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NEG-05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Create new owner after one failed search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NEG-06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Fix symptom file while canonical owner elsewhere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NO CLOSURE CREDIT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NEG-07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Duplicate current owner created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NEG-08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Visual control invented for system-only trigger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NEG-09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Schema alias hides field drift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NEG-10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Reference exists but physical handoff bytes missing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NEG-11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Producer PASS but successor cannot parse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NEG-12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Required edge omitted from denominator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FALSE_COMPLETION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NEG-13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Finding without evidence promoted to blocker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NOT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NEG-14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Duplicate finding inflates denominator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DEDUPE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NEG-15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RCA chooses page of symptom as owner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REJECT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NEG-16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Impact graph incomplete but mutation proceeds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NEG-17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Raw string mutation changes multiple scopes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NEG-18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Zero-match mutation silently succeeds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NEG-19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Multi-match mutation picks first match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NEG-20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touches production secret/output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NEG-21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PASS self-approves change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NEG-22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Targeted test passes but hidden defect sweep skipped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NO CLOSURE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NEG-23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Inner step PASS projected as workflow PASS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NEG-24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Timeout treated as PASS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NEG-25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Old evidence attached to new HEAD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NEG-26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AI is approver for own candidate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NEG-27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Protected mutation without prior authorization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NEG-28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Permission/gate checked only at planning time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NEG-29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Retry effectful operation without idempotency/reconcile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NEG-30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Governance test fix reported as product gap reduction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NEG-31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Deployment success reported as Production complete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NEG-32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Rollback to unknown/unverified state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NEG-33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Resume continues from memory after HEAD changed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NEG-34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Incident learning silently rewrites policy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NEG-35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AI weakens validator to pass current failure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NEG-36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Evolution candidate auto-promoted because newest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NEG-37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Secret copied into Finding evidence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NEG-38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Cross-project evidence silently reused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NEG-39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Cleanup deletes file based only on old-looking name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NEG-40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Parallel mutation/rollback creates two Current states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36. Given / When / Then Logic Acceptance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115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ID</w:t>
            </w:r>
          </w:p>
        </w:tc>
        <w:tc>
          <w:tcPr>
            <w:tcW w:type="dxa" w:w="864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Scenario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new session; When inspection starts; Then live repo/branch/HEAD and Current Governance are resolved before analysis.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chat summary conflicts with live source; When bootstrap runs; Then live source wins and summary is non-authoritative.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no Active WU; When execution is requested; Then WORK_UNIT_RESOLUTION_GATE resolves one legal successor or blocks.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HEAD changes after snapshot; When effectful step begins; Then current snapshot invalidates and run enters RESUME_REQUIRED.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a system-only operation has no UI control; When traced; Then bind System Trigger rather than inventing a button.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required payload field missing; When consumer admission runs; Then schema gap is BLOCK and alias fallback cannot hide it.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upstream artifact path exists but bytes are missing; When cross-stage audit runs; Then handoff is not consumer-ready.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successor cannot parse predecessor output; When producer previously passed; Then downstream closure credit is invalidated.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repeated same finding signature/scope; When detected again; Then dedupe to same Finding lineage.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symptom on PAGE-X but root owner is shared runtime; When RCA resolves owner; Then remediation routes shared runtime.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owner ambiguous after full search; When change planning occurs; Then effectful remediation blocks for review.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product authority is absent and behavior ambiguous; When AI proposes fix; Then candidate is blocked and human authority is required.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exact write selector matches zero nodes; When mutation preflight runs; Then BLOCK_NO_TARGET.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exact selector matches multiple nodes; When mutation preflight runs; Then BLOCK_AMBIGUOUS_TARGET.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bounded selector updates one node; When mutation completes; Then unrelated siblings remain preserved.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candidate simulation passes; When approval state is DRAFT; Then no Current Authority or production mutation occurs.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known defect fix passes targeted test; When closure evaluated; Then hidden-defect sweep still runs.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validator inner steps pass but outer workflow fails; When status projects; Then terminal result is FAIL/NOT_VERIFIED.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stale run evidence from prior SHA; When current closure is evaluated; Then evidence is rejected for Current credit.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AI created ChangeCandidate; When authorization requested; Then AI identity cannot approve its own request.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authorized candidate but target hash changed; When execution preflight runs; Then stale write blocks and candidate must rebase.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effectful attempt times out with unknown external state; When retry considered; Then reconcile real state before retry.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same idempotency key and same payload; When request replays; Then existing result is returned/no duplicate effect.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same idempotency key with different payload; When request arrives; Then BLOCK_IDEMPOTENCY_CONFLICT.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code deployed successfully; When Production claim requested; Then remote/current acceptance evidence remains required.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Production regression after deploy; When rollback trigger fires; Then further effects freeze and known-good rollback path executes.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rollback completes; When run resumes; Then Current truth/state/ledger are reconciled before next action.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session crashes after some effects; When resumed; Then checkpoint prevents re-executing completed effects.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incident closed; When learning synthesized; Then LearningCandidate remains non-authoritative until governed adoption.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generic lesson applies across products; When evolution proposed; Then common-policy candidate still requires explicit governance authorization.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defect is product-local; When evolution analysis runs; Then common policy is not mutated; route product owner.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test fails current policy; When easiest fix would weaken validator; Then proposal is rejected as spec-gaming.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secret appears in raw error; When Finding evidence materializes; Then secret is redacted and reference retained.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cleanup candidate has no direct refs but unknown transitive consumer; When cleanup evaluates; Then deletion blocks.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governance maintenance closes successfully; When product progress reports; Then product blocker denominator is unchanged absent fresh product evidence.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all applicable findings terminal, exact-head gates pass, and production acceptance exists where required; When closure persists; Then ResolutionLedger and ResumePoint advance legally.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37. Construction Handoff / Closure Contract</w:t>
      </w:r>
    </w:p>
    <w:p>
      <w:r>
        <w:rPr>
          <w:rFonts w:ascii="Noto Sans CJK TC" w:hAnsi="Noto Sans CJK TC" w:eastAsia="Noto Sans CJK TC"/>
          <w:b/>
          <w:color w:val="4B37AA"/>
        </w:rPr>
        <w:t>Implementation handoff MUST preserve the following non-negotiable semantics: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One Current Truth Bootstrap path；不得由每個 inspector 自己解讀 current version。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One Finding / Problem Register truth；scanner/validator/remediator 不得各自維護不同 denominator。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One Canonical Owner resolution model；修正 owner，不建立平行副本。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Functional Chain 必須可從 Page/Trigger 追到 Runtime/Data/Provider，再回 Audit/Response/UI Feedback。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Change Candidate 與 Current Authority 必須物理/語義分離；candidate 不可自動成 Current。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AI-09 不得擁有自己的自批權；Authorization 必須由外部授權 identity 完成。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Simulation/Test/Deploy/Production 四層證據不得互相替代。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Rollback/Resume/Checkpoint 必須與 effectful execution 一起施工，不是事後補文件。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Incident Learning 與 EvolutionCandidate 只能透過 Governed Adoption 改善未來規則。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所有缺失 exact API/DB/permission/route/runtime identity 必須維持 REQUIRE_EXACT_BINDING，直到 Current Authority 實際存在。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37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Closure item</w:t>
            </w:r>
          </w:p>
        </w:tc>
        <w:tc>
          <w:tcPr>
            <w:tcW w:type="dxa" w:w="741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Required terminal condition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Design Content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本文件所有 owner boundary / invariant / state / event / acceptance 已定義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A11y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High 0 / Medium 0 / Low 0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DOCX Integrity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ZIP structure / relationships / images valid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Visual QA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all rendered pages manually inspected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Formal Approval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NOT SELF-GRANTED；由使用者/授權治理角色決定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Runtime Binding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NOT PROVEN BY DOCUMENT；需實際 Implementation evidence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Deployment/Production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NOT PROVEN BY DOCUMENT；需 fresh deployment/production evidence</w:t>
            </w:r>
          </w:p>
        </w:tc>
      </w:tr>
    </w:tbl>
    <w:p>
      <w:pPr>
        <w:jc w:val="center"/>
      </w:pPr>
      <w:r>
        <w:rPr>
          <w:rFonts w:ascii="Noto Sans CJK TC" w:hAnsi="Noto Sans CJK TC" w:eastAsia="Noto Sans CJK TC"/>
          <w:b/>
          <w:color w:val="5F37DC"/>
          <w:sz w:val="24"/>
        </w:rPr>
        <w:t>ACPOS-AI-09 Mother Basic Logic Design：DESIGN_CONTENT_COMPLETE</w:t>
      </w:r>
    </w:p>
    <w:p>
      <w:pPr>
        <w:jc w:val="center"/>
      </w:pPr>
      <w:r>
        <w:rPr>
          <w:rFonts w:ascii="Noto Sans CJK TC" w:hAnsi="Noto Sans CJK TC" w:eastAsia="Noto Sans CJK TC"/>
          <w:b/>
          <w:color w:val="BE3746"/>
          <w:sz w:val="17"/>
        </w:rPr>
        <w:t>Formal approval is intentionally not self-granted. Runtime / Deployment / Production remain evidence-bound.</w:t>
      </w:r>
    </w:p>
    <w:p>
      <w:pPr>
        <w:pStyle w:val="Heading1"/>
      </w:pPr>
      <w:r>
        <w:t>2026-09-21 Construction Exact Binding Closure / 施工精確綁定封板</w:t>
      </w:r>
    </w:p>
    <w:p>
      <w:pPr>
        <w:sectPr>
          <w:pgSz w:w="15840" w:h="12240" w:orient="landscape"/>
          <w:pgMar w:top="648" w:right="648" w:bottom="648" w:left="648" w:header="720" w:footer="720" w:gutter="0"/>
          <w:cols w:space="720"/>
          <w:docGrid w:linePitch="360"/>
        </w:sectPr>
      </w:pPr>
    </w:p>
    <w:p>
      <w:pPr>
        <w:pStyle w:val="Heading1"/>
      </w:pPr>
      <w:r>
        <w:t>2026-09-21 Source-Grounded Construction Closure / 來源實證施工封板</w:t>
      </w:r>
    </w:p>
    <w:p>
      <w:r>
        <w:rPr>
          <w:b/>
        </w:rPr>
        <w:t xml:space="preserve">[ACPOS-20260921-SOURCE-GROUNDED-CONSTRUCTION-CLOSURE-V1]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Source-backed Runtime Quantitative Truth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08"/>
        <w:gridCol w:w="2808"/>
        <w:gridCol w:w="2808"/>
        <w:gridCol w:w="2808"/>
      </w:tblGrid>
      <w:tr>
        <w:trPr>
          <w:tblHeader w:val="true"/>
        </w:trPr>
        <w:tc>
          <w:tcPr>
            <w:tcW w:type="dxa" w:w="2808"/>
            <w:shd w:fill="EDE9FE"/>
          </w:tcPr>
          <w:p>
            <w:r>
              <w:rPr>
                <w:sz w:val="12"/>
              </w:rPr>
              <w:t>Runtime Policy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Exact Value / Binding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Source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Status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CONVERSATION_RECENT_HISTORY_ROWS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src/server/shared/productionConversationAiRuntime.ts · recentHistory LIMIT 30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CONVERSATION_RECENT_HISTORY_TEXT_CHARS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2200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· left(message_content text, 2200)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CONVERSATION_DECISION_LEDGER_QUERY_LIMIT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80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· DECISION_LEDGER LIMIT 80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CONVERSATION_EXACT_SOURCE_MESSAGE_TEXT_CHARS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4000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· referenced source message left(...,4000)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CONVERSATION_MEETING_OBJECTIVE_MAX_CHARS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1200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· persistMeetingStart truncate(message,1200)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CONVERSATION_MEETING_PROMPT_MAX_CHARS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4000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· meeting round prompt truncate(message,4000)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IDENTITY_COOKIE_MAX_AGE_SECONDS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43200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authority/runtime/ACPOS_PRODUCTION_IDENTITY_RUNTIME_CONTRACT_FINAL_LOCKED_V1.0.yaml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PROVIDER_QUEUE_CAPACITY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authority/runtime/ACPOS_PRODUCTION_ASYNC_QUEUE_RUNTIME_CONTRACT_FINAL_LOCKED_V1.0.yaml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PROVIDER_QUEUE_MAX_ATTEMPTS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PROVIDER_QUEUE_LEASE_SECONDS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120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PROVIDER_QUEUE_BACKOFF_SECONDS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30,120,300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PROVIDER_WORKER_MAX_BATCH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worker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PROVIDER_RECOVERY_CRON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0 0 * * *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worker recovery cron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PROVIDER_PROFILE_TIMEOUT_SECONDS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DYNAMIC_REQUIRED_PROFILE_VALUE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AIAPI Provider Profile exact runtime field; no global fixed timeout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SOURCE_DYNAMIC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PROVIDER_PROFILE_MAX_CONTEXT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DYNAMIC_PROFILE_VALUE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AIAPI Provider Profile exact runtime field; no global fixed max_context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SOURCE_DYNAMIC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CONVERSATION_UI_INITIAL_VISIBLE_MESSAGES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Current source binding found in audited authority/implementation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CONVERSATION_UI_LAZY_LOAD_PAGE_SIZE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Current source binding found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CONVERSATION_UI_MAX_RENDERED_MESSAGES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Current source binding found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CONVERSATION_SUMMARY_TRIGGER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deterministic summary threshold in current Production conversation runtime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CONVERSATION_RETENTION_TTL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retention duration in audited Current source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CONVERSATION_COMPOSER_DRAFT_TTL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TTL in audited Current source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CONVERSATION_IDEMPOTENCY_TTL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TTL in audited Current source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</w:tbl>
    <w:p>
      <w:r>
        <w:t>Rule: SOURCE_NOT_DEFINED is not a default value. It is an explicit unresolved design parameter. Construction MUST preserve fail-closed behavior or request a formal policy decision; it MUST NOT restore the removed 50/50/200, 24, 96k, 365-day or other generic values without a new authority decision.</w:t>
      </w:r>
    </w:p>
    <w:p>
      <w:pPr>
        <w:pStyle w:val="Heading2"/>
      </w:pPr>
      <w:r>
        <w:t>Page / Control Exact Binding</w:t>
      </w:r>
    </w:p>
    <w:p>
      <w:pPr>
        <w:pStyle w:val="Heading2"/>
      </w:pPr>
      <w:r>
        <w:t>SYS-01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authority/pages/admin/SYS-01/ACPOS_SYS-01_SYSTEM_LIFECYCLE_AI_FINAL_DESIGN_ENCODING.yaml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43082b664eeb5fdae3d9e8b9abb6bf4851213fcbe4449273de6c1a9803dc354f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12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12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SYS-01-BTN-ATTACH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COMPACT_BUTTON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SYS-01-ACT-CONVERSATION-ATTACH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SYS-01-GATE-CONVERSATION-COMPOSER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system.change.propose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SYS-01-BTN-COUNCIL-DISCUSSION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Discussion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SYS-01-ACT-COUNCIL-MODE-DISCUSSION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SYS-01-GATE-COUNCIL-MODE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SYS-01-BTN-COUNCIL-PARALLEL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Parallel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SYS-01-ACT-COUNCIL-MODE-PARALLEL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SYS-01-GATE-COUNCIL-MODE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SYS-01-BTN-CR-CREATE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ACT-CR-CREATE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core.change.create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SYS-01-BTN-MULTI-AI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Multi 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SYS-01-ACT-AI-MODE-MULTI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SYS-01-GATE-MULTI-AI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ops.read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SYS-01-BTN-SANDBOX-TEST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SYS-01-ACT-SANDBOX-TEST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system.test.execute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SYS-01-BTN-SEND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SYS-01-ACT-CONVERSATION-SEND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SYS-01-GATE-CONVERSATION-SEND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SYS-01-BTN-SINGLE-AI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Single 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SYS-01-ACT-AI-MODE-SINGLE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SYS-01-GATE-AI-MODE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SYS-01-BTN-STOP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SYS-01-ACT-CONVERSATION-STOP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SYS-01-GATE-CONVERSATION-STOP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SYS-01-INP-MESSAGE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SYS-01-ACT-MESSAGE-DRAFT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SYS-01-GATE-CONVERSATION-COMPOSER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IAM-01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authority/pages/admin/IAM-01/ACPOS_IAM-01_ACCOUNT_PERMISSION_SINGLE_PAGE_FINAL_LOCKED_ENCODING.yaml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2116b84cfe996b20941db7bc00deab154e6e5737db24b54c3801255cd417ee57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14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14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IAM-01-BTN-ADD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新增帳號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IAM-01-ACT-OPEN-CREATE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IAM-01-GATE-MANAGE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iam.user.create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IAM-01-BTN-AUDIT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Audit / Access 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COMPACT_BUTTON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IAM-01-ACT-AUDIT-OPEN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IAM-01-BTN-COMPLETE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完成建立 / 儲存變更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IAM-01-ACT-COMPLETE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IAM-01-GATE-COMPLETE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iam.user.create/configure + iam.permission.configure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ORCHESTRATES_EXISTING_EXACT_OPERATIONS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IAM-01-BTN-EDIT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編輯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IAM-01-ACT-OPEN-EDIT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IAM-01-GATE-MANAGE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iam.user.configure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IAM-01-BTN-PREVIEW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權限預覽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previewAuthorizationImpact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/v1/iam/accounts/{accountId}/authorization-impact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IAM-01-BTN-SAVE-DRAFT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儲存草稿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IAM-01-ACT-SAVE-DRAFT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entity.write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saveDraft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/v1/drafts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IAM-01-BTN-VALIDATE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驗證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IAM-01-ACT-VALIDATE-DRAFT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entity.read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validateDraft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/v1/drafts/{id}/validate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IAM-01-CHK-BACK-ALL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後台總權限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CHECKBOX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IAM-01-ACT-BACK-ALL-DRAFT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IAM-01-CHK-FRONT-ALL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前台全部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CHECKBOX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IAM-01-ACT-FRONT-ALL-DRAFT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IAM-01-CTL-BASIC-DATA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基本資料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SCHEMA_FORM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IAM-01-ACT-BASIC-DATA-EDIT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iam.user.create/configure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IAM-01-CTL-SEARCH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搜尋帳號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projection.search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IAM-01-GRP-BACK-L1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後台 9 L1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CHECKBOX_GROUP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IAM-01-ACT-L1-DRAFT-SET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IAM-01-GRP-FRONT-L1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前台 9 L1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CHECKBOX_GROUP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IAM-01-ACT-L1-DRAFT-SET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IAM-01-SEL-DEPT-PRESET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預設部門權限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IAM-01-ACT-PRESET-APPLY-TO-DRAFT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DB-01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authority/pages/admin/DB-01/ACPOS_DB-01_FINAL_LOCKED_ENCODING.yaml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051595b3819a6bbd39b92ecc95ca04c7c1a2c050c0a8139b652300d237958f9c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49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49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Audit 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DB-01-ACT-AUDIT-OPEN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DB_AUDIT_READ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DB-01-BTN-INTEGRITY-REFRESH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重新整理完整性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DB-01-ACT-INTEGRITY-REFRESH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DB-01-BTN-MIGRATION-REFRESH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重新整理 Migration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DB-01-ACT-MIGRATION-REFRESH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DB-01-GATE-MIGRATION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DB_MIGRATION_READ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重新整理 / 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DB-01-ACT-SCHEMA-REFRESH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DB-01-BTN-SCHEMA-REFRESH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重新讀取 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DB-01-ACT-SCHEMA-REFRESH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DB-01-BTN-SYSTEM-LIFECYCLE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開啟 System Lifecycle / Change Management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DB-01-ACT-SYSTEM-LIFECYCLE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追溯 / 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DB-01-FLD-CHANGE-OWNER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Schema Change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DB-01-FLD-CLASSIFICATION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 Classification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DB-01-FLD-DISABLED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DB-01-FLD-ENTITY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Entity / Aggregate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DB-01-FLD-ENV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Environment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DB-01-FLD-FINDING-AFFECTED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Affected Exact 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DB-01-FLD-FINDING-EVIDENCE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DB-01-FLD-FINDING-OWNER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 / Repair 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DB-01-FLD-FINDING-REASON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DB-01-FLD-HEALTH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 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DB-01-FLD-IMMUTABLE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Version Immutability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DB-01-FLD-MIGRATION-HEAD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Migration Head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DB-01-FLD-MIGRATION-INTEGRITY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Migration / 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DB-01-FLD-ORPHAN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Orphan 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DB-01-FLD-PAGE-STATE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DB-01-FLD-PK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Key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DB-01-FLD-REF-INTEGRITY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 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DB-01-FLD-SCHEMA-HEAD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Schema Head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Authorized 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DB-01-FLD-SOURCE-SYNC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/ Last 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DB-01-FLD-TRACE-COMPLETE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Trace Completeness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DB-01-FLD-VERSION-RULE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Version Rule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DB-01-GRAPH-RELATIONS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Relation Graph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GRAPH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DB-01-ACT-RELATION-OPEN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DB-01-INP-AUDIT-ID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Correlation / Entity / Version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DB_AUDIT_READ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DB-01-INP-MIGRATION-SEARCH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Migration 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DB-01-ACT-MIGRATION-REFRESH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DB-01-GATE-MIGRATION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DB_MIGRATION_READ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DB-01-INP-SEARCH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 Entity / 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DB-01-INP-TRACE-ID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Source ID /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DB-01-LIST-ENTITIES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Entity / Table Explorer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DB-01-ACT-ENTITY-SELECT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DB-01-GATE-ENTITY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DB-01-LIST-FINDINGS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Integrity 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DB-01-ACT-FINDING-SELECT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DB-01-LIST-RELATIONS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Relation 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DB-01-ACT-RELATION-OPEN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DB-01-SEL-DOMAIN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Domain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DB-01-SEL-ENTITY-TYPE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Entity 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DB-01-SEL-FINDING-TYPE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Integrity Finding 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DB-01-SEL-TRACE-TYPE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Trace Source 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DB-01-TBL-COLUMNS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Columns / Type / Nullable / Default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DB-01-TBL-CONSTRAINTS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Constraints / Indexes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DB-01-TBL-MIGRATIONS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Migration History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DB-01-ACT-MIGRATION-SELECT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DB-01-GATE-MIGRATION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DB_MIGRATION_READ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DB-01-TOGGLE-RELATION-VIEW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Graph / 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DB-01-ACT-RELATION-MODE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DB-01-VIEW-AUDIT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Audit / Correlation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TRACE_VIEW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DB_AUDIT_READ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DB-01-VIEW-TRACE-PATH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Lineage Path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TRACE_VIEW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DB-01-ACT-RELATION-OPEN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KB-01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authority/pages/admin/KB-01/ACPOS_KB-01_FINAL_LOCKED_ENCODING.yaml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9fcf647d6cd0232ef8dff09bd8808bad22f1123d60b4d56fd2fc3f4fede276ec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27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27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KB-01-CTL-VIEW-OVERVIEW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知識總覽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KB-01-CTL-VIEW-SOURCE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來源與蒐集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KB-01-CTL-VIEW-SEARCH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 / Citation / 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KB-01-CTL-VIEW-EXPERIENCE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Experience / Replay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KB-01-CTL-VIEW-REVIEW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 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KB-01-CTL-SEARCH-GLOBAL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KBSearchRequest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searchKnowledge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FactPackService + 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KB-01-CTL-SOURCE-CREATE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新增來源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KB-01-ACT-SOURCE-CREATE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KB-01-GATE-SOURCE-WRITE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CreateKnowledgeSourceRequest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createKnowledgeSource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/v1/knowledge/sources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KB-01-CTL-SOURCE-SAVE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儲存來源設定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KB-01-ACT-SOURCE-SAVE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KB-01-GATE-SOURCE-SAVE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UpdateKnowledgeSourceRequest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updateKnowledgeSource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/v1/knowledge/sources/{sourceId}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KB-01-CTL-SOURCE-PAUSE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暫停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KB-01-ACT-SOURCE-PAUSE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KB-01-GATE-SOURCE-PAUSE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SourceStateChangeRequest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pauseKnowledgeSource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/v1/knowledge/sources/{sourceId}/pause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KB-01-CTL-SOURCE-RESUME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恢復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KB-01-ACT-SOURCE-RESUME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KB-01-GATE-SOURCE-RESUME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SourceStateChangeRequest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resumeKnowledgeSource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/v1/knowledge/sources/{sourceId}/resume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KB-01-CTL-SOURCE-RETIRE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退役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DANGER_BUTTON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KB-01-ACT-SOURCE-RETIRE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KB-01-GATE-SOURCE-RETIRE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SourceStateChangeRequest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retireKnowledgeSource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/v1/knowledge/sources/{sourceId}/retire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KB-01-CTL-INGEST-START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開始蒐集 / Ingest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KB-01-ACT-INGEST-START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KB-01-GATE-INGEST-START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knowledge.ingestion.execute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CreateKnowledgeAcquisitionIntentRequest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createAcquisitionJob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/v1/acpos/acquisition/jobs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ACPOS_SHARED_EXTERNAL_DATA_ACQUISITION_RUNTIME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KB-01-CTL-INGEST-RETRY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重試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KB-01-ACT-INGEST-RETRY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KB-01-GATE-INGEST-RETRY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knowledge.ingestion.execute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RetryAcquisitionJobRequest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retryAcquisitionJob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/v1/acpos/acquisition/jobs/{jobId}/retry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ACPOS_SHARED_EXTERNAL_DATA_ACQUISITION_RUNTIME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KBSearchRequest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searchKnowledge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FactPackService + 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KB-01-CTL-CITATION-OPEN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Citation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KB-01-ACT-CITATION-OPEN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getCitation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/v1/knowledge/citations/{citationId}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FactPackService + 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KB-01-CTL-CONTEXT-ADD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加入 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KB-01-ACT-CONTEXT-ITEM-ADD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KB-01-GATE-CONTEXT-DRAFT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knowledge.context.create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ContextDraftItem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addContextDraftItem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 LOCAL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KB-01-CTL-CONTEXT-REMOVE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移除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KB-01-ACT-CONTEXT-ITEM-REMOVE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KB-01-GATE-CONTEXT-DRAFT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knowledge.context.create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ContextDraftItem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removeContextDraftItem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 LOCAL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KB-01-CTL-CONTEXT-CREATE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Context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KB-01-ACT-CONTEXT-CANDIDATE-CREATE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KB-01-GATE-CONTEXT-CREATE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knowledge.context.create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CreateACPOSContextCandidateRequest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createContextCandidate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/v1/acpos/context-candidates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ACPOSContextEngine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KB-01-CTL-REPLAY-OPEN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Replay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KB-01-ACT-REPLAY-OPEN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KB-01-GATE-EXPERIENCE-READ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knowledge.experience.read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getExperienceReplay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/v1/acpos/experience/{experienceId}/replay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ACPOSExperienceEngine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KB-01-CTL-REPLAY-COMPARE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比較 Attempt /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KB-01-ACT-REPLAY-COMPARE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KB-01-GATE-REPLAY-COMPARE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knowledge.experience.read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CompareExperienceReplayRequest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compareExperienceReplay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/v1/acpos/experience/replay/compare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ACPOSExperienceEngine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KB-01-CTL-LEARNING-CREATE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Learning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KB-01-ACT-LEARNING-CREATE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KB-01-GATE-LEARNING-CREATE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knowledge.learning.create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CreateACPOSLearningCandidateRequest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createLearningCandidate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/v1/acpos/learning-candidates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ACPOSEvolutionEngine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KB-01-CTL-DRAFT-FROM-EXP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Knowledge 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KB-01-ACT-KNOWLEDGE-DRAFT-FROM-EXPERIENCE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KB-01-GATE-DRAFT-FROM-EXP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knowledge.draft.write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CreateKnowledgeDraftFromExperienceRequest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createKnowledgeDraftFromExperience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/v1/knowledge/drafts/from-experience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KB-01-CTL-DRAFT-SAVE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儲存 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KB-01-ACT-KNOWLEDGE-DRAFT-SAVE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KB-01-GATE-DRAFT-SAVE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knowledge.draft.write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SaveKnowledgeDraftRequest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saveKnowledgeDraft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/v1/knowledge/drafts/{knowledgeId}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KB-01-CTL-VERSION-COMPARE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比較前版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KB-01-ACT-KNOWLEDGE-VERSION-COMPARE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CompareKnowledgeVersionsRequest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compareKnowledgeVersions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/v1/knowledge/versions/compare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核准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KB-01-GATE-KNOWLEDGE-APPROVE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knowledge.review.approve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ReviewKnowledgeDraftRequest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approveKnowledgeDraft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/v1/knowledge/drafts/{knowledgeId}/approve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KB-01-CTL-RETURN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退回修改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KB-01-ACT-KNOWLEDGE-RETURN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KB-01-GATE-KNOWLEDGE-REVIEW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knowledge.review.approve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ReviewKnowledgeDraftRequest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returnKnowledgeDraft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/v1/knowledge/drafts/{knowledgeId}/return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KB-01-CTL-REJECT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拒絕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DANGER_BUTTON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KB-01-ACT-KNOWLEDGE-REJECT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KB-01-GATE-KNOWLEDGE-REVIEW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knowledge.review.approve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ReviewKnowledgeDraftRequest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rejectKnowledgeDraft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/v1/knowledge/drafts/{knowledgeId}/reject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</w:tbl>
    <w:p>
      <w:pPr>
        <w:pStyle w:val="Heading3"/>
      </w:pPr>
      <w:r>
        <w:t>KB-01 · Truthful Remaining Runtime / Governance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3"/>
              </w:rPr>
              <w:t>Source-grounded status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IMPLEMENTATION_EXECUTION_EVIDENCE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{"status": "application/api/db/crawler/e2e/deploy NOT_EXECUTED"}</w:t>
            </w:r>
          </w:p>
        </w:tc>
      </w:tr>
    </w:tbl>
    <w:p>
      <w:pPr>
        <w:pStyle w:val="Heading3"/>
      </w:pPr>
      <w:r>
        <w:t>KB-01 Runtime Truth</w:t>
      </w:r>
    </w:p>
    <w:p>
      <w:r>
        <w:t>The 27 controls and 21 action contracts are exact, including method/path. Machine authority still records application/api/db/crawler_execution/e2e/deploy = NOT_EXECUTED. Therefore the specification is construction-complete while Production implementation acceptance remains open.</w:t>
      </w:r>
    </w:p>
    <w:p>
      <w:pPr>
        <w:pStyle w:val="Heading2"/>
      </w:pPr>
      <w:r>
        <w:t>SG-02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authority/pages/admin/SG-02/ACPOS_SG-02_QA_REVIEW_STANDARD_FINAL_LOCKED_ENCODING.yaml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4e5c1ac3ac8d0d127eef4fb04afd47d6127b424c2b03dd11837b70a157659a70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11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11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CTRL-ADMIN-SG-02-CRITERIA-TABLE-OPEN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CTRL-ADMIN-SG-02-DIMENSION-LIBRARY-OPEN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CTRL-ADMIN-SG-02-THRESHOLDS-OPEN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CTRL-ADMIN-SG-02-DEPARTMENT-MAPPING-OPEN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CTRL-ADMIN-SG-02-REQUIRED-CHECKS-OPEN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CTRL-ADMIN-SG-02-GATE-POLICY-OPEN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CTRL-ADMIN-SG-02-APPROVAL-OPEN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CTRL-ADMIN-SG-02-IMPACT-OPEN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CTRL-ADMIN-SG-02-ACT-01-ACT-CONFIGURE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BUSINESS_ACTION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governance.configure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ConfigureGovernedResourceRequest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configureGovernedResource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/v1/governance/resources/{id}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CTRL-ADMIN-SG-02-ACT-02-ACT-APPROVE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BUSINESS_ACTION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governance.approve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CTRL-ADMIN-SG-02-ACT-03-ACT-NAV-OPEN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BUSINESS_ACTION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</w:tbl>
    <w:p>
      <w:pPr>
        <w:pStyle w:val="Heading3"/>
      </w:pPr>
      <w:r>
        <w:t>SG-02 · Truthful Remaining Runtime / Governance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3"/>
              </w:rPr>
              <w:t>Source-grounded status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RUNTIME_BINDING_VALIDATION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{"status": "NOT_EXECUTED"}</w:t>
            </w:r>
          </w:p>
        </w:tc>
      </w:tr>
    </w:tbl>
    <w:p>
      <w:pPr>
        <w:pStyle w:val="Heading3"/>
      </w:pPr>
      <w:r>
        <w:t>SG-02 Runtime Truth</w:t>
      </w:r>
    </w:p>
    <w:p>
      <w:r>
        <w:t>The 11-control design binding is exact. Machine authority still records runtime_binding_validation = NOT_EXECUTED / effectful_runtime_ready = false. Construction may implement only the exact registered operations; it MUST NOT claim runtime acceptance until execution evidence exists.</w:t>
      </w:r>
    </w:p>
    <w:p>
      <w:pPr>
        <w:pStyle w:val="Heading2"/>
      </w:pPr>
      <w:r>
        <w:t>AIAPI-01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authority/pages/admin/AIAPI-01/ACPOS_AIAPI-01_FINAL_LOCKED_ENCODING.yaml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59367ec224aff397f25e9963cb22b166ced5eeac3d332111b58cc7980aecd5c8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CTRL-ADMIN-AIAPI-06-PROVIDER-MODEL-PROFILES-CREATE-PROFILE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新增 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 Modal；schema/gate/permission required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control:CTRL-ADMIN-AIAPI-06-PROVIDER-MODEL-PROFILES-CREATE-PROFILE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createProviderModelProfile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/v1/aiapi/provider-profiles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CTRL-ADMIN-AIAPI-06-PROVIDER-MODEL-PROFILES-UPDATE-PROFILE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編輯 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Expected version +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control:CTRL-ADMIN-AIAPI-06-PROVIDER-MODEL-PROFILES-UPDATE-PROFILE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updateProviderModelProfile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/v1/aiapi/provider-profiles/{profileId}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CTRL-ADMIN-AIAPI-06-PROVIDER-MODEL-PROFILES-VIEW-PROFILE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Drawer / read-only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control:CTRL-ADMIN-AIAPI-06-PROVIDER-MODEL-PROFILES-VIEW-PROFILE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getProviderModelProfile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/v1/aiapi/provider-profiles/{profileId}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CTRL-ADMIN-AIAPI-06-PROVIDER-MODEL-PROFILES-TEST-PROFILE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連線測試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Secret ref + adapter required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control:CTRL-ADMIN-AIAPI-06-PROVIDER-MODEL-PROFILES-TEST-PROFILE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testProviderModelProfile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/v1/aiapi/provider-profiles/{profileId}/test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acpos_runtime.provider_profile_tests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CTRL-ADMIN-AIAPI-06-PROVIDER-MODEL-PROFILES-RETIRE-PROFILE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退役 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State guarded; never hard delete runtime history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control:CTRL-ADMIN-AIAPI-06-PROVIDER-MODEL-PROFILES-RETIRE-PROFILE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retireProviderModelProfile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/v1/aiapi/provider-profiles/{profileId}/retire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CTRL-ADMIN-AIAPI-06-PROVIDER-MODEL-PROFILES-SET-CREDENTIAL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設定 API 金鑰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Write-only; secret env/reference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control:CTRL-ADMIN-AIAPI-06-PROVIDER-MODEL-PROFILES-SET-CREDENTIAL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setProviderModelCredential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PUT /v1/aiapi/provider-profiles/{profileId}/credential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public.secret_references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CTRL-ADMIN-AIAPI-06-PROVIDER-MODEL-PROFILES-DELETE-CREDENTIAL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刪除 API 金鑰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Reason/confirmation; no old value in response/log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control:CTRL-ADMIN-AIAPI-06-PROVIDER-MODEL-PROFILES-DELETE-CREDENTIAL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deleteProviderModelCredential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DELETE /v1/aiapi/provider-profiles/{profileId}/credential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public.secret_references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AIAPI-01-BTN-CONFIGURE-GOVERNED-RESOURCE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設定 Capability/Policy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governed resource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configureGovernedResource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/v1/governance/resources/{id}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AIAPI-01-BTN-APPROVE-GOVERNED-RESOURCE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核准 Capability/Policy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Version + rationale +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CTRL-ADMIN-AIAPI-05-PROVIDER-CANDIDATE-GROUPS-CREATE-GROUP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Candidate Group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Group + ordered member refs + limits only by exact 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control:CTRL-ADMIN-AIAPI-05-PROVIDER-CANDIDATE-GROUPS-CREATE-GROUP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createProviderCandidateGroup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/v1/aiapi/provider-groups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acpos_runtime.provider_groups; acpos_runtime.provider_members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AIAPI-01-BTN-RUN-SANDBOX-TEST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Sandbox 測試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admin:AIAPI-08:ACT-SYSTEM-TEST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Production secret/output forbidden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action:admin:AIAPI-08:ACT-SYSTEM-TEST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runSandboxTest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/v1/aiapi/sandbox-tests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CTRL-ADMIN-AIAPI-08-ROUTE-SIMULATION-EXECUTE-ROUTE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執行 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All hard gates + queue + approved capability/profile/secret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control:CTRL-ADMIN-AIAPI-08-ROUTE-SIMULATION-EXECUTE-ROUTE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executeProviderRoute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/v1/aiapi/routes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acpos_runtime.provider_route_preflights; acpos_runtime.provider_route_decisions; acpos_runtime.provider_route_attempts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CTRL-ADMIN-AIAPI-08-ROUTE-SIMULATION-VIEW-ROUTE-DECISION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Route 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Read-only exact 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control:CTRL-ADMIN-AIAPI-08-ROUTE-SIMULATION-VIEW-ROUTE-DECISION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getProviderRouteDecision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/v1/aiapi/routes/{routeDecisionId}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acpos_runtime.provider_route_decisions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CTRL-ADMIN-AIAPI-05-PROVIDER-CANDIDATE-GROUPS-VIEW-QUARANTINE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Read-only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control:CTRL-ADMIN-AIAPI-05-PROVIDER-CANDIDATE-GROUPS-VIEW-QUARANTINE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getProviderQuarantine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/v1/aiapi/quarantine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CTRL-ADMIN-AIAPI-05-PROVIDER-CANDIDATE-GROUPS-RESTORE-PROVIDER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Restore 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Reason + audit; bypass forbidden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control:CTRL-ADMIN-AIAPI-05-PROVIDER-CANDIDATE-GROUPS-RESTORE-PROVIDER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restoreProviderFromQuarantine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/v1/aiapi/quarantine/{quarantineId}/restore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AIAPI-01-BTN-RUN-PROVIDER-QUEUE-PROBE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Queue Probe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Diagnostic only; no provider external call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page:admin:AIAPI-01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runProviderQueueProbe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/v1/aiapi/queue/probe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PROVIDER_EXECUTION_QUEUE_RUNTIME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public.queues; public.workers; public.outbox_events; public.inbox_events; public.dead_letters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CTRL-ADMIN-AIAPI-09-ACT-02-ACT-KILL-SWITCH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Kill Switch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High-risk confirmation + reason +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control:CTRL-ADMIN-AIAPI-09-ACT-02-ACT-KILL-SWITCH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setKillSwitch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/v1/aiapi/kill-switch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</w:tbl>
    <w:p>
      <w:pPr>
        <w:pStyle w:val="Heading3"/>
      </w:pPr>
      <w:r>
        <w:t>AIAPI Control UID Provenance</w:t>
      </w:r>
    </w:p>
    <w:p>
      <w:r>
        <w:t>Where the operation registry already supplies a control:* authorization resource, that exact control resource is reused. For current single-page UI operations that exist in the page UI + operation registry but expose only an action/page authorization resource, this closure creates a deterministic AIAPI-01-BTN-&lt;OPERATION&gt; construction UID and marks UID Status as NEW_CONSTRUCTION_UID_FROM_EXISTING_CURRENT_UI_OPERATION. The operation, path, authorization owner, payload fields and runtime are not changed.</w:t>
      </w:r>
    </w:p>
    <w:p>
      <w:pPr>
        <w:pStyle w:val="Heading2"/>
      </w:pPr>
      <w:r>
        <w:t>Construction Resolution Rule</w:t>
      </w:r>
    </w:p>
    <w:p>
      <w:r>
        <w:t>施工 AI MUST resolve UI behavior from this order: page machine authority → exact control row → action/gate/permission → payload/schema → operation/method/path → runtime/persistence owner → source runtime status. If a row is SPEC_EXACT_RUNTIME_BLOCKED or SPEC_EXACT_RUNTIME_NOT_EXECUTED, the UI definition is known but effectful enablement is forbidden until implementation evidence closes. If a quantitative value is SOURCE_NOT_DEFINED, do not choose a “reasonable” number.</w:t>
      </w:r>
    </w:p>
    <w:sectPr w:rsidR="00FC693F" w:rsidRPr="0006063C" w:rsidSect="00034616">
      <w:pgSz w:w="12240" w:h="15840" w:orient="landscape"/>
      <w:pgMar w:top="576" w:right="504" w:bottom="576" w:left="5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 w:eastAsia="Noto Sans CJK TC"/>
      </w:rPr>
      <w:t>ACPOS-AI-09 · DESIGN CONTENT COMPLETE · FORMAL APPROVAL NOT SELF-GRANTED · 2026-09-21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Noto Sans CJK TC" w:hAnsi="Noto Sans CJK TC" w:eastAsia="Noto Sans CJK TC"/>
      </w:rPr>
      <w:t>ORANGE ONE · ACPOS-AI-09 · AI System Engineer / Self-Inspection / Evolution System · Mother Basic Logic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F37DC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B37AA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502DB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Noto Sans CJK TC" w:hAnsi="Noto Sans CJK TC" w:eastAsia="Noto Sans CJK TC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ptionSmall">
    <w:name w:val="Caption Small"/>
    <w:pPr>
      <w:jc w:val="center"/>
    </w:pPr>
    <w:rPr>
      <w:rFonts w:ascii="Noto Sans CJK TC" w:hAnsi="Noto Sans CJK TC" w:eastAsia="Noto Sans CJK TC"/>
      <w:color w:val="5F5F6E"/>
      <w:sz w:val="16"/>
    </w:rPr>
  </w:style>
  <w:style w:type="paragraph" w:customStyle="1" w:styleId="Rule">
    <w:name w:val="Rule"/>
    <w:pPr>
      <w:spacing w:after="40"/>
      <w:ind w:left="173"/>
    </w:pPr>
    <w:rPr>
      <w:rFonts w:ascii="Noto Sans CJK TC" w:hAnsi="Noto Sans CJK TC" w:eastAsia="Noto Sans CJK TC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 AI System Engineer / Self-Inspection / Evolution System — Mother Basic Logic Design + Normative Logic Contract</dc:title>
  <dc:subject>ACPOS-AI-09 System Logic Owner Mother Basic Design</dc:subject>
  <dc:creator>ORANGE ONE / ACPOS</dc:creator>
  <cp:keywords>ACPOS, AI System Engineer, Self Inspection, Evolution, Governance, Finding, Root Cause, Change Candidate, Rollback, Resume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