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jc w:val="center"/>
        <w:rPr>
          <w:rFonts w:ascii="Roboto Condensed" w:cs="Roboto Condensed" w:eastAsia="Roboto Condensed" w:hAnsi="Roboto Condensed"/>
          <w:b w:val="1"/>
          <w:color w:val="000000"/>
        </w:rPr>
      </w:pPr>
      <w:bookmarkStart w:colFirst="0" w:colLast="0" w:name="_npqayphhnam4" w:id="0"/>
      <w:bookmarkEnd w:id="0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AFD</w:t>
      </w:r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: Входящие платежи от СДЭК</w:t>
      </w:r>
    </w:p>
    <w:p w:rsidR="00000000" w:rsidDel="00000000" w:rsidP="00000000" w:rsidRDefault="00000000" w:rsidRPr="00000000" w14:paraId="00000002">
      <w:pPr>
        <w:jc w:val="center"/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jc w:val="both"/>
        <w:rPr>
          <w:rFonts w:ascii="Roboto Condensed" w:cs="Roboto Condensed" w:eastAsia="Roboto Condensed" w:hAnsi="Roboto Condensed"/>
          <w:sz w:val="26"/>
          <w:szCs w:val="26"/>
        </w:rPr>
      </w:pPr>
      <w:bookmarkStart w:colFirst="0" w:colLast="0" w:name="_l4qltp3c7ryi" w:id="1"/>
      <w:bookmarkEnd w:id="1"/>
      <w:commentRangeStart w:id="0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8"/>
          <w:szCs w:val="28"/>
          <w:rtl w:val="0"/>
        </w:rPr>
        <w:t xml:space="preserve">Вводные: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Roboto Condensed" w:cs="Roboto Condensed" w:eastAsia="Roboto Condensed" w:hAnsi="Roboto Condensed"/>
          <w:color w:val="000000"/>
          <w:sz w:val="26"/>
          <w:szCs w:val="26"/>
          <w:rtl w:val="0"/>
        </w:rPr>
        <w:t xml:space="preserve">Создание заявки ВНП по входящему платежу; привязать к входящему платежу счет покупателя и изменить контрагента.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Roboto Condensed" w:cs="Roboto Condensed" w:eastAsia="Roboto Condensed" w:hAnsi="Roboto Condensed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Исполнители</w:t>
      </w:r>
      <w:r w:rsidDel="00000000" w:rsidR="00000000" w:rsidRPr="00000000">
        <w:rPr>
          <w:rFonts w:ascii="Roboto Condensed" w:cs="Roboto Condensed" w:eastAsia="Roboto Condensed" w:hAnsi="Roboto Condensed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 Condensed" w:cs="Roboto Condensed" w:eastAsia="Roboto Condensed" w:hAnsi="Roboto Condensed"/>
          <w:i w:val="1"/>
          <w:sz w:val="28"/>
          <w:szCs w:val="28"/>
          <w:rtl w:val="0"/>
        </w:rPr>
        <w:t xml:space="preserve"> Сотрудники отдела Бэк-Офис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Condensed" w:cs="Roboto Condensed" w:eastAsia="Roboto Condensed" w:hAnsi="Roboto Condensed"/>
          <w:i w:val="1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Частотность:</w:t>
      </w:r>
      <w:r w:rsidDel="00000000" w:rsidR="00000000" w:rsidRPr="00000000">
        <w:rPr>
          <w:rFonts w:ascii="Roboto Condensed" w:cs="Roboto Condensed" w:eastAsia="Roboto Condensed" w:hAnsi="Roboto Condense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Condensed" w:cs="Roboto Condensed" w:eastAsia="Roboto Condensed" w:hAnsi="Roboto Condensed"/>
          <w:i w:val="1"/>
          <w:sz w:val="28"/>
          <w:szCs w:val="28"/>
          <w:rtl w:val="0"/>
        </w:rPr>
        <w:t xml:space="preserve">Еженедельно вт пт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1"/>
          <w:sz w:val="28"/>
          <w:szCs w:val="28"/>
          <w:rtl w:val="0"/>
        </w:rPr>
        <w:t xml:space="preserve">Крайний срок:</w:t>
      </w:r>
      <w:r w:rsidDel="00000000" w:rsidR="00000000" w:rsidRPr="00000000">
        <w:rPr>
          <w:rFonts w:ascii="Roboto Condensed" w:cs="Roboto Condensed" w:eastAsia="Roboto Condensed" w:hAnsi="Roboto Condensed"/>
          <w:i w:val="1"/>
          <w:sz w:val="28"/>
          <w:szCs w:val="28"/>
          <w:rtl w:val="0"/>
        </w:rPr>
        <w:t xml:space="preserve"> до 18:00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Время выполнения: </w:t>
      </w:r>
      <w:r w:rsidDel="00000000" w:rsidR="00000000" w:rsidRPr="00000000">
        <w:rPr>
          <w:rFonts w:ascii="Roboto Condensed" w:cs="Roboto Condensed" w:eastAsia="Roboto Condensed" w:hAnsi="Roboto Condensed"/>
          <w:sz w:val="28"/>
          <w:szCs w:val="28"/>
          <w:rtl w:val="0"/>
        </w:rPr>
        <w:t xml:space="preserve">от 15 минут в зависимости от количества платежей</w:t>
      </w:r>
    </w:p>
    <w:p w:rsidR="00000000" w:rsidDel="00000000" w:rsidP="00000000" w:rsidRDefault="00000000" w:rsidRPr="00000000" w14:paraId="00000009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Время одной операции: </w:t>
      </w:r>
      <w:r w:rsidDel="00000000" w:rsidR="00000000" w:rsidRPr="00000000">
        <w:rPr>
          <w:rFonts w:ascii="Roboto Condensed" w:cs="Roboto Condensed" w:eastAsia="Roboto Condensed" w:hAnsi="Roboto Condensed"/>
          <w:sz w:val="28"/>
          <w:szCs w:val="28"/>
          <w:rtl w:val="0"/>
        </w:rPr>
        <w:t xml:space="preserve">15 мин</w:t>
      </w:r>
    </w:p>
    <w:p w:rsidR="00000000" w:rsidDel="00000000" w:rsidP="00000000" w:rsidRDefault="00000000" w:rsidRPr="00000000" w14:paraId="0000000A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Учет времени: </w:t>
      </w:r>
      <w:r w:rsidDel="00000000" w:rsidR="00000000" w:rsidRPr="00000000">
        <w:rPr>
          <w:rFonts w:ascii="Roboto Condensed" w:cs="Roboto Condensed" w:eastAsia="Roboto Condensed" w:hAnsi="Roboto Condensed"/>
          <w:i w:val="1"/>
          <w:sz w:val="28"/>
          <w:szCs w:val="28"/>
          <w:rtl w:val="0"/>
        </w:rPr>
        <w:t xml:space="preserve">Обязательный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Грейд задачи: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85.511811023624" w:type="dxa"/>
        <w:jc w:val="left"/>
        <w:tblInd w:w="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7.337519305264"/>
        <w:gridCol w:w="2237.337519305264"/>
        <w:gridCol w:w="2005.4183862065474"/>
        <w:gridCol w:w="2005.4183862065474"/>
        <w:tblGridChange w:id="0">
          <w:tblGrid>
            <w:gridCol w:w="2237.337519305264"/>
            <w:gridCol w:w="2237.337519305264"/>
            <w:gridCol w:w="2005.4183862065474"/>
            <w:gridCol w:w="2005.41838620654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Согласование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Дата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Принимающий на исполнение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Лисовская А.В.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07.11.2024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Корректировщик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Ковалева К.С.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31.10.2024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Заказчик, разработчик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Ускова Е.П.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01.11.2024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Тестировщик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Ширшова И.В.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Согласовано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02.11.2024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8"/>
          <w:szCs w:val="28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s3hnbukl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Данные для входа и выполнения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wm21q55zk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Выполнение регламента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wky5ia52j2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Поиск и проверка платежа.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xojnse3ub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Создаем заявку ВНП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w4tfmope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Меняем контрагента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y7f1ejog56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Завершение задачи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xytjo8kab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Аналитика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b w:val="1"/>
          <w:color w:val="434343"/>
          <w:sz w:val="28"/>
          <w:szCs w:val="28"/>
        </w:rPr>
      </w:pPr>
      <w:bookmarkStart w:colFirst="0" w:colLast="0" w:name="_4vs3hnbuklg8" w:id="2"/>
      <w:bookmarkEnd w:id="2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Данные для входа и выполнения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Фильтр в МС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Создание заявки ВНП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b w:val="1"/>
          <w:color w:val="434343"/>
          <w:sz w:val="28"/>
          <w:szCs w:val="28"/>
        </w:rPr>
      </w:pPr>
      <w:bookmarkStart w:colFirst="0" w:colLast="0" w:name="_ozwm21q55zke" w:id="3"/>
      <w:bookmarkEnd w:id="3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Выполнение регламента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5"/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bookmarkStart w:colFirst="0" w:colLast="0" w:name="_xwky5ia52j2m" w:id="4"/>
      <w:bookmarkEnd w:id="4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6"/>
          <w:szCs w:val="26"/>
          <w:rtl w:val="0"/>
        </w:rPr>
        <w:t xml:space="preserve">2.1. Поиск и проверка платежа.</w:t>
      </w:r>
    </w:p>
    <w:p w:rsidR="00000000" w:rsidDel="00000000" w:rsidP="00000000" w:rsidRDefault="00000000" w:rsidRPr="00000000" w14:paraId="00000034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35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1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 Открываем платежи  по </w:t>
      </w:r>
      <w:hyperlink r:id="rId9">
        <w:r w:rsidDel="00000000" w:rsidR="00000000" w:rsidRPr="00000000">
          <w:rPr>
            <w:rFonts w:ascii="Roboto Condensed" w:cs="Roboto Condensed" w:eastAsia="Roboto Condensed" w:hAnsi="Roboto Condensed"/>
            <w:sz w:val="26"/>
            <w:szCs w:val="26"/>
            <w:u w:val="single"/>
            <w:rtl w:val="0"/>
          </w:rPr>
          <w:t xml:space="preserve">Фильтр</w:t>
        </w:r>
      </w:hyperlink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Из найденных платежей обработать нужно только те платежи, которые соответствуют ВСЕМ следующим условиям: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платеж пришел на реальную организацию/ИП (т.е.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не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“Гермес”,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не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“ВОП”,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не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“Рекост” , “БРОБ”);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платеж пришел на реальный банковский расчетный счет (т.е.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не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технический,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не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виртуальный.)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проверить историю изменений.</w:t>
      </w:r>
    </w:p>
    <w:p w:rsidR="00000000" w:rsidDel="00000000" w:rsidP="00000000" w:rsidRDefault="00000000" w:rsidRPr="00000000" w14:paraId="0000003F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</w:rPr>
        <w:drawing>
          <wp:inline distB="114300" distT="114300" distL="114300" distR="114300">
            <wp:extent cx="5731200" cy="914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6095475" cy="1184669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475" cy="1184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5"/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bookmarkStart w:colFirst="0" w:colLast="0" w:name="_b9xojnse3ubf" w:id="5"/>
      <w:bookmarkEnd w:id="5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6"/>
          <w:szCs w:val="26"/>
          <w:rtl w:val="0"/>
        </w:rPr>
        <w:t xml:space="preserve">2.2. Создаем заявку ВНП </w:t>
      </w:r>
    </w:p>
    <w:p w:rsidR="00000000" w:rsidDel="00000000" w:rsidP="00000000" w:rsidRDefault="00000000" w:rsidRPr="00000000" w14:paraId="00000042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43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10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Создаем заявку ВНП по инструкции 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AFD: Создание ВНП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Архив.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Так заявку не создаем</w:t>
      </w: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. Для него(них) нужно создать </w:t>
      </w:r>
      <w:hyperlink r:id="rId13">
        <w:r w:rsidDel="00000000" w:rsidR="00000000" w:rsidRPr="00000000">
          <w:rPr>
            <w:rFonts w:ascii="Roboto Condensed" w:cs="Roboto Condensed" w:eastAsia="Roboto Condensed" w:hAnsi="Roboto Condensed"/>
            <w:color w:val="b7b7b7"/>
            <w:sz w:val="26"/>
            <w:szCs w:val="26"/>
            <w:u w:val="single"/>
            <w:rtl w:val="0"/>
          </w:rPr>
          <w:t xml:space="preserve"> ВНП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Переходим в ВНП создаем заявку:</w:t>
      </w:r>
    </w:p>
    <w:p w:rsidR="00000000" w:rsidDel="00000000" w:rsidP="00000000" w:rsidRDefault="00000000" w:rsidRPr="00000000" w14:paraId="0000004B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</w:rPr>
        <w:drawing>
          <wp:inline distB="114300" distT="114300" distL="114300" distR="114300">
            <wp:extent cx="6013835" cy="195491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3835" cy="195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Condensed" w:cs="Roboto Condensed" w:eastAsia="Roboto Condensed" w:hAnsi="Roboto Condensed"/>
          <w:b w:val="1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b7b7b7"/>
          <w:sz w:val="26"/>
          <w:szCs w:val="26"/>
          <w:rtl w:val="0"/>
        </w:rPr>
        <w:t xml:space="preserve">Заполняем поля:</w:t>
      </w:r>
    </w:p>
    <w:p w:rsidR="00000000" w:rsidDel="00000000" w:rsidP="00000000" w:rsidRDefault="00000000" w:rsidRPr="00000000" w14:paraId="0000004D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</w:rPr>
        <w:drawing>
          <wp:inline distB="114300" distT="114300" distL="114300" distR="114300">
            <wp:extent cx="6868110" cy="243469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8110" cy="243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</w:rPr>
        <w:drawing>
          <wp:inline distB="114300" distT="114300" distL="114300" distR="114300">
            <wp:extent cx="9858375" cy="251745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51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b7b7b7"/>
          <w:sz w:val="26"/>
          <w:szCs w:val="26"/>
          <w:rtl w:val="0"/>
        </w:rPr>
        <w:t xml:space="preserve">Выход: </w:t>
      </w: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ИПК - ВИРТ СДЭК ИПК или ИПН - ВИРТ СДЭК ИПН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b7b7b7"/>
          <w:sz w:val="26"/>
          <w:szCs w:val="26"/>
          <w:rtl w:val="0"/>
        </w:rPr>
        <w:t xml:space="preserve">Вход: </w:t>
      </w: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ИПК - 0047 ВТБ или ИПН (здесь выбираем тот р/сч, на который пришел платеж по банковской выписке)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b7b7b7"/>
          <w:sz w:val="26"/>
          <w:szCs w:val="26"/>
          <w:rtl w:val="0"/>
        </w:rPr>
        <w:t xml:space="preserve">Дата заявки</w:t>
      </w: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 - дата входящего платежа по банковской выписке</w:t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b w:val="1"/>
          <w:color w:val="b7b7b7"/>
          <w:sz w:val="26"/>
          <w:szCs w:val="26"/>
          <w:rtl w:val="0"/>
        </w:rPr>
        <w:t xml:space="preserve">Плановая дата оплаты</w:t>
      </w: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 - дата входящего платежа по банковской выписке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b7b7b7"/>
          <w:sz w:val="26"/>
          <w:szCs w:val="26"/>
          <w:rtl w:val="0"/>
        </w:rPr>
        <w:t xml:space="preserve">Комментарий</w:t>
      </w: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- копируем назначение из входящего платежа </w:t>
      </w:r>
    </w:p>
    <w:p w:rsidR="00000000" w:rsidDel="00000000" w:rsidP="00000000" w:rsidRDefault="00000000" w:rsidRPr="00000000" w14:paraId="00000053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</w:rPr>
        <w:drawing>
          <wp:inline distB="114300" distT="114300" distL="114300" distR="114300">
            <wp:extent cx="5833327" cy="2200596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327" cy="2200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Condensed" w:cs="Roboto Condensed" w:eastAsia="Roboto Condensed" w:hAnsi="Roboto Condensed"/>
          <w:color w:val="b7b7b7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b7b7b7"/>
          <w:sz w:val="26"/>
          <w:szCs w:val="26"/>
          <w:rtl w:val="0"/>
        </w:rPr>
        <w:t xml:space="preserve">Далее сумму платежа вносим в верхнее поле с суммой и сохраняем кнопкой “Сохранить все”.</w:t>
      </w:r>
    </w:p>
    <w:p w:rsidR="00000000" w:rsidDel="00000000" w:rsidP="00000000" w:rsidRDefault="00000000" w:rsidRPr="00000000" w14:paraId="00000057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6107855" cy="197133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855" cy="197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Счет покупателя открыть в соседней вкладке через три точки сбоку ( как показано на скрине). Скопировать номер. Входящий платеж привязать к счету покупателя, который сделали через ВНП.</w:t>
      </w:r>
    </w:p>
    <w:p w:rsidR="00000000" w:rsidDel="00000000" w:rsidP="00000000" w:rsidRDefault="00000000" w:rsidRPr="00000000" w14:paraId="0000005A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6286500" cy="129946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9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5600700" cy="82841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8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4510088" cy="296266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30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962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4500563" cy="18764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87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4433888" cy="410924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36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10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5"/>
        <w:rPr>
          <w:rFonts w:ascii="Roboto Condensed" w:cs="Roboto Condensed" w:eastAsia="Roboto Condensed" w:hAnsi="Roboto Condensed"/>
          <w:b w:val="1"/>
          <w:color w:val="000000"/>
          <w:sz w:val="26"/>
          <w:szCs w:val="26"/>
        </w:rPr>
      </w:pPr>
      <w:bookmarkStart w:colFirst="0" w:colLast="0" w:name="_4bw4tfmope5l" w:id="6"/>
      <w:bookmarkEnd w:id="6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sz w:val="26"/>
          <w:szCs w:val="26"/>
          <w:rtl w:val="0"/>
        </w:rPr>
        <w:t xml:space="preserve">2.3. Меняем контрагента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64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1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Во входящем платеже: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6"/>
          <w:szCs w:val="26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в поле плательщик написать СДЭК Бизнес пост.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6"/>
          <w:szCs w:val="26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Контрагента поменять на ИПК или ИПН, 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6"/>
          <w:szCs w:val="26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счет ВИРТ СДЭК ИПК или ИПН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6"/>
          <w:szCs w:val="26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Сохранить.</w:t>
      </w:r>
    </w:p>
    <w:p w:rsidR="00000000" w:rsidDel="00000000" w:rsidP="00000000" w:rsidRDefault="00000000" w:rsidRPr="00000000" w14:paraId="0000006E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6205538" cy="1406411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40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6176933" cy="240683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33" cy="240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Сохранить. </w:t>
      </w:r>
    </w:p>
    <w:p w:rsidR="00000000" w:rsidDel="00000000" w:rsidP="00000000" w:rsidRDefault="00000000" w:rsidRPr="00000000" w14:paraId="00000071">
      <w:pPr>
        <w:pStyle w:val="Heading3"/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7y7f1ejog568" w:id="7"/>
      <w:bookmarkEnd w:id="7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Завершение задачи</w:t>
      </w:r>
    </w:p>
    <w:p w:rsidR="00000000" w:rsidDel="00000000" w:rsidP="00000000" w:rsidRDefault="00000000" w:rsidRPr="00000000" w14:paraId="00000072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73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Время операции: 1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Открываем </w:t>
      </w:r>
      <w:hyperlink r:id="rId26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6"/>
            <w:szCs w:val="26"/>
            <w:u w:val="single"/>
            <w:rtl w:val="0"/>
          </w:rPr>
          <w:t xml:space="preserve">Платежи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rFonts w:ascii="Roboto Condensed" w:cs="Roboto Condensed" w:eastAsia="Roboto Condensed" w:hAnsi="Roboto Condensed"/>
          <w:b w:val="1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Настраиваем фильтр:</w:t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Организация 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= организации во входящем платежа</w:t>
      </w:r>
    </w:p>
    <w:p w:rsidR="00000000" w:rsidDel="00000000" w:rsidP="00000000" w:rsidRDefault="00000000" w:rsidRPr="00000000" w14:paraId="0000007A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Контрагент =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Период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 = день, дата из входящего платежа. Копируем без времени.</w:t>
      </w:r>
    </w:p>
    <w:p w:rsidR="00000000" w:rsidDel="00000000" w:rsidP="00000000" w:rsidRDefault="00000000" w:rsidRPr="00000000" w14:paraId="0000007C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Нажимаем 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26"/>
          <w:szCs w:val="26"/>
          <w:rtl w:val="0"/>
        </w:rPr>
        <w:t xml:space="preserve">Найти</w:t>
      </w: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</w:rPr>
        <w:drawing>
          <wp:inline distB="114300" distT="114300" distL="114300" distR="114300">
            <wp:extent cx="6286500" cy="26622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Всё сделано верно, если Приход и Расход за этот день равны. Прикрепляем скрин к задаче.</w:t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Если это не так - </w:t>
      </w:r>
      <w:hyperlink r:id="rId28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sz w:val="26"/>
            <w:szCs w:val="26"/>
            <w:u w:val="single"/>
            <w:rtl w:val="0"/>
          </w:rPr>
          <w:t xml:space="preserve">писать в чат</w:t>
        </w:r>
      </w:hyperlink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80">
      <w:pPr>
        <w:pStyle w:val="Heading3"/>
        <w:numPr>
          <w:ilvl w:val="0"/>
          <w:numId w:val="5"/>
        </w:numPr>
        <w:ind w:left="720" w:hanging="360"/>
        <w:rPr>
          <w:rFonts w:ascii="Roboto Condensed" w:cs="Roboto Condensed" w:eastAsia="Roboto Condensed" w:hAnsi="Roboto Condensed"/>
          <w:b w:val="1"/>
          <w:color w:val="434343"/>
          <w:sz w:val="28"/>
          <w:szCs w:val="28"/>
        </w:rPr>
      </w:pPr>
      <w:bookmarkStart w:colFirst="0" w:colLast="0" w:name="_vbxytjo8kab5" w:id="8"/>
      <w:bookmarkEnd w:id="8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Аналитика</w:t>
      </w:r>
    </w:p>
    <w:p w:rsidR="00000000" w:rsidDel="00000000" w:rsidP="00000000" w:rsidRDefault="00000000" w:rsidRPr="00000000" w14:paraId="00000081">
      <w:pPr>
        <w:rPr>
          <w:rFonts w:ascii="Roboto Condensed" w:cs="Roboto Condensed" w:eastAsia="Roboto Condensed" w:hAnsi="Roboto Condensed"/>
          <w:sz w:val="26"/>
          <w:szCs w:val="26"/>
        </w:rPr>
      </w:pPr>
      <w:r w:rsidDel="00000000" w:rsidR="00000000" w:rsidRPr="00000000">
        <w:rPr>
          <w:rFonts w:ascii="Roboto Condensed" w:cs="Roboto Condensed" w:eastAsia="Roboto Condensed" w:hAnsi="Roboto Condensed"/>
          <w:sz w:val="26"/>
          <w:szCs w:val="26"/>
          <w:rtl w:val="0"/>
        </w:rPr>
        <w:t xml:space="preserve">Пишем в комментарии к задаче количество: привязанных платежей, созданных заявок ВНП.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lexandra Lisovskaya" w:id="0" w:date="2024-11-07T11:30:56Z"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Хотелось бы видеть цель (потом надо внести)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online.moysklad.ru/app/#finance?global_financeLinkedFilter=not%20distributed&amp;global_financeAgentFilter=%5Bed4419d9-3ddd-11eb-0a80-083a00bdc45c%5C%5C,%D0%9E%D0%9E%D0%9E%20%22%D0%A1%D0%94%D0%AD%D0%9A%20%D0%91%D0%98%D0%97%D0%9D%D0%95%D0%A1%20%D0%9F%D0%9E%D0%A1%D0%A2%22%5C%5C,%5C%5C,Company%5D,equals&amp;sort=o.name%20a" TargetMode="External"/><Relationship Id="rId26" Type="http://schemas.openxmlformats.org/officeDocument/2006/relationships/hyperlink" Target="https://online.moysklad.ru/app/#finance?global_periodFilter=25.06.2024%2000:00:00,25.06.2024%2023:59:00,inside_period&amp;global_financeSubcompanyFilter=%5Bb2c9e371-1b98-11e6-7a69-93a700176cab%5C%5C,OO%D0%9E%20%22%D0%90%D0%92%D0%90%D0%9A%D0%A1%22%5C%5C,%5C%5C,MyCompany%5D,equals&amp;global_financeSubcompanyFilter_account=a13f4602-740f-11ee-0a80-061b002c64d4,%D0%92%D0%98%D0%A0%D0%A2%20%D0%9E%D0%97%D0%9E%D0%9D%20%D0%90%D0%92%D0%A1,,AgentAccount" TargetMode="External"/><Relationship Id="rId25" Type="http://schemas.openxmlformats.org/officeDocument/2006/relationships/image" Target="media/image13.png"/><Relationship Id="rId28" Type="http://schemas.openxmlformats.org/officeDocument/2006/relationships/hyperlink" Target="https://chat.google.com/room/AAAAVtJgSxE?cls=7" TargetMode="External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eader" Target="header1.xml"/><Relationship Id="rId7" Type="http://schemas.openxmlformats.org/officeDocument/2006/relationships/hyperlink" Target="https://online.moysklad.ru/app/#finance?global_financeLinkedFilter=not%20distributed&amp;global_financeAgentFilter=%5Bed4419d9-3ddd-11eb-0a80-083a00bdc45c%5C%5C,%D0%9E%D0%9E%D0%9E%20%22%D0%A1%D0%94%D0%AD%D0%9A%20%D0%91%D0%98%D0%97%D0%9D%D0%95%D0%A1%20%D0%9F%D0%9E%D0%A1%D0%A2%22%5C%5C,%5C%5C,Company%5D,equals&amp;sort=o.name%20a" TargetMode="External"/><Relationship Id="rId8" Type="http://schemas.openxmlformats.org/officeDocument/2006/relationships/hyperlink" Target="https://mse.backendserver.ru/app/vnp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yperlink" Target="https://nest.backendserver.ru/finance/vnp" TargetMode="External"/><Relationship Id="rId12" Type="http://schemas.openxmlformats.org/officeDocument/2006/relationships/hyperlink" Target="https://docs.google.com/document/d/15sfIZ2V3kLgEH9Zs-1Lpsop8kC4uYLfpjn6dgRzgZwI/edit?tab=t.0#heading=h.40w89v28pwfs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