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B0C9" w14:textId="31C99A79" w:rsidR="007C3FFC" w:rsidRDefault="007C3FFC" w:rsidP="007C3FFC">
      <w:r>
        <w:t>1.</w:t>
      </w:r>
      <w:r>
        <w:t xml:space="preserve">Based on the data provided, I think we can draw several conclusions about crowdfunding campaigns. First, we can see that there is a wide range of categories and sub-categories, indicating that crowdfunding can be used for a diverse range of projects. Second, it seems like there is a significant percentage of campaigns that do not meet their funding goal, which could suggest that crowdfunding is not always a reliable source of funding. Finally, we can see that the amount of money </w:t>
      </w:r>
      <w:proofErr w:type="gramStart"/>
      <w:r>
        <w:t>pledged</w:t>
      </w:r>
      <w:proofErr w:type="gramEnd"/>
      <w:r>
        <w:t xml:space="preserve"> and the number of backers can vary widely between campaigns, suggesting that there are many factors that influence the success of a crowdfunding campaign.</w:t>
      </w:r>
    </w:p>
    <w:p w14:paraId="09920F27" w14:textId="77777777" w:rsidR="007C3FFC" w:rsidRDefault="007C3FFC" w:rsidP="007C3FFC"/>
    <w:p w14:paraId="435BEFA8" w14:textId="638A9AA0" w:rsidR="007C3FFC" w:rsidRDefault="007C3FFC" w:rsidP="007C3FFC">
      <w:r>
        <w:t>2.</w:t>
      </w:r>
      <w:r>
        <w:t xml:space="preserve"> While this dataset provides a lot of useful information, there are some limitations to consider. For example, we don't know anything about the marketing strategies or outreach efforts of the campaigns, which could have a significant impact on their success. Additionally, the dataset only includes campaigns from a limited time frame and geographic region, so it may not be representative of the broader crowdfunding landscape.</w:t>
      </w:r>
    </w:p>
    <w:p w14:paraId="3905EB7B" w14:textId="77777777" w:rsidR="007C3FFC" w:rsidRDefault="007C3FFC" w:rsidP="007C3FFC"/>
    <w:p w14:paraId="6A190C1D" w14:textId="0B466D4B" w:rsidR="00847217" w:rsidRDefault="007C3FFC" w:rsidP="007C3FFC">
      <w:r>
        <w:t xml:space="preserve">3. </w:t>
      </w:r>
      <w:r>
        <w:t>There are several other tables and graphs that we could create to gain further insights from this data. For example, we could create a table and graph that shows the average pledge amount by category or sub-category, which could help us identify trends in crowdfunding behavior. Another possible table or graph could be one that analyzes the relationship between the number of backers and the success of a campaign, which could give us insights into the importance of building a supportive community around a project. Finally, we could create a map that shows the distribution of campaigns by country, which could help us understand the global reach of crowdfunding as a fundraising tool.</w:t>
      </w:r>
    </w:p>
    <w:p w14:paraId="27DB89E0" w14:textId="2C450F9F" w:rsidR="00853BA6" w:rsidRDefault="00853BA6" w:rsidP="007C3FFC"/>
    <w:p w14:paraId="707517E8" w14:textId="1E29C7E4" w:rsidR="00853BA6" w:rsidRDefault="00853BA6" w:rsidP="007C3FFC">
      <w:r>
        <w:t>Bonus</w:t>
      </w:r>
    </w:p>
    <w:p w14:paraId="43E62B41" w14:textId="0C4F3397" w:rsidR="00853BA6" w:rsidRDefault="00853BA6" w:rsidP="007C3FFC">
      <w:r w:rsidRPr="00853BA6">
        <w:t xml:space="preserve">Based on the provided data, the mean number of backers for successful campaigns is 851.1469, while the median is </w:t>
      </w:r>
      <w:r>
        <w:t>201</w:t>
      </w:r>
      <w:r w:rsidRPr="00853BA6">
        <w:t>. Comparing these two measures of central tendency, we can see that the mean is higher than the median, indicating that the distribution of backers is skewed to the right, with a few highly successful campaigns contributing to the larger mean</w:t>
      </w:r>
      <w:r>
        <w:t>. It is my opinion that the more people that thought a project was a good idea turned out to be true.</w:t>
      </w:r>
    </w:p>
    <w:p w14:paraId="557AD27D" w14:textId="1E30607F" w:rsidR="00853BA6" w:rsidRDefault="00853BA6" w:rsidP="007C3FFC">
      <w:r>
        <w:t>There is much more variability in the failed or canceled projects. This seems correct because the more skeptical someone is on a project the less likely they would donate.</w:t>
      </w:r>
    </w:p>
    <w:sectPr w:rsidR="0085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FC"/>
    <w:rsid w:val="003A74C0"/>
    <w:rsid w:val="004900AA"/>
    <w:rsid w:val="007C3FFC"/>
    <w:rsid w:val="00847217"/>
    <w:rsid w:val="00853BA6"/>
    <w:rsid w:val="00E4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C560"/>
  <w15:chartTrackingRefBased/>
  <w15:docId w15:val="{509EFC3F-4087-4692-8D51-65610F84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Steinbring</dc:creator>
  <cp:keywords/>
  <dc:description/>
  <cp:lastModifiedBy>Steven Steinbring</cp:lastModifiedBy>
  <cp:revision>2</cp:revision>
  <dcterms:created xsi:type="dcterms:W3CDTF">2023-03-09T10:31:00Z</dcterms:created>
  <dcterms:modified xsi:type="dcterms:W3CDTF">2023-03-09T13:27:00Z</dcterms:modified>
</cp:coreProperties>
</file>