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4944" w14:textId="6BBABD5C" w:rsidR="00753CB4" w:rsidRPr="00753CB4" w:rsidRDefault="00753CB4" w:rsidP="00753CB4">
      <w:pPr>
        <w:spacing w:after="0"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 xml:space="preserve">1. Cómo un Gerente o Líder de Servicio puede convertir una interacción cotidiana en una experiencia </w:t>
      </w:r>
      <w:r w:rsidRPr="00753CB4">
        <w:rPr>
          <w:rFonts w:ascii="Times New Roman" w:eastAsia="Times New Roman" w:hAnsi="Times New Roman" w:cs="Times New Roman"/>
          <w:b/>
          <w:bCs/>
          <w:sz w:val="24"/>
          <w:szCs w:val="24"/>
          <w:lang w:eastAsia="es-CO"/>
        </w:rPr>
        <w:t>memorable?</w:t>
      </w:r>
      <w:r w:rsidRPr="00753CB4">
        <w:rPr>
          <w:rFonts w:ascii="Times New Roman" w:eastAsia="Times New Roman" w:hAnsi="Times New Roman" w:cs="Times New Roman"/>
          <w:b/>
          <w:bCs/>
          <w:sz w:val="24"/>
          <w:szCs w:val="24"/>
          <w:lang w:eastAsia="es-CO"/>
        </w:rPr>
        <w:t xml:space="preserve"> Presente un ejemplo aplicado a la línea de </w:t>
      </w:r>
      <w:proofErr w:type="gramStart"/>
      <w:r w:rsidRPr="00753CB4">
        <w:rPr>
          <w:rFonts w:ascii="Times New Roman" w:eastAsia="Times New Roman" w:hAnsi="Times New Roman" w:cs="Times New Roman"/>
          <w:b/>
          <w:bCs/>
          <w:sz w:val="24"/>
          <w:szCs w:val="24"/>
          <w:lang w:eastAsia="es-CO"/>
        </w:rPr>
        <w:t xml:space="preserve">servicio </w:t>
      </w:r>
      <w:r>
        <w:rPr>
          <w:rFonts w:ascii="Times New Roman" w:eastAsia="Times New Roman" w:hAnsi="Times New Roman" w:cs="Times New Roman"/>
          <w:b/>
          <w:bCs/>
          <w:sz w:val="24"/>
          <w:szCs w:val="24"/>
          <w:lang w:eastAsia="es-CO"/>
        </w:rPr>
        <w:t>.</w:t>
      </w:r>
      <w:proofErr w:type="gramEnd"/>
    </w:p>
    <w:p w14:paraId="1590B06E" w14:textId="77777777" w:rsidR="005F27C7" w:rsidRPr="00753CB4" w:rsidRDefault="005F27C7"/>
    <w:p w14:paraId="03E020A5" w14:textId="5A751941"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De acuerdo con la pregunta planteada, se puede indicar que u</w:t>
      </w:r>
      <w:r w:rsidRPr="00753CB4">
        <w:rPr>
          <w:rFonts w:ascii="Times New Roman" w:eastAsia="Times New Roman" w:hAnsi="Times New Roman" w:cs="Times New Roman"/>
          <w:sz w:val="24"/>
          <w:szCs w:val="24"/>
          <w:lang w:eastAsia="es-CO"/>
        </w:rPr>
        <w:t xml:space="preserve">n Gerente o Líder de Servicio puede transformar una interacción cotidiana en una experiencia memorable cuando logra que el cliente perciba atención diferenciada, soluciones oportunas y un interés genuino por su necesidad. Para conseguirlo, </w:t>
      </w:r>
      <w:r w:rsidRPr="00753CB4">
        <w:rPr>
          <w:rFonts w:ascii="Times New Roman" w:eastAsia="Times New Roman" w:hAnsi="Times New Roman" w:cs="Times New Roman"/>
          <w:sz w:val="24"/>
          <w:szCs w:val="24"/>
          <w:lang w:eastAsia="es-CO"/>
        </w:rPr>
        <w:t xml:space="preserve">podemos </w:t>
      </w:r>
      <w:r w:rsidRPr="00753CB4">
        <w:rPr>
          <w:rFonts w:ascii="Times New Roman" w:eastAsia="Times New Roman" w:hAnsi="Times New Roman" w:cs="Times New Roman"/>
          <w:sz w:val="24"/>
          <w:szCs w:val="24"/>
          <w:lang w:eastAsia="es-CO"/>
        </w:rPr>
        <w:t>aplicar tres principios fundamentales:</w:t>
      </w:r>
    </w:p>
    <w:p w14:paraId="47B0A957" w14:textId="77777777" w:rsidR="00753CB4" w:rsidRPr="00753CB4" w:rsidRDefault="00753CB4" w:rsidP="00753CB4">
      <w:pPr>
        <w:spacing w:after="0" w:line="240" w:lineRule="auto"/>
        <w:rPr>
          <w:rFonts w:ascii="Times New Roman" w:eastAsia="Times New Roman" w:hAnsi="Times New Roman" w:cs="Times New Roman"/>
          <w:sz w:val="24"/>
          <w:szCs w:val="24"/>
          <w:lang w:eastAsia="es-CO"/>
        </w:rPr>
      </w:pPr>
    </w:p>
    <w:p w14:paraId="3867F62E" w14:textId="2CFEE80F" w:rsidR="00753CB4" w:rsidRPr="00753CB4" w:rsidRDefault="00753CB4" w:rsidP="00753CB4">
      <w:pPr>
        <w:pStyle w:val="Prrafodelista"/>
        <w:numPr>
          <w:ilvl w:val="0"/>
          <w:numId w:val="2"/>
        </w:num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Escucha activa y empatía</w:t>
      </w:r>
      <w:r w:rsidRPr="00753CB4">
        <w:rPr>
          <w:rFonts w:ascii="Times New Roman" w:eastAsia="Times New Roman" w:hAnsi="Times New Roman" w:cs="Times New Roman"/>
          <w:b/>
          <w:bCs/>
          <w:sz w:val="24"/>
          <w:szCs w:val="24"/>
          <w:lang w:eastAsia="es-CO"/>
        </w:rPr>
        <w:t>: Es importante desde la primera interacción con el cliente, i</w:t>
      </w:r>
      <w:r w:rsidRPr="00753CB4">
        <w:rPr>
          <w:rFonts w:ascii="Times New Roman" w:eastAsia="Times New Roman" w:hAnsi="Times New Roman" w:cs="Times New Roman"/>
          <w:sz w:val="24"/>
          <w:szCs w:val="24"/>
          <w:lang w:eastAsia="es-CO"/>
        </w:rPr>
        <w:t>dentificar la necesidad real del cliente, comprender su contexto y demostrar sensibilidad frente a su situación. La empatía genera confianza y reduce la sensación de trámite.</w:t>
      </w:r>
      <w:r w:rsidRPr="00753CB4">
        <w:rPr>
          <w:rFonts w:ascii="Times New Roman" w:eastAsia="Times New Roman" w:hAnsi="Times New Roman" w:cs="Times New Roman"/>
          <w:sz w:val="24"/>
          <w:szCs w:val="24"/>
          <w:lang w:eastAsia="es-CO"/>
        </w:rPr>
        <w:t xml:space="preserve"> </w:t>
      </w:r>
    </w:p>
    <w:p w14:paraId="26392C47" w14:textId="77777777" w:rsidR="00753CB4" w:rsidRPr="00753CB4" w:rsidRDefault="00753CB4" w:rsidP="00753CB4">
      <w:pPr>
        <w:pStyle w:val="Prrafodelista"/>
        <w:numPr>
          <w:ilvl w:val="0"/>
          <w:numId w:val="2"/>
        </w:numPr>
        <w:spacing w:after="0"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Personalización de la experiencia</w:t>
      </w:r>
      <w:r w:rsidRPr="00753CB4">
        <w:rPr>
          <w:rFonts w:ascii="Times New Roman" w:eastAsia="Times New Roman" w:hAnsi="Times New Roman" w:cs="Times New Roman"/>
          <w:b/>
          <w:bCs/>
          <w:sz w:val="24"/>
          <w:szCs w:val="24"/>
          <w:lang w:eastAsia="es-CO"/>
        </w:rPr>
        <w:t xml:space="preserve">: </w:t>
      </w:r>
      <w:r w:rsidRPr="00753CB4">
        <w:rPr>
          <w:rFonts w:ascii="Times New Roman" w:eastAsia="Times New Roman" w:hAnsi="Times New Roman" w:cs="Times New Roman"/>
          <w:sz w:val="24"/>
          <w:szCs w:val="24"/>
          <w:lang w:eastAsia="es-CO"/>
        </w:rPr>
        <w:t>Adaptar la comunicación y la solución a la realidad del cliente: llamarlo por su nombre, recordar su caso, anticiparse a posibles preocupaciones y ofrecer información clara y oportuna.</w:t>
      </w:r>
    </w:p>
    <w:p w14:paraId="72546F04" w14:textId="6A8A8E68" w:rsidR="00753CB4" w:rsidRPr="00753CB4" w:rsidRDefault="00753CB4" w:rsidP="00753CB4">
      <w:pPr>
        <w:pStyle w:val="Prrafodelista"/>
        <w:numPr>
          <w:ilvl w:val="0"/>
          <w:numId w:val="2"/>
        </w:num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Valor agregado inesperado</w:t>
      </w:r>
      <w:r w:rsidRPr="00753CB4">
        <w:rPr>
          <w:rFonts w:ascii="Times New Roman" w:eastAsia="Times New Roman" w:hAnsi="Times New Roman" w:cs="Times New Roman"/>
          <w:b/>
          <w:bCs/>
          <w:sz w:val="24"/>
          <w:szCs w:val="24"/>
          <w:lang w:eastAsia="es-CO"/>
        </w:rPr>
        <w:t xml:space="preserve">: </w:t>
      </w:r>
      <w:r w:rsidRPr="00753CB4">
        <w:rPr>
          <w:rFonts w:ascii="Times New Roman" w:eastAsia="Times New Roman" w:hAnsi="Times New Roman" w:cs="Times New Roman"/>
          <w:sz w:val="24"/>
          <w:szCs w:val="24"/>
          <w:lang w:eastAsia="es-CO"/>
        </w:rPr>
        <w:t>Superar las expectativas mediante acciones que vayan más allá de la solicitud inicial: ofrecer alternativas adicionales,</w:t>
      </w:r>
      <w:r>
        <w:rPr>
          <w:rFonts w:ascii="Times New Roman" w:eastAsia="Times New Roman" w:hAnsi="Times New Roman" w:cs="Times New Roman"/>
          <w:sz w:val="24"/>
          <w:szCs w:val="24"/>
          <w:lang w:eastAsia="es-CO"/>
        </w:rPr>
        <w:t xml:space="preserve"> canales de atención personalizados,</w:t>
      </w:r>
      <w:r w:rsidRPr="00753CB4">
        <w:rPr>
          <w:rFonts w:ascii="Times New Roman" w:eastAsia="Times New Roman" w:hAnsi="Times New Roman" w:cs="Times New Roman"/>
          <w:sz w:val="24"/>
          <w:szCs w:val="24"/>
          <w:lang w:eastAsia="es-CO"/>
        </w:rPr>
        <w:t xml:space="preserve"> hacer seguimiento posterior</w:t>
      </w:r>
      <w:r>
        <w:rPr>
          <w:rFonts w:ascii="Times New Roman" w:eastAsia="Times New Roman" w:hAnsi="Times New Roman" w:cs="Times New Roman"/>
          <w:sz w:val="24"/>
          <w:szCs w:val="24"/>
          <w:lang w:eastAsia="es-CO"/>
        </w:rPr>
        <w:t xml:space="preserve"> hasta dar respuesta definitiva.</w:t>
      </w:r>
    </w:p>
    <w:p w14:paraId="2C33D4FB" w14:textId="60860AB7" w:rsidR="00753CB4" w:rsidRPr="005052AA" w:rsidRDefault="00753CB4" w:rsidP="00753CB4">
      <w:pPr>
        <w:spacing w:after="0" w:line="240" w:lineRule="auto"/>
        <w:rPr>
          <w:rFonts w:ascii="Times New Roman" w:eastAsia="Times New Roman" w:hAnsi="Times New Roman" w:cs="Times New Roman"/>
          <w:sz w:val="24"/>
          <w:szCs w:val="24"/>
          <w:highlight w:val="cyan"/>
          <w:lang w:eastAsia="es-CO"/>
        </w:rPr>
      </w:pPr>
    </w:p>
    <w:p w14:paraId="5B7E63A5" w14:textId="77777777" w:rsidR="00753CB4" w:rsidRPr="00753CB4" w:rsidRDefault="00753CB4" w:rsidP="00753CB4">
      <w:pPr>
        <w:spacing w:after="0"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Ejemplo aplicado a la línea de servicio de TCC S.A.S.</w:t>
      </w:r>
    </w:p>
    <w:p w14:paraId="288A7A48" w14:textId="77777777" w:rsidR="00753CB4" w:rsidRPr="00753CB4" w:rsidRDefault="00753CB4" w:rsidP="00753CB4">
      <w:pPr>
        <w:spacing w:after="0" w:line="240" w:lineRule="auto"/>
        <w:rPr>
          <w:rFonts w:ascii="Times New Roman" w:eastAsia="Times New Roman" w:hAnsi="Times New Roman" w:cs="Times New Roman"/>
          <w:b/>
          <w:bCs/>
          <w:sz w:val="24"/>
          <w:szCs w:val="24"/>
          <w:lang w:eastAsia="es-CO"/>
        </w:rPr>
      </w:pPr>
    </w:p>
    <w:p w14:paraId="1AC18F34" w14:textId="77777777"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En empresas de logística como TCC S.A.S., muchas interacciones suelen ser rutinarias: rastreo de mercancías, consultas por retrasos o programación de entregas. Sin embargo, un Líder de Servicio puede convertir estas situaciones en momentos memorables.</w:t>
      </w:r>
    </w:p>
    <w:p w14:paraId="081B139A" w14:textId="77777777" w:rsidR="00753CB4" w:rsidRPr="00753CB4" w:rsidRDefault="00753CB4" w:rsidP="00753CB4">
      <w:pPr>
        <w:spacing w:after="0" w:line="240" w:lineRule="auto"/>
        <w:rPr>
          <w:rFonts w:ascii="Times New Roman" w:eastAsia="Times New Roman" w:hAnsi="Times New Roman" w:cs="Times New Roman"/>
          <w:sz w:val="24"/>
          <w:szCs w:val="24"/>
          <w:lang w:eastAsia="es-CO"/>
        </w:rPr>
      </w:pPr>
    </w:p>
    <w:p w14:paraId="0E9F84B4" w14:textId="77777777" w:rsidR="00753CB4" w:rsidRPr="00753CB4" w:rsidRDefault="00753CB4" w:rsidP="00753CB4">
      <w:pPr>
        <w:spacing w:after="0"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Caso práctico</w:t>
      </w:r>
    </w:p>
    <w:p w14:paraId="4E98CF47" w14:textId="77777777" w:rsidR="00753CB4" w:rsidRPr="00753CB4" w:rsidRDefault="00753CB4" w:rsidP="00753CB4">
      <w:pPr>
        <w:spacing w:after="0" w:line="240" w:lineRule="auto"/>
        <w:rPr>
          <w:rFonts w:ascii="Times New Roman" w:eastAsia="Times New Roman" w:hAnsi="Times New Roman" w:cs="Times New Roman"/>
          <w:b/>
          <w:bCs/>
          <w:sz w:val="24"/>
          <w:szCs w:val="24"/>
          <w:lang w:eastAsia="es-CO"/>
        </w:rPr>
      </w:pPr>
    </w:p>
    <w:p w14:paraId="15CFAD79" w14:textId="7915AABA"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Un cliente llama porque su paquete, destinado a Medellín, aparece con un retraso en la plataforma. Está preocupado porque lo necesita con urgencia para cumplir un compromiso comercial.</w:t>
      </w:r>
      <w:r w:rsidRPr="00753CB4">
        <w:rPr>
          <w:rFonts w:ascii="Times New Roman" w:eastAsia="Times New Roman" w:hAnsi="Times New Roman" w:cs="Times New Roman"/>
          <w:sz w:val="24"/>
          <w:szCs w:val="24"/>
          <w:lang w:eastAsia="es-CO"/>
        </w:rPr>
        <w:t xml:space="preserve"> E</w:t>
      </w:r>
      <w:r w:rsidRPr="00753CB4">
        <w:rPr>
          <w:rFonts w:ascii="Times New Roman" w:eastAsia="Times New Roman" w:hAnsi="Times New Roman" w:cs="Times New Roman"/>
          <w:sz w:val="24"/>
          <w:szCs w:val="24"/>
          <w:lang w:eastAsia="es-CO"/>
        </w:rPr>
        <w:t>l Líder de Servicio realiza las siguientes acciones:</w:t>
      </w:r>
    </w:p>
    <w:p w14:paraId="6D719F67" w14:textId="77777777" w:rsidR="00753CB4" w:rsidRPr="00753CB4" w:rsidRDefault="00753CB4" w:rsidP="00753CB4">
      <w:pPr>
        <w:spacing w:after="0" w:line="240" w:lineRule="auto"/>
        <w:rPr>
          <w:rFonts w:ascii="Times New Roman" w:eastAsia="Times New Roman" w:hAnsi="Times New Roman" w:cs="Times New Roman"/>
          <w:sz w:val="24"/>
          <w:szCs w:val="24"/>
          <w:lang w:eastAsia="es-CO"/>
        </w:rPr>
      </w:pPr>
    </w:p>
    <w:p w14:paraId="5B3EB6C0" w14:textId="77777777"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Escucha y diagnóstico:</w:t>
      </w:r>
      <w:r w:rsidRPr="00753CB4">
        <w:rPr>
          <w:rFonts w:ascii="Times New Roman" w:eastAsia="Times New Roman" w:hAnsi="Times New Roman" w:cs="Times New Roman"/>
          <w:sz w:val="24"/>
          <w:szCs w:val="24"/>
          <w:lang w:eastAsia="es-CO"/>
        </w:rPr>
        <w:t xml:space="preserve"> Comprende la urgencia del cliente y revisa en detalle el estado de la guía.</w:t>
      </w:r>
    </w:p>
    <w:p w14:paraId="0FF5BBA5" w14:textId="4E427A43"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Gestión ágil:</w:t>
      </w:r>
      <w:r w:rsidRPr="00753CB4">
        <w:rPr>
          <w:rFonts w:ascii="Times New Roman" w:eastAsia="Times New Roman" w:hAnsi="Times New Roman" w:cs="Times New Roman"/>
          <w:sz w:val="24"/>
          <w:szCs w:val="24"/>
          <w:lang w:eastAsia="es-CO"/>
        </w:rPr>
        <w:t xml:space="preserve"> Busca rutas alternativas</w:t>
      </w:r>
      <w:r w:rsidRPr="00753CB4">
        <w:rPr>
          <w:rFonts w:ascii="Times New Roman" w:eastAsia="Times New Roman" w:hAnsi="Times New Roman" w:cs="Times New Roman"/>
          <w:sz w:val="24"/>
          <w:szCs w:val="24"/>
          <w:lang w:eastAsia="es-CO"/>
        </w:rPr>
        <w:t xml:space="preserve">, se pone en contacto con la operación, se apropia del caso </w:t>
      </w:r>
      <w:r w:rsidRPr="00753CB4">
        <w:rPr>
          <w:rFonts w:ascii="Times New Roman" w:eastAsia="Times New Roman" w:hAnsi="Times New Roman" w:cs="Times New Roman"/>
          <w:sz w:val="24"/>
          <w:szCs w:val="24"/>
          <w:lang w:eastAsia="es-CO"/>
        </w:rPr>
        <w:t>y logra reprogramar la entrega para garantizar que llegue el mismo día.</w:t>
      </w:r>
    </w:p>
    <w:p w14:paraId="612C5EE3" w14:textId="151B3673"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Información proactiva:</w:t>
      </w:r>
      <w:r w:rsidRPr="00753CB4">
        <w:rPr>
          <w:rFonts w:ascii="Times New Roman" w:eastAsia="Times New Roman" w:hAnsi="Times New Roman" w:cs="Times New Roman"/>
          <w:sz w:val="24"/>
          <w:szCs w:val="24"/>
          <w:lang w:eastAsia="es-CO"/>
        </w:rPr>
        <w:t xml:space="preserve"> </w:t>
      </w:r>
      <w:r w:rsidRPr="00753CB4">
        <w:rPr>
          <w:rFonts w:ascii="Times New Roman" w:eastAsia="Times New Roman" w:hAnsi="Times New Roman" w:cs="Times New Roman"/>
          <w:sz w:val="24"/>
          <w:szCs w:val="24"/>
          <w:lang w:eastAsia="es-CO"/>
        </w:rPr>
        <w:t>Mantiene informado al cliente de sus avances en tiem</w:t>
      </w:r>
      <w:r w:rsidRPr="00753CB4">
        <w:rPr>
          <w:rFonts w:ascii="Times New Roman" w:eastAsia="Times New Roman" w:hAnsi="Times New Roman" w:cs="Times New Roman"/>
          <w:sz w:val="24"/>
          <w:szCs w:val="24"/>
          <w:lang w:eastAsia="es-CO"/>
        </w:rPr>
        <w:t>po real para que monitoree la entrega sin necesidad de volver a llamar.</w:t>
      </w:r>
    </w:p>
    <w:p w14:paraId="7E412246" w14:textId="5588CA4A"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Valor agregado:</w:t>
      </w:r>
      <w:r w:rsidRPr="00753CB4">
        <w:rPr>
          <w:rFonts w:ascii="Times New Roman" w:eastAsia="Times New Roman" w:hAnsi="Times New Roman" w:cs="Times New Roman"/>
          <w:sz w:val="24"/>
          <w:szCs w:val="24"/>
          <w:lang w:eastAsia="es-CO"/>
        </w:rPr>
        <w:t xml:space="preserve"> </w:t>
      </w:r>
      <w:r w:rsidRPr="00753CB4">
        <w:rPr>
          <w:rFonts w:ascii="Times New Roman" w:eastAsia="Times New Roman" w:hAnsi="Times New Roman" w:cs="Times New Roman"/>
          <w:sz w:val="24"/>
          <w:szCs w:val="24"/>
          <w:lang w:eastAsia="es-CO"/>
        </w:rPr>
        <w:t xml:space="preserve">Se realiza plan de mejora interno con la operación para minimizar casuísticas a futuro. </w:t>
      </w:r>
    </w:p>
    <w:p w14:paraId="23CCC248" w14:textId="77777777" w:rsidR="00753CB4" w:rsidRPr="00753CB4" w:rsidRDefault="00753CB4" w:rsidP="00753CB4">
      <w:pPr>
        <w:spacing w:after="0"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b/>
          <w:bCs/>
          <w:sz w:val="24"/>
          <w:szCs w:val="24"/>
          <w:lang w:eastAsia="es-CO"/>
        </w:rPr>
        <w:t xml:space="preserve">Seguimiento </w:t>
      </w:r>
      <w:proofErr w:type="spellStart"/>
      <w:r w:rsidRPr="00753CB4">
        <w:rPr>
          <w:rFonts w:ascii="Times New Roman" w:eastAsia="Times New Roman" w:hAnsi="Times New Roman" w:cs="Times New Roman"/>
          <w:b/>
          <w:bCs/>
          <w:sz w:val="24"/>
          <w:szCs w:val="24"/>
          <w:lang w:eastAsia="es-CO"/>
        </w:rPr>
        <w:t>post-entrega</w:t>
      </w:r>
      <w:proofErr w:type="spellEnd"/>
      <w:r w:rsidRPr="00753CB4">
        <w:rPr>
          <w:rFonts w:ascii="Times New Roman" w:eastAsia="Times New Roman" w:hAnsi="Times New Roman" w:cs="Times New Roman"/>
          <w:b/>
          <w:bCs/>
          <w:sz w:val="24"/>
          <w:szCs w:val="24"/>
          <w:lang w:eastAsia="es-CO"/>
        </w:rPr>
        <w:t>:</w:t>
      </w:r>
      <w:r w:rsidRPr="00753CB4">
        <w:rPr>
          <w:rFonts w:ascii="Times New Roman" w:eastAsia="Times New Roman" w:hAnsi="Times New Roman" w:cs="Times New Roman"/>
          <w:sz w:val="24"/>
          <w:szCs w:val="24"/>
          <w:lang w:eastAsia="es-CO"/>
        </w:rPr>
        <w:t xml:space="preserve"> Una vez completada la entrega, contacta al cliente para confirmar que recibió la mercancía y validar su satisfacción.</w:t>
      </w:r>
    </w:p>
    <w:p w14:paraId="1CB184ED" w14:textId="77777777" w:rsidR="00753CB4" w:rsidRPr="005052AA" w:rsidRDefault="00753CB4" w:rsidP="00753CB4">
      <w:pPr>
        <w:spacing w:after="0" w:line="240" w:lineRule="auto"/>
        <w:rPr>
          <w:rFonts w:ascii="Times New Roman" w:eastAsia="Times New Roman" w:hAnsi="Times New Roman" w:cs="Times New Roman"/>
          <w:sz w:val="24"/>
          <w:szCs w:val="24"/>
          <w:highlight w:val="cyan"/>
          <w:lang w:eastAsia="es-CO"/>
        </w:rPr>
      </w:pPr>
    </w:p>
    <w:p w14:paraId="745C51F8" w14:textId="28BEF57E" w:rsidR="00753CB4" w:rsidRPr="00753CB4" w:rsidRDefault="00753CB4" w:rsidP="00753CB4">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Como resultado final, e</w:t>
      </w:r>
      <w:r w:rsidRPr="00753CB4">
        <w:rPr>
          <w:rFonts w:ascii="Times New Roman" w:eastAsia="Times New Roman" w:hAnsi="Times New Roman" w:cs="Times New Roman"/>
          <w:sz w:val="24"/>
          <w:szCs w:val="24"/>
          <w:lang w:eastAsia="es-CO"/>
        </w:rPr>
        <w:t>l cliente no solo recibe su paquete a tiempo, sino que también experimenta una gestión personalizada y proactiva que le genera tranquilidad, confianza y una percepción positiva de TCC S.A.S. Frente a una situación que pudo terminar en queja, el líder la convierte en una experiencia memorable y en un motivo de fidelización.</w:t>
      </w:r>
    </w:p>
    <w:p w14:paraId="2AA3A141" w14:textId="529FFA91" w:rsidR="00753CB4" w:rsidRPr="00753CB4" w:rsidRDefault="00753CB4" w:rsidP="00753CB4">
      <w:pPr>
        <w:spacing w:after="0" w:line="240" w:lineRule="auto"/>
        <w:rPr>
          <w:rFonts w:ascii="Times New Roman" w:eastAsia="Times New Roman" w:hAnsi="Times New Roman" w:cs="Times New Roman"/>
          <w:b/>
          <w:bCs/>
          <w:sz w:val="24"/>
          <w:szCs w:val="24"/>
          <w:highlight w:val="yellow"/>
          <w:lang w:eastAsia="es-CO"/>
        </w:rPr>
      </w:pPr>
      <w:r w:rsidRPr="00753CB4">
        <w:rPr>
          <w:rFonts w:ascii="Times New Roman" w:eastAsia="Times New Roman" w:hAnsi="Times New Roman" w:cs="Times New Roman"/>
          <w:b/>
          <w:bCs/>
          <w:sz w:val="24"/>
          <w:szCs w:val="24"/>
          <w:highlight w:val="yellow"/>
          <w:lang w:eastAsia="es-CO"/>
        </w:rPr>
        <w:lastRenderedPageBreak/>
        <w:t>2 construya</w:t>
      </w:r>
      <w:r w:rsidRPr="00753CB4">
        <w:rPr>
          <w:rFonts w:ascii="Times New Roman" w:eastAsia="Times New Roman" w:hAnsi="Times New Roman" w:cs="Times New Roman"/>
          <w:b/>
          <w:bCs/>
          <w:sz w:val="24"/>
          <w:szCs w:val="24"/>
          <w:highlight w:val="yellow"/>
          <w:lang w:eastAsia="es-CO"/>
        </w:rPr>
        <w:t xml:space="preserve"> un mapa de momentos de verdad para la Compañía Avianca, (desde la reserva del tiquete hasta la atención posterior). Mencionen todos puntos de contacto críticos con el cliente y proponer tres estrategias de mejora en la calidad del servicio.</w:t>
      </w:r>
    </w:p>
    <w:p w14:paraId="31533780"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 xml:space="preserve">Los </w:t>
      </w:r>
      <w:r w:rsidRPr="00753CB4">
        <w:rPr>
          <w:rFonts w:ascii="Times New Roman" w:eastAsia="Times New Roman" w:hAnsi="Times New Roman" w:cs="Times New Roman"/>
          <w:b/>
          <w:bCs/>
          <w:sz w:val="24"/>
          <w:szCs w:val="24"/>
          <w:lang w:eastAsia="es-CO"/>
        </w:rPr>
        <w:t>momentos de verdad</w:t>
      </w:r>
      <w:r w:rsidRPr="00753CB4">
        <w:rPr>
          <w:rFonts w:ascii="Times New Roman" w:eastAsia="Times New Roman" w:hAnsi="Times New Roman" w:cs="Times New Roman"/>
          <w:sz w:val="24"/>
          <w:szCs w:val="24"/>
          <w:lang w:eastAsia="es-CO"/>
        </w:rPr>
        <w:t xml:space="preserve"> son los puntos de contacto críticos donde el cliente construye su percepción sobre la calidad del servicio. En una aerolínea como Avianca, estos momentos abarcan todo el recorrido del pasajero, desde la reserva hasta el servicio posterior al vuelo.</w:t>
      </w:r>
    </w:p>
    <w:p w14:paraId="6084E8BD"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A continuación, se presenta un mapa estructurado de estas etapas y las mejoras propuestas:</w:t>
      </w:r>
    </w:p>
    <w:p w14:paraId="4351B3F3" w14:textId="5E5C7CB1" w:rsidR="00753CB4" w:rsidRDefault="00753CB4" w:rsidP="00753CB4"/>
    <w:p w14:paraId="69117E03" w14:textId="4E4C4B30" w:rsidR="00753CB4" w:rsidRPr="00753CB4" w:rsidRDefault="00753CB4" w:rsidP="00753CB4">
      <w:pPr>
        <w:rPr>
          <w:b/>
          <w:bCs/>
          <w:color w:val="EE0000"/>
          <w:sz w:val="28"/>
          <w:szCs w:val="28"/>
        </w:rPr>
      </w:pPr>
      <w:r w:rsidRPr="00753CB4">
        <w:rPr>
          <w:b/>
          <w:bCs/>
          <w:color w:val="EE0000"/>
          <w:sz w:val="28"/>
          <w:szCs w:val="28"/>
        </w:rPr>
        <w:t xml:space="preserve">Se realizaría en </w:t>
      </w:r>
      <w:proofErr w:type="spellStart"/>
      <w:r w:rsidRPr="00753CB4">
        <w:rPr>
          <w:b/>
          <w:bCs/>
          <w:color w:val="EE0000"/>
          <w:sz w:val="28"/>
          <w:szCs w:val="28"/>
        </w:rPr>
        <w:t>canva</w:t>
      </w:r>
      <w:proofErr w:type="spellEnd"/>
      <w:r w:rsidRPr="00753CB4">
        <w:rPr>
          <w:b/>
          <w:bCs/>
          <w:color w:val="EE0000"/>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899"/>
        <w:gridCol w:w="4371"/>
      </w:tblGrid>
      <w:tr w:rsidR="00753CB4" w:rsidRPr="00493F24" w14:paraId="27FFD693"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69B36E"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Etapa del servicio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56950"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Punto de contacto crítico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76008B"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Mejoras propuestas</w:t>
            </w:r>
          </w:p>
        </w:tc>
      </w:tr>
      <w:tr w:rsidR="00753CB4" w:rsidRPr="00493F24" w14:paraId="145A0210"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D78578"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1. Reserva del tiquete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80BB0"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 xml:space="preserve">Página web, App móvil, </w:t>
            </w:r>
            <w:proofErr w:type="gramStart"/>
            <w:r w:rsidRPr="00753CB4">
              <w:rPr>
                <w:rFonts w:ascii="Times New Roman" w:eastAsia="Times New Roman" w:hAnsi="Times New Roman" w:cs="Times New Roman"/>
                <w:sz w:val="24"/>
                <w:szCs w:val="24"/>
                <w:lang w:eastAsia="es-CO"/>
              </w:rPr>
              <w:t>Call center</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5102B"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Proceso más intuitivo; ampliación de métodos de pago; incluir asistencia virtual paso a paso.</w:t>
            </w:r>
          </w:p>
        </w:tc>
      </w:tr>
      <w:tr w:rsidR="00753CB4" w:rsidRPr="00493F24" w14:paraId="3024FE61"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DDB62"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2. Check</w:t>
            </w:r>
            <w:r w:rsidRPr="00753CB4">
              <w:rPr>
                <w:rFonts w:ascii="Times New Roman" w:eastAsia="Times New Roman" w:hAnsi="Times New Roman" w:cs="Times New Roman"/>
                <w:b/>
                <w:bCs/>
                <w:sz w:val="24"/>
                <w:szCs w:val="24"/>
                <w:lang w:eastAsia="es-CO"/>
              </w:rPr>
              <w:noBreakHyphen/>
              <w:t>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61898"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Check-in online, kioscos de autoservicio, mostradores en aeropuerto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A3876"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Reducción de filas; señalización clara; mayor disponibilidad de personal de apoyo.</w:t>
            </w:r>
          </w:p>
        </w:tc>
      </w:tr>
      <w:tr w:rsidR="00753CB4" w:rsidRPr="00493F24" w14:paraId="72120BCA"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3F9E4A"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3. Seguridad y abordaje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A84890"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Interacción con personal de tierra y puertas de embarque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48152"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Entrenamiento en trato cálido; manejo ágil de inconvenientes; comunicación proactiva sobre cambios.</w:t>
            </w:r>
          </w:p>
        </w:tc>
      </w:tr>
      <w:tr w:rsidR="00753CB4" w:rsidRPr="00493F24" w14:paraId="45CB5D29"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5B3EE4"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4. Vuelo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88A10"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Atención de tripulación, comodidad a bordo, comunicación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594D4"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Información clara en caso de retrasos; reforzar hospitalidad; mejorar entretenimiento o disponibilidad de servicios.</w:t>
            </w:r>
          </w:p>
        </w:tc>
      </w:tr>
      <w:tr w:rsidR="00753CB4" w:rsidRPr="00493F24" w14:paraId="49463072"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C1C710"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5. Llegada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6A23"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Retiro de equipaje, conexiones, tránsito interno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A7277"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Señalización clara; acompañamiento en conexiones; reducción de tiempos de entrega de equipaje.</w:t>
            </w:r>
          </w:p>
        </w:tc>
      </w:tr>
      <w:tr w:rsidR="00753CB4" w:rsidRPr="00493F24" w14:paraId="15EB7F86" w14:textId="77777777" w:rsidTr="00157BF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D70DD"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6. Atención posterior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F93E6"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Servicio al cliente, reclamos, encuestas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98838" w14:textId="77777777" w:rsidR="00753CB4" w:rsidRPr="00753CB4" w:rsidRDefault="00753CB4" w:rsidP="00157BFC">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Respuestas rápidas y personalizadas; seguimiento proactivo; compensaciones transparentes según la situación.</w:t>
            </w:r>
          </w:p>
        </w:tc>
      </w:tr>
    </w:tbl>
    <w:p w14:paraId="2EBC407E" w14:textId="77777777" w:rsidR="00753CB4" w:rsidRDefault="00753CB4" w:rsidP="00753CB4"/>
    <w:p w14:paraId="14EF3094" w14:textId="77777777" w:rsidR="00753CB4" w:rsidRDefault="00753CB4" w:rsidP="00753CB4"/>
    <w:p w14:paraId="7A02CD97" w14:textId="77777777" w:rsidR="00753CB4" w:rsidRDefault="00753CB4" w:rsidP="00753CB4"/>
    <w:p w14:paraId="0F619AFF" w14:textId="77777777" w:rsidR="00753CB4" w:rsidRDefault="00753CB4" w:rsidP="00753CB4"/>
    <w:p w14:paraId="486D2240"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Estrategias de mejora en la calidad del servicio</w:t>
      </w:r>
    </w:p>
    <w:p w14:paraId="1DC7D97A"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1. Digitalización inteligente y acompañamiento virtual</w:t>
      </w:r>
    </w:p>
    <w:p w14:paraId="16EEEA33"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lastRenderedPageBreak/>
        <w:t>Implementar herramientas tecnológicas que guíen al cliente en todo el viaje:</w:t>
      </w:r>
    </w:p>
    <w:p w14:paraId="669B67F0" w14:textId="77777777" w:rsidR="00753CB4" w:rsidRPr="00753CB4" w:rsidRDefault="00753CB4" w:rsidP="00753C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Asistentes virtuales que respondan dudas en tiempo real.</w:t>
      </w:r>
    </w:p>
    <w:p w14:paraId="72EF51FA" w14:textId="77777777" w:rsidR="00753CB4" w:rsidRPr="00753CB4" w:rsidRDefault="00753CB4" w:rsidP="00753C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Notificaciones automáticas sobre cambios de puerta, retrasos o estado del equipaje.</w:t>
      </w:r>
    </w:p>
    <w:p w14:paraId="6228E452" w14:textId="77777777" w:rsidR="00753CB4" w:rsidRPr="00753CB4" w:rsidRDefault="00753CB4" w:rsidP="00753C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 xml:space="preserve">Integración de seguimiento del viaje dentro de la </w:t>
      </w:r>
      <w:proofErr w:type="gramStart"/>
      <w:r w:rsidRPr="00753CB4">
        <w:rPr>
          <w:rFonts w:ascii="Times New Roman" w:eastAsia="Times New Roman" w:hAnsi="Times New Roman" w:cs="Times New Roman"/>
          <w:sz w:val="24"/>
          <w:szCs w:val="24"/>
          <w:lang w:eastAsia="es-CO"/>
        </w:rPr>
        <w:t>app</w:t>
      </w:r>
      <w:proofErr w:type="gramEnd"/>
      <w:r w:rsidRPr="00753CB4">
        <w:rPr>
          <w:rFonts w:ascii="Times New Roman" w:eastAsia="Times New Roman" w:hAnsi="Times New Roman" w:cs="Times New Roman"/>
          <w:sz w:val="24"/>
          <w:szCs w:val="24"/>
          <w:lang w:eastAsia="es-CO"/>
        </w:rPr>
        <w:t>.</w:t>
      </w:r>
    </w:p>
    <w:p w14:paraId="55CC0B68"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2. Cultura de hospitalidad y servicio humano</w:t>
      </w:r>
    </w:p>
    <w:p w14:paraId="0FDE8B05"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Formar a todo el personal —tierra y vuelo— bajo un modelo de hospitalidad:</w:t>
      </w:r>
    </w:p>
    <w:p w14:paraId="67880A6B" w14:textId="77777777" w:rsidR="00753CB4" w:rsidRPr="00753CB4" w:rsidRDefault="00753CB4" w:rsidP="00753CB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Trato cálido, cercano y empático.</w:t>
      </w:r>
    </w:p>
    <w:p w14:paraId="69048F46" w14:textId="77777777" w:rsidR="00753CB4" w:rsidRPr="00753CB4" w:rsidRDefault="00753CB4" w:rsidP="00753CB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Comunicación clara incluso en situaciones difíciles.</w:t>
      </w:r>
    </w:p>
    <w:p w14:paraId="6EF9598D" w14:textId="77777777" w:rsidR="00753CB4" w:rsidRPr="00753CB4" w:rsidRDefault="00753CB4" w:rsidP="00753CB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Actuar como “anfitriones” más que como simples operadores.</w:t>
      </w:r>
    </w:p>
    <w:p w14:paraId="6EED705A"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b/>
          <w:bCs/>
          <w:sz w:val="24"/>
          <w:szCs w:val="24"/>
          <w:lang w:eastAsia="es-CO"/>
        </w:rPr>
      </w:pPr>
      <w:r w:rsidRPr="00753CB4">
        <w:rPr>
          <w:rFonts w:ascii="Times New Roman" w:eastAsia="Times New Roman" w:hAnsi="Times New Roman" w:cs="Times New Roman"/>
          <w:b/>
          <w:bCs/>
          <w:sz w:val="24"/>
          <w:szCs w:val="24"/>
          <w:lang w:eastAsia="es-CO"/>
        </w:rPr>
        <w:t>3. Gestión proactiva de problemas</w:t>
      </w:r>
    </w:p>
    <w:p w14:paraId="25FC2FE6" w14:textId="77777777" w:rsidR="00753CB4" w:rsidRPr="00753CB4" w:rsidRDefault="00753CB4" w:rsidP="00753CB4">
      <w:p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Anticiparse a las necesidades del cliente antes de que este pregunte:</w:t>
      </w:r>
    </w:p>
    <w:p w14:paraId="56C64021" w14:textId="77777777" w:rsidR="00753CB4" w:rsidRPr="00753CB4" w:rsidRDefault="00753CB4" w:rsidP="00753CB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Avisos anticipados sobre irregularidades (retrasos, cambios de puerta, equipaje).</w:t>
      </w:r>
    </w:p>
    <w:p w14:paraId="0E9706F6" w14:textId="77777777" w:rsidR="00753CB4" w:rsidRPr="00753CB4" w:rsidRDefault="00753CB4" w:rsidP="00753CB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Propuestas inmediatas de alternativas o compensaciones.</w:t>
      </w:r>
    </w:p>
    <w:p w14:paraId="52F2BE18" w14:textId="77777777" w:rsidR="00753CB4" w:rsidRPr="00753CB4" w:rsidRDefault="00753CB4" w:rsidP="00753CB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753CB4">
        <w:rPr>
          <w:rFonts w:ascii="Times New Roman" w:eastAsia="Times New Roman" w:hAnsi="Times New Roman" w:cs="Times New Roman"/>
          <w:sz w:val="24"/>
          <w:szCs w:val="24"/>
          <w:lang w:eastAsia="es-CO"/>
        </w:rPr>
        <w:t>Seguimiento personalizado en casos sensibles.</w:t>
      </w:r>
    </w:p>
    <w:p w14:paraId="13413A7A" w14:textId="77777777" w:rsidR="00753CB4" w:rsidRDefault="00753CB4" w:rsidP="00753CB4"/>
    <w:p w14:paraId="2E411799" w14:textId="77777777" w:rsidR="00753CB4" w:rsidRPr="00753CB4" w:rsidRDefault="00753CB4" w:rsidP="00753CB4">
      <w:pPr>
        <w:spacing w:after="0" w:line="240" w:lineRule="auto"/>
        <w:rPr>
          <w:rFonts w:ascii="Times New Roman" w:eastAsia="Times New Roman" w:hAnsi="Times New Roman" w:cs="Times New Roman"/>
          <w:b/>
          <w:bCs/>
          <w:sz w:val="24"/>
          <w:szCs w:val="24"/>
          <w:lang w:eastAsia="es-CO"/>
        </w:rPr>
      </w:pPr>
      <w:r w:rsidRPr="00357F2B">
        <w:rPr>
          <w:rFonts w:ascii="Times New Roman" w:eastAsia="Times New Roman" w:hAnsi="Times New Roman" w:cs="Times New Roman"/>
          <w:b/>
          <w:bCs/>
          <w:sz w:val="24"/>
          <w:szCs w:val="24"/>
          <w:lang w:eastAsia="es-CO"/>
        </w:rPr>
        <w:t>3. Identifiquen las características fundamentales (habilidades blandas y duras) que debe poseer un líder de servicios para dirigir un equipo de trabajo. Proponga un ejemplo práctico de cómo dichas características pueden transformar la experiencia del cliente en una organización.</w:t>
      </w:r>
    </w:p>
    <w:p w14:paraId="6FC6874A" w14:textId="77777777" w:rsidR="00753CB4" w:rsidRDefault="00753CB4" w:rsidP="00753CB4"/>
    <w:p w14:paraId="5CC7234E"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 xml:space="preserve">Un líder de servicios debe integrar de manera equilibrada </w:t>
      </w:r>
      <w:r w:rsidRPr="00357F2B">
        <w:rPr>
          <w:rFonts w:ascii="Times New Roman" w:eastAsia="Times New Roman" w:hAnsi="Times New Roman" w:cs="Times New Roman"/>
          <w:b/>
          <w:bCs/>
          <w:sz w:val="24"/>
          <w:szCs w:val="24"/>
          <w:lang w:eastAsia="es-CO"/>
        </w:rPr>
        <w:t>habilidades blandas</w:t>
      </w:r>
      <w:r w:rsidRPr="00357F2B">
        <w:rPr>
          <w:rFonts w:ascii="Times New Roman" w:eastAsia="Times New Roman" w:hAnsi="Times New Roman" w:cs="Times New Roman"/>
          <w:sz w:val="24"/>
          <w:szCs w:val="24"/>
          <w:lang w:eastAsia="es-CO"/>
        </w:rPr>
        <w:t xml:space="preserve"> y </w:t>
      </w:r>
      <w:r w:rsidRPr="00357F2B">
        <w:rPr>
          <w:rFonts w:ascii="Times New Roman" w:eastAsia="Times New Roman" w:hAnsi="Times New Roman" w:cs="Times New Roman"/>
          <w:b/>
          <w:bCs/>
          <w:sz w:val="24"/>
          <w:szCs w:val="24"/>
          <w:lang w:eastAsia="es-CO"/>
        </w:rPr>
        <w:t>habilidades duras</w:t>
      </w:r>
      <w:r w:rsidRPr="00357F2B">
        <w:rPr>
          <w:rFonts w:ascii="Times New Roman" w:eastAsia="Times New Roman" w:hAnsi="Times New Roman" w:cs="Times New Roman"/>
          <w:sz w:val="24"/>
          <w:szCs w:val="24"/>
          <w:lang w:eastAsia="es-CO"/>
        </w:rPr>
        <w:t>, ya que ambas son esenciales para dirigir equipos, resolver situaciones críticas y garantizar experiencias memorables para los clientes.</w:t>
      </w:r>
    </w:p>
    <w:p w14:paraId="17F3AD83" w14:textId="4917B243"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Habilidades blandas (competencias humanas)</w:t>
      </w:r>
      <w:r>
        <w:rPr>
          <w:rFonts w:ascii="Times New Roman" w:eastAsia="Times New Roman" w:hAnsi="Times New Roman" w:cs="Times New Roman"/>
          <w:b/>
          <w:bCs/>
          <w:sz w:val="24"/>
          <w:szCs w:val="24"/>
          <w:lang w:eastAsia="es-CO"/>
        </w:rPr>
        <w:t>: E</w:t>
      </w:r>
      <w:r w:rsidRPr="00357F2B">
        <w:rPr>
          <w:rFonts w:ascii="Times New Roman" w:eastAsia="Times New Roman" w:hAnsi="Times New Roman" w:cs="Times New Roman"/>
          <w:sz w:val="24"/>
          <w:szCs w:val="24"/>
          <w:lang w:eastAsia="es-CO"/>
        </w:rPr>
        <w:t>stas habilidades permiten gestionar eficazmente al equipo y construir relaciones de confianza con los clientes:</w:t>
      </w:r>
    </w:p>
    <w:p w14:paraId="7A543C26" w14:textId="77777777" w:rsidR="00357F2B" w:rsidRPr="00357F2B" w:rsidRDefault="00357F2B" w:rsidP="00357F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Comunicación clara y empática:</w:t>
      </w:r>
      <w:r w:rsidRPr="00357F2B">
        <w:rPr>
          <w:rFonts w:ascii="Times New Roman" w:eastAsia="Times New Roman" w:hAnsi="Times New Roman" w:cs="Times New Roman"/>
          <w:sz w:val="24"/>
          <w:szCs w:val="24"/>
          <w:lang w:eastAsia="es-CO"/>
        </w:rPr>
        <w:t xml:space="preserve"> capacidad para transmitir información de forma precisa, cercana y orientada a la comprensión del cliente.</w:t>
      </w:r>
    </w:p>
    <w:p w14:paraId="0C947B8A" w14:textId="77777777" w:rsidR="00357F2B" w:rsidRPr="00357F2B" w:rsidRDefault="00357F2B" w:rsidP="00357F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Inteligencia emocional:</w:t>
      </w:r>
      <w:r w:rsidRPr="00357F2B">
        <w:rPr>
          <w:rFonts w:ascii="Times New Roman" w:eastAsia="Times New Roman" w:hAnsi="Times New Roman" w:cs="Times New Roman"/>
          <w:sz w:val="24"/>
          <w:szCs w:val="24"/>
          <w:lang w:eastAsia="es-CO"/>
        </w:rPr>
        <w:t xml:space="preserve"> reconocer y gestionar las propias emociones y las de los demás, especialmente en situaciones de tensión.</w:t>
      </w:r>
    </w:p>
    <w:p w14:paraId="375408D1" w14:textId="77777777" w:rsidR="00357F2B" w:rsidRPr="00357F2B" w:rsidRDefault="00357F2B" w:rsidP="00357F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Liderazgo inspirador:</w:t>
      </w:r>
      <w:r w:rsidRPr="00357F2B">
        <w:rPr>
          <w:rFonts w:ascii="Times New Roman" w:eastAsia="Times New Roman" w:hAnsi="Times New Roman" w:cs="Times New Roman"/>
          <w:sz w:val="24"/>
          <w:szCs w:val="24"/>
          <w:lang w:eastAsia="es-CO"/>
        </w:rPr>
        <w:t xml:space="preserve"> motivar al equipo a dar lo mejor de sí, fomentando cooperación y sentido de propósito.</w:t>
      </w:r>
    </w:p>
    <w:p w14:paraId="2DE30FCC" w14:textId="77777777" w:rsidR="00357F2B" w:rsidRPr="00357F2B" w:rsidRDefault="00357F2B" w:rsidP="00357F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Resolución de conflictos:</w:t>
      </w:r>
      <w:r w:rsidRPr="00357F2B">
        <w:rPr>
          <w:rFonts w:ascii="Times New Roman" w:eastAsia="Times New Roman" w:hAnsi="Times New Roman" w:cs="Times New Roman"/>
          <w:sz w:val="24"/>
          <w:szCs w:val="24"/>
          <w:lang w:eastAsia="es-CO"/>
        </w:rPr>
        <w:t xml:space="preserve"> actuar con objetividad y calma para solucionar desacuerdos internos o reclamos de clientes.</w:t>
      </w:r>
    </w:p>
    <w:p w14:paraId="7AE1BEBA" w14:textId="77777777" w:rsidR="00357F2B" w:rsidRPr="00357F2B" w:rsidRDefault="00357F2B" w:rsidP="00357F2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Orientación al cliente:</w:t>
      </w:r>
      <w:r w:rsidRPr="00357F2B">
        <w:rPr>
          <w:rFonts w:ascii="Times New Roman" w:eastAsia="Times New Roman" w:hAnsi="Times New Roman" w:cs="Times New Roman"/>
          <w:sz w:val="24"/>
          <w:szCs w:val="24"/>
          <w:lang w:eastAsia="es-CO"/>
        </w:rPr>
        <w:t xml:space="preserve"> comprender las expectativas, anticipar necesidades y priorizar la satisfacción del usuario final.</w:t>
      </w:r>
    </w:p>
    <w:p w14:paraId="415ED98F" w14:textId="2D1E87E3"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p>
    <w:p w14:paraId="4EDEB728" w14:textId="59B9A177"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Habilidades duras (competencias técnicas)</w:t>
      </w:r>
      <w:r>
        <w:rPr>
          <w:rFonts w:ascii="Times New Roman" w:eastAsia="Times New Roman" w:hAnsi="Times New Roman" w:cs="Times New Roman"/>
          <w:b/>
          <w:bCs/>
          <w:sz w:val="24"/>
          <w:szCs w:val="24"/>
          <w:lang w:eastAsia="es-CO"/>
        </w:rPr>
        <w:t xml:space="preserve">: </w:t>
      </w:r>
      <w:r w:rsidRPr="00357F2B">
        <w:rPr>
          <w:rFonts w:ascii="Times New Roman" w:eastAsia="Times New Roman" w:hAnsi="Times New Roman" w:cs="Times New Roman"/>
          <w:sz w:val="24"/>
          <w:szCs w:val="24"/>
          <w:lang w:eastAsia="es-CO"/>
        </w:rPr>
        <w:t>Son conocimientos y destrezas que permiten tomar decisiones informadas y gestionar la operación con precisión:</w:t>
      </w:r>
    </w:p>
    <w:p w14:paraId="51255791" w14:textId="77777777" w:rsidR="00357F2B" w:rsidRPr="00357F2B" w:rsidRDefault="00357F2B" w:rsidP="00357F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Conocimiento profundo del producto o servicio:</w:t>
      </w:r>
      <w:r w:rsidRPr="00357F2B">
        <w:rPr>
          <w:rFonts w:ascii="Times New Roman" w:eastAsia="Times New Roman" w:hAnsi="Times New Roman" w:cs="Times New Roman"/>
          <w:sz w:val="24"/>
          <w:szCs w:val="24"/>
          <w:lang w:eastAsia="es-CO"/>
        </w:rPr>
        <w:t xml:space="preserve"> entender procesos, características y limitaciones para dar respuestas acertadas.</w:t>
      </w:r>
    </w:p>
    <w:p w14:paraId="209D2DF2" w14:textId="77777777" w:rsidR="00357F2B" w:rsidRPr="00357F2B" w:rsidRDefault="00357F2B" w:rsidP="00357F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Manejo de indicadores de calidad:</w:t>
      </w:r>
      <w:r w:rsidRPr="00357F2B">
        <w:rPr>
          <w:rFonts w:ascii="Times New Roman" w:eastAsia="Times New Roman" w:hAnsi="Times New Roman" w:cs="Times New Roman"/>
          <w:sz w:val="24"/>
          <w:szCs w:val="24"/>
          <w:lang w:eastAsia="es-CO"/>
        </w:rPr>
        <w:t xml:space="preserve"> dominio de métricas como NPS, tiempos de respuesta, índices de entrega y niveles de servicio.</w:t>
      </w:r>
    </w:p>
    <w:p w14:paraId="48F84F57" w14:textId="77777777" w:rsidR="00357F2B" w:rsidRPr="00357F2B" w:rsidRDefault="00357F2B" w:rsidP="00357F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Gestión de procesos y tecnología:</w:t>
      </w:r>
      <w:r w:rsidRPr="00357F2B">
        <w:rPr>
          <w:rFonts w:ascii="Times New Roman" w:eastAsia="Times New Roman" w:hAnsi="Times New Roman" w:cs="Times New Roman"/>
          <w:sz w:val="24"/>
          <w:szCs w:val="24"/>
          <w:lang w:eastAsia="es-CO"/>
        </w:rPr>
        <w:t xml:space="preserve"> uso eficaz de CRM, plataformas de seguimiento, sistemas de </w:t>
      </w:r>
      <w:proofErr w:type="spellStart"/>
      <w:r w:rsidRPr="00357F2B">
        <w:rPr>
          <w:rFonts w:ascii="Times New Roman" w:eastAsia="Times New Roman" w:hAnsi="Times New Roman" w:cs="Times New Roman"/>
          <w:sz w:val="24"/>
          <w:szCs w:val="24"/>
          <w:lang w:eastAsia="es-CO"/>
        </w:rPr>
        <w:t>ticketing</w:t>
      </w:r>
      <w:proofErr w:type="spellEnd"/>
      <w:r w:rsidRPr="00357F2B">
        <w:rPr>
          <w:rFonts w:ascii="Times New Roman" w:eastAsia="Times New Roman" w:hAnsi="Times New Roman" w:cs="Times New Roman"/>
          <w:sz w:val="24"/>
          <w:szCs w:val="24"/>
          <w:lang w:eastAsia="es-CO"/>
        </w:rPr>
        <w:t xml:space="preserve"> y herramientas operativas.</w:t>
      </w:r>
    </w:p>
    <w:p w14:paraId="79089FCF" w14:textId="77777777" w:rsidR="00357F2B" w:rsidRPr="00357F2B" w:rsidRDefault="00357F2B" w:rsidP="00357F2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Capacidad de análisis:</w:t>
      </w:r>
      <w:r w:rsidRPr="00357F2B">
        <w:rPr>
          <w:rFonts w:ascii="Times New Roman" w:eastAsia="Times New Roman" w:hAnsi="Times New Roman" w:cs="Times New Roman"/>
          <w:sz w:val="24"/>
          <w:szCs w:val="24"/>
          <w:lang w:eastAsia="es-CO"/>
        </w:rPr>
        <w:t xml:space="preserve"> interpretar datos, identificar causas raíz y proponer acciones de mejora continua.</w:t>
      </w:r>
    </w:p>
    <w:p w14:paraId="5AE7B4EB" w14:textId="41743942"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p>
    <w:p w14:paraId="06148ACB" w14:textId="17BB9857" w:rsidR="00357F2B" w:rsidRPr="00357F2B" w:rsidRDefault="00357F2B" w:rsidP="00357F2B">
      <w:pPr>
        <w:spacing w:before="100" w:beforeAutospacing="1" w:after="100" w:afterAutospacing="1" w:line="240" w:lineRule="auto"/>
        <w:rPr>
          <w:rFonts w:ascii="Times New Roman" w:eastAsia="Times New Roman" w:hAnsi="Times New Roman" w:cs="Times New Roman"/>
          <w:b/>
          <w:bCs/>
          <w:sz w:val="24"/>
          <w:szCs w:val="24"/>
          <w:lang w:eastAsia="es-CO"/>
        </w:rPr>
      </w:pPr>
      <w:r w:rsidRPr="00357F2B">
        <w:rPr>
          <w:rFonts w:ascii="Times New Roman" w:eastAsia="Times New Roman" w:hAnsi="Times New Roman" w:cs="Times New Roman"/>
          <w:b/>
          <w:bCs/>
          <w:sz w:val="24"/>
          <w:szCs w:val="24"/>
          <w:lang w:eastAsia="es-CO"/>
        </w:rPr>
        <w:t>Ejemplo práctico</w:t>
      </w:r>
    </w:p>
    <w:p w14:paraId="5D1D450B"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Situación:</w:t>
      </w:r>
      <w:r w:rsidRPr="00357F2B">
        <w:rPr>
          <w:rFonts w:ascii="Times New Roman" w:eastAsia="Times New Roman" w:hAnsi="Times New Roman" w:cs="Times New Roman"/>
          <w:sz w:val="24"/>
          <w:szCs w:val="24"/>
          <w:lang w:eastAsia="es-CO"/>
        </w:rPr>
        <w:br/>
        <w:t>Un cliente corporativo reporta retrasos frecuentes en sus envíos, lo que afecta su operación comercial.</w:t>
      </w:r>
    </w:p>
    <w:p w14:paraId="46EE92C8"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b/>
          <w:bCs/>
          <w:sz w:val="24"/>
          <w:szCs w:val="24"/>
          <w:lang w:eastAsia="es-CO"/>
        </w:rPr>
      </w:pPr>
      <w:r w:rsidRPr="00357F2B">
        <w:rPr>
          <w:rFonts w:ascii="Times New Roman" w:eastAsia="Times New Roman" w:hAnsi="Times New Roman" w:cs="Times New Roman"/>
          <w:b/>
          <w:bCs/>
          <w:sz w:val="24"/>
          <w:szCs w:val="24"/>
          <w:lang w:eastAsia="es-CO"/>
        </w:rPr>
        <w:t>Acciones del líder de servicios</w:t>
      </w:r>
    </w:p>
    <w:p w14:paraId="4981F00D"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1. Aplicación de habilidades duras:</w:t>
      </w:r>
    </w:p>
    <w:p w14:paraId="18E3040F" w14:textId="77777777" w:rsidR="00357F2B" w:rsidRPr="00357F2B" w:rsidRDefault="00357F2B" w:rsidP="00357F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Analiza en el sistema los tiempos de tránsito, rutas utilizadas y frecuencia de novedad.</w:t>
      </w:r>
    </w:p>
    <w:p w14:paraId="581F650D" w14:textId="77777777" w:rsidR="00357F2B" w:rsidRPr="00357F2B" w:rsidRDefault="00357F2B" w:rsidP="00357F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Identifica cuellos de botella en un punto específico del proceso logístico.</w:t>
      </w:r>
    </w:p>
    <w:p w14:paraId="47748701" w14:textId="77777777" w:rsidR="00357F2B" w:rsidRPr="00357F2B" w:rsidRDefault="00357F2B" w:rsidP="00357F2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Diseña un plan de priorización y ajustes en la operación para garantizar cumplimiento.</w:t>
      </w:r>
    </w:p>
    <w:p w14:paraId="5C6BFEB0"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b/>
          <w:bCs/>
          <w:sz w:val="24"/>
          <w:szCs w:val="24"/>
          <w:lang w:eastAsia="es-CO"/>
        </w:rPr>
        <w:t>2. Aplicación de habilidades blandas:</w:t>
      </w:r>
    </w:p>
    <w:p w14:paraId="36169129" w14:textId="77777777" w:rsidR="00357F2B" w:rsidRPr="00357F2B" w:rsidRDefault="00357F2B" w:rsidP="00357F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Se reúne personalmente (o por videollamada) con el cliente para escuchar sus inquietudes.</w:t>
      </w:r>
    </w:p>
    <w:p w14:paraId="1ACBA8F7" w14:textId="77777777" w:rsidR="00357F2B" w:rsidRPr="00357F2B" w:rsidRDefault="00357F2B" w:rsidP="00357F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Se comunica con transparencia, explica las causas encontradas y presenta las soluciones.</w:t>
      </w:r>
    </w:p>
    <w:p w14:paraId="121DC1C2" w14:textId="77777777" w:rsidR="00357F2B" w:rsidRPr="00357F2B" w:rsidRDefault="00357F2B" w:rsidP="00357F2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Mantiene una comunicación cercana mediante reportes diarios y seguimiento proactivo.</w:t>
      </w:r>
    </w:p>
    <w:p w14:paraId="1A9EE188"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b/>
          <w:bCs/>
          <w:sz w:val="24"/>
          <w:szCs w:val="24"/>
          <w:lang w:eastAsia="es-CO"/>
        </w:rPr>
      </w:pPr>
      <w:r w:rsidRPr="00357F2B">
        <w:rPr>
          <w:rFonts w:ascii="Times New Roman" w:eastAsia="Times New Roman" w:hAnsi="Times New Roman" w:cs="Times New Roman"/>
          <w:b/>
          <w:bCs/>
          <w:sz w:val="24"/>
          <w:szCs w:val="24"/>
          <w:lang w:eastAsia="es-CO"/>
        </w:rPr>
        <w:t>Resultado:</w:t>
      </w:r>
    </w:p>
    <w:p w14:paraId="5C3EDEC5"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El cliente no solo experimenta una mejora real en los tiempos de entrega, sino que percibe un trato humano, transparente y profesional. Recupera su confianza, amplía su contrato y recomienda a TCC por su capacidad de respuesta y compromiso con el servicio.</w:t>
      </w:r>
    </w:p>
    <w:p w14:paraId="72F50687" w14:textId="12CFF935"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p>
    <w:p w14:paraId="3D085684" w14:textId="77777777" w:rsidR="00357F2B" w:rsidRPr="00357F2B" w:rsidRDefault="00357F2B" w:rsidP="00357F2B">
      <w:pPr>
        <w:spacing w:before="100" w:beforeAutospacing="1" w:after="100" w:afterAutospacing="1" w:line="240" w:lineRule="auto"/>
        <w:rPr>
          <w:rFonts w:ascii="Times New Roman" w:eastAsia="Times New Roman" w:hAnsi="Times New Roman" w:cs="Times New Roman"/>
          <w:b/>
          <w:bCs/>
          <w:sz w:val="24"/>
          <w:szCs w:val="24"/>
          <w:lang w:eastAsia="es-CO"/>
        </w:rPr>
      </w:pPr>
      <w:r w:rsidRPr="00357F2B">
        <w:rPr>
          <w:rFonts w:ascii="Times New Roman" w:eastAsia="Times New Roman" w:hAnsi="Times New Roman" w:cs="Times New Roman"/>
          <w:b/>
          <w:bCs/>
          <w:sz w:val="24"/>
          <w:szCs w:val="24"/>
          <w:lang w:eastAsia="es-CO"/>
        </w:rPr>
        <w:t>Conclusión</w:t>
      </w:r>
    </w:p>
    <w:p w14:paraId="03EBC7F8" w14:textId="101045F4" w:rsidR="00357F2B" w:rsidRP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r w:rsidRPr="00357F2B">
        <w:rPr>
          <w:rFonts w:ascii="Times New Roman" w:eastAsia="Times New Roman" w:hAnsi="Times New Roman" w:cs="Times New Roman"/>
          <w:sz w:val="24"/>
          <w:szCs w:val="24"/>
          <w:lang w:eastAsia="es-CO"/>
        </w:rPr>
        <w:t>Un líder de servicios verdaderamente efectivo no se limita a gestionar procesos:</w:t>
      </w:r>
      <w:r w:rsidRPr="00357F2B">
        <w:rPr>
          <w:rFonts w:ascii="Times New Roman" w:eastAsia="Times New Roman" w:hAnsi="Times New Roman" w:cs="Times New Roman"/>
          <w:sz w:val="24"/>
          <w:szCs w:val="24"/>
          <w:lang w:eastAsia="es-CO"/>
        </w:rPr>
        <w:br/>
        <w:t>anticipa necesidades, humaniza la experiencia y convierte problemas en oportunidades de fidelización.</w:t>
      </w:r>
      <w:r w:rsidRPr="00357F2B">
        <w:rPr>
          <w:rFonts w:ascii="Times New Roman" w:eastAsia="Times New Roman" w:hAnsi="Times New Roman" w:cs="Times New Roman"/>
          <w:sz w:val="24"/>
          <w:szCs w:val="24"/>
          <w:lang w:eastAsia="es-CO"/>
        </w:rPr>
        <w:t xml:space="preserve"> </w:t>
      </w:r>
      <w:r w:rsidRPr="00357F2B">
        <w:rPr>
          <w:rFonts w:ascii="Times New Roman" w:eastAsia="Times New Roman" w:hAnsi="Times New Roman" w:cs="Times New Roman"/>
          <w:sz w:val="24"/>
          <w:szCs w:val="24"/>
          <w:lang w:eastAsia="es-CO"/>
        </w:rPr>
        <w:t>La combinación equilibrada de habilidades blandas y duras es lo que transforma una interacción cotidiana en una experiencia memorable para el cliente y para el equipo.</w:t>
      </w:r>
    </w:p>
    <w:p w14:paraId="0763298C" w14:textId="77777777" w:rsidR="00357F2B" w:rsidRDefault="00357F2B" w:rsidP="00357F2B">
      <w:pPr>
        <w:spacing w:before="100" w:beforeAutospacing="1" w:after="100" w:afterAutospacing="1" w:line="240" w:lineRule="auto"/>
        <w:rPr>
          <w:rFonts w:ascii="Times New Roman" w:eastAsia="Times New Roman" w:hAnsi="Times New Roman" w:cs="Times New Roman"/>
          <w:sz w:val="24"/>
          <w:szCs w:val="24"/>
          <w:lang w:eastAsia="es-CO"/>
        </w:rPr>
      </w:pPr>
    </w:p>
    <w:p w14:paraId="66FF3032" w14:textId="77777777" w:rsidR="00357F2B" w:rsidRDefault="00357F2B" w:rsidP="00753CB4"/>
    <w:sectPr w:rsidR="00357F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4E4"/>
    <w:multiLevelType w:val="multilevel"/>
    <w:tmpl w:val="4C5C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E467C"/>
    <w:multiLevelType w:val="multilevel"/>
    <w:tmpl w:val="AB06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95316"/>
    <w:multiLevelType w:val="multilevel"/>
    <w:tmpl w:val="71B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4546D"/>
    <w:multiLevelType w:val="hybridMultilevel"/>
    <w:tmpl w:val="2A44DA28"/>
    <w:lvl w:ilvl="0" w:tplc="240A000B">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9EE43C3"/>
    <w:multiLevelType w:val="multilevel"/>
    <w:tmpl w:val="BFB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57DD4"/>
    <w:multiLevelType w:val="multilevel"/>
    <w:tmpl w:val="1A5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54583"/>
    <w:multiLevelType w:val="multilevel"/>
    <w:tmpl w:val="D44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E018C"/>
    <w:multiLevelType w:val="multilevel"/>
    <w:tmpl w:val="F87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F144C"/>
    <w:multiLevelType w:val="multilevel"/>
    <w:tmpl w:val="BA8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92497">
    <w:abstractNumId w:val="0"/>
  </w:num>
  <w:num w:numId="2" w16cid:durableId="246697295">
    <w:abstractNumId w:val="3"/>
  </w:num>
  <w:num w:numId="3" w16cid:durableId="1642270204">
    <w:abstractNumId w:val="7"/>
  </w:num>
  <w:num w:numId="4" w16cid:durableId="261769520">
    <w:abstractNumId w:val="4"/>
  </w:num>
  <w:num w:numId="5" w16cid:durableId="1648171849">
    <w:abstractNumId w:val="8"/>
  </w:num>
  <w:num w:numId="6" w16cid:durableId="2054578734">
    <w:abstractNumId w:val="2"/>
  </w:num>
  <w:num w:numId="7" w16cid:durableId="1021778882">
    <w:abstractNumId w:val="6"/>
  </w:num>
  <w:num w:numId="8" w16cid:durableId="30764754">
    <w:abstractNumId w:val="1"/>
  </w:num>
  <w:num w:numId="9" w16cid:durableId="449670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B4"/>
    <w:rsid w:val="00357F2B"/>
    <w:rsid w:val="003D4379"/>
    <w:rsid w:val="005751D2"/>
    <w:rsid w:val="00594927"/>
    <w:rsid w:val="005F27C7"/>
    <w:rsid w:val="00753C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E1F7"/>
  <w15:chartTrackingRefBased/>
  <w15:docId w15:val="{AC532762-DED0-482E-A7A9-17663BEA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B4"/>
    <w:pPr>
      <w:spacing w:line="259" w:lineRule="auto"/>
    </w:pPr>
    <w:rPr>
      <w:kern w:val="0"/>
      <w:sz w:val="22"/>
      <w:szCs w:val="22"/>
      <w14:ligatures w14:val="none"/>
    </w:rPr>
  </w:style>
  <w:style w:type="paragraph" w:styleId="Ttulo1">
    <w:name w:val="heading 1"/>
    <w:basedOn w:val="Normal"/>
    <w:next w:val="Normal"/>
    <w:link w:val="Ttulo1Car"/>
    <w:uiPriority w:val="9"/>
    <w:qFormat/>
    <w:rsid w:val="00753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3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3C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3C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3C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3C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3C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3C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3C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C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3C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3C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3C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3C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3C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3C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3C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3CB4"/>
    <w:rPr>
      <w:rFonts w:eastAsiaTheme="majorEastAsia" w:cstheme="majorBidi"/>
      <w:color w:val="272727" w:themeColor="text1" w:themeTint="D8"/>
    </w:rPr>
  </w:style>
  <w:style w:type="paragraph" w:styleId="Ttulo">
    <w:name w:val="Title"/>
    <w:basedOn w:val="Normal"/>
    <w:next w:val="Normal"/>
    <w:link w:val="TtuloCar"/>
    <w:uiPriority w:val="10"/>
    <w:qFormat/>
    <w:rsid w:val="00753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3C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3C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3C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3CB4"/>
    <w:pPr>
      <w:spacing w:before="160"/>
      <w:jc w:val="center"/>
    </w:pPr>
    <w:rPr>
      <w:i/>
      <w:iCs/>
      <w:color w:val="404040" w:themeColor="text1" w:themeTint="BF"/>
    </w:rPr>
  </w:style>
  <w:style w:type="character" w:customStyle="1" w:styleId="CitaCar">
    <w:name w:val="Cita Car"/>
    <w:basedOn w:val="Fuentedeprrafopredeter"/>
    <w:link w:val="Cita"/>
    <w:uiPriority w:val="29"/>
    <w:rsid w:val="00753CB4"/>
    <w:rPr>
      <w:i/>
      <w:iCs/>
      <w:color w:val="404040" w:themeColor="text1" w:themeTint="BF"/>
    </w:rPr>
  </w:style>
  <w:style w:type="paragraph" w:styleId="Prrafodelista">
    <w:name w:val="List Paragraph"/>
    <w:basedOn w:val="Normal"/>
    <w:uiPriority w:val="34"/>
    <w:qFormat/>
    <w:rsid w:val="00753CB4"/>
    <w:pPr>
      <w:ind w:left="720"/>
      <w:contextualSpacing/>
    </w:pPr>
  </w:style>
  <w:style w:type="character" w:styleId="nfasisintenso">
    <w:name w:val="Intense Emphasis"/>
    <w:basedOn w:val="Fuentedeprrafopredeter"/>
    <w:uiPriority w:val="21"/>
    <w:qFormat/>
    <w:rsid w:val="00753CB4"/>
    <w:rPr>
      <w:i/>
      <w:iCs/>
      <w:color w:val="0F4761" w:themeColor="accent1" w:themeShade="BF"/>
    </w:rPr>
  </w:style>
  <w:style w:type="paragraph" w:styleId="Citadestacada">
    <w:name w:val="Intense Quote"/>
    <w:basedOn w:val="Normal"/>
    <w:next w:val="Normal"/>
    <w:link w:val="CitadestacadaCar"/>
    <w:uiPriority w:val="30"/>
    <w:qFormat/>
    <w:rsid w:val="00753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3CB4"/>
    <w:rPr>
      <w:i/>
      <w:iCs/>
      <w:color w:val="0F4761" w:themeColor="accent1" w:themeShade="BF"/>
    </w:rPr>
  </w:style>
  <w:style w:type="character" w:styleId="Referenciaintensa">
    <w:name w:val="Intense Reference"/>
    <w:basedOn w:val="Fuentedeprrafopredeter"/>
    <w:uiPriority w:val="32"/>
    <w:qFormat/>
    <w:rsid w:val="00753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1353</Words>
  <Characters>7443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Andres Bedoya Montoya</dc:creator>
  <cp:keywords/>
  <dc:description/>
  <cp:lastModifiedBy>Sergio Andres Bedoya Montoya</cp:lastModifiedBy>
  <cp:revision>1</cp:revision>
  <dcterms:created xsi:type="dcterms:W3CDTF">2026-02-21T16:16:00Z</dcterms:created>
  <dcterms:modified xsi:type="dcterms:W3CDTF">2026-02-21T16:29:00Z</dcterms:modified>
</cp:coreProperties>
</file>