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Answer for Homework 4: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2.</w:t>
      </w:r>
    </w:p>
    <w:p>
      <w:pPr>
        <w:pStyle w:val="Normal (Web)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The instantiation of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 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Set&lt;Bottle&gt;::insert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 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calls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 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Set&lt;Bottle&gt;::contains, which calls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 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Set&lt;Bottle&gt;::find, which contains the expression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 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p-&gt;m_value != value, where both operands are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 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Bottle. The operator!=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 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for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 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Bottle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 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operands has never been defined in the function.</w:t>
      </w:r>
    </w:p>
    <w:p>
      <w:pPr>
        <w:pStyle w:val="Normal (Web)"/>
        <w:rPr>
          <w:sz w:val="24"/>
          <w:szCs w:val="24"/>
          <w:rtl w:val="0"/>
        </w:rPr>
      </w:pPr>
    </w:p>
    <w:p>
      <w:pPr>
        <w:pStyle w:val="Normal (Web)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3.B</w:t>
      </w:r>
    </w:p>
    <w:p>
      <w:pPr>
        <w:pStyle w:val="Normal (Web)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If we only overload once, then there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 no way that the path can be traced from the root to leaves.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So every time we call the recursive function, the path will not be updated correctly.</w:t>
      </w:r>
    </w:p>
    <w:p>
      <w:pPr>
        <w:pStyle w:val="Normal (Web)"/>
        <w:rPr>
          <w:sz w:val="24"/>
          <w:szCs w:val="24"/>
          <w:rtl w:val="0"/>
        </w:rPr>
      </w:pPr>
    </w:p>
    <w:p>
      <w:pPr>
        <w:pStyle w:val="Normal (Web)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4.A</w:t>
      </w:r>
    </w:p>
    <w:p>
      <w:pPr>
        <w:pStyle w:val="Normal (Web)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O(N^3): cause there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 three for loops, and each of them will compile N times.</w:t>
      </w:r>
    </w:p>
    <w:p>
      <w:pPr>
        <w:pStyle w:val="Normal (Web)"/>
        <w:rPr>
          <w:sz w:val="24"/>
          <w:szCs w:val="24"/>
          <w:rtl w:val="0"/>
        </w:rPr>
      </w:pPr>
    </w:p>
    <w:p>
      <w:pPr>
        <w:pStyle w:val="Normal (Web)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4.B</w:t>
      </w:r>
    </w:p>
    <w:p>
      <w:pPr>
        <w:pStyle w:val="Normal (Web)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O(N^3): cause there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 three for loops, the first two will compile N*(N-1)/2 times, and the most inner one will still compile N times, so the maximum will be N^3 times. But actually, B compiles only approximately half of A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 times.</w:t>
      </w:r>
    </w:p>
    <w:p>
      <w:pPr>
        <w:pStyle w:val="Normal (Web)"/>
        <w:rPr>
          <w:sz w:val="24"/>
          <w:szCs w:val="24"/>
          <w:rtl w:val="0"/>
        </w:rPr>
      </w:pPr>
    </w:p>
    <w:p>
      <w:pPr>
        <w:pStyle w:val="Normal (Web)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5.A</w:t>
      </w:r>
    </w:p>
    <w:p>
      <w:pPr>
        <w:pStyle w:val="Normal (Web)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Both the insert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function </w:t>
      </w:r>
      <w:r>
        <w:rPr>
          <w:rFonts w:ascii="Times New Roman" w:cs="Arial Unicode MS" w:hAnsi="Arial Unicode MS" w:eastAsia="Arial Unicode MS"/>
          <w:rtl w:val="0"/>
        </w:rPr>
        <w:t>(which calls contains, and then calls find, in which there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s a for loop)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and the get function will compile N times, and the for loop will also compile N times, so this is a O(N^2). Other steps will compile N or constant times, so we can ignore them.</w:t>
      </w:r>
    </w:p>
    <w:p>
      <w:pPr>
        <w:pStyle w:val="Normal (Web)"/>
        <w:rPr>
          <w:sz w:val="24"/>
          <w:szCs w:val="24"/>
          <w:rtl w:val="0"/>
        </w:rPr>
      </w:pPr>
    </w:p>
    <w:p>
      <w:pPr>
        <w:pStyle w:val="Normal (Web)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5.B</w:t>
      </w:r>
    </w:p>
    <w:p>
      <w:pPr>
        <w:pStyle w:val="Normal (Web)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The sort function will take O(NlogN) times, other steps are all O(N), which are dominated by O(NlogN), so this is in all a O(NlogN).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