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79787CC5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1E57806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EE4BF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 Джексон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Инженер-программист</w:t>
      </w:r>
    </w:p>
    <w:p w14:paraId="764B79B8" w14:textId="34B7A142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Джалан Мендека , Лабуан ФТ, Куала-Лумпур, Малайзия, 87000 | +1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( </w:t>
      </w:r>
      <w:r w:rsidR="00A76D25" w:rsidRPr="00A76D25">
        <w:rPr>
          <w:color w:val="FFFFFF" w:themeColor="background1"/>
        </w:rPr>
        <w:t xml:space="preserve">970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w:rsidR="00A76D25" w:rsidRPr="00A76D25">
        <w:rPr>
          <w:color w:val="FFFFFF" w:themeColor="background1"/>
        </w:rPr>
        <w:t>258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w:rsidR="00A76D25" w:rsidRPr="00A76D25">
        <w:rPr>
          <w:color w:val="FFFFFF" w:themeColor="background1"/>
        </w:rPr>
        <w:t>5252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,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Руководил проектами по разработке блокчейна, обеспечивая надежность, масштабируемость и безопасность. Увеличена пропускная способность транзакций на 20 % и снижена плата за газ на 10 % за счет оптимизации дизайна смарт-контрактов.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Участвовал в проектах компьютерного зрения и машинного обучения, расширяя границы технологий. Разработан алгоритм распознавания изображений с точностью 95 %, что способствует развитию систем рекомендаций по продуктам.</w:t>
      </w:r>
    </w:p>
    <w:p w14:paraId="3AAA151C" w14:textId="77777777" w:rsidR="008D003B" w:rsidRPr="00C478BC" w:rsidRDefault="008D003B" w:rsidP="008D003B">
      <w:pPr>
        <w:pStyle w:val="ListParagraph"/>
        <w:numPr>
          <w:ilvl w:val="0"/>
          <w:numId w:val="1"/>
        </w:numPr>
      </w:pPr>
      <w:r>
        <w:t>Возглавил разработку передовых криптоаналитических решений, которые позволили повысить эффективность обработки данных на 20%. Время обработки данных сокращено с 10 до 8 часов, что позволяет быстрее получать информацию для принятия торговых решений.</w:t>
      </w:r>
    </w:p>
    <w:p w14:paraId="3DFD1753" w14:textId="3F7E9A03" w:rsidR="00C478BC" w:rsidRDefault="00C478BC" w:rsidP="008D003B">
      <w:pPr>
        <w:pStyle w:val="ListParagraph"/>
        <w:numPr>
          <w:ilvl w:val="0"/>
          <w:numId w:val="1"/>
        </w:numPr>
      </w:pPr>
      <w:r w:rsidRPr="00C478BC">
        <w:t>Как опытный разработчик Go с более чем 6-летним опытом, я специализируюсь на чистом коде, микросервисах и решениях для электронной коммерции. Мой послужной список включает успешную интеграцию с внешними конечными точками и мастерство в реляционных и NoSQL базах данных.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Организовал высоконагруженные решения для электронной коммерции и B2B с помощью NodeJS и NestJS , что привело к увеличению дохода на 20%. Реализовали стратегии кэширования, которые сократили время ответа сервера на 15 %, повысив качество обслуживания пользователей и увеличив продажи.</w:t>
      </w:r>
    </w:p>
    <w:p w14:paraId="5E32F058" w14:textId="77777777" w:rsidR="003E62BB" w:rsidRPr="003E62BB" w:rsidRDefault="003E62BB" w:rsidP="008D003B">
      <w:pPr>
        <w:pStyle w:val="ListParagraph"/>
        <w:numPr>
          <w:ilvl w:val="0"/>
          <w:numId w:val="1"/>
        </w:numPr>
      </w:pPr>
      <w:r w:rsidRPr="003E62BB">
        <w:t>Используя свои знания в области ASP.NET, я разработал лабораторное решение, которое не только повысило точность данных, но и позволило сократить количество ошибок на 30% и повысить эффективность на 20%, что соответствует квалификации, необходимой для должности инженера-программиста MS SQL, C#, .Net в Medical Data Management.</w:t>
      </w:r>
    </w:p>
    <w:p w14:paraId="374C7853" w14:textId="1A30D39D" w:rsidR="008D003B" w:rsidRDefault="008D003B" w:rsidP="008D003B">
      <w:pPr>
        <w:pStyle w:val="ListParagraph"/>
        <w:numPr>
          <w:ilvl w:val="0"/>
          <w:numId w:val="1"/>
        </w:numPr>
      </w:pPr>
      <w:r>
        <w:t>Продемонстрированные навыки разработки на C/C++, новаторские инновации и масштабируемость. Оптимизировано использование памяти на 20 % и снижена нагрузка на ЦП на 15 % за счет рефакторинга кода и настройки производительности.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Отличился бэкэнд-разработкой с использованием Laravel, PHP, MySQL и Python. Разработаны API-интерфейсы RESTful, которые обрабатывают более 1000 запросов в секунду, обеспечивая оптимальную доступность и масштабируемость.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Использование опыта работы с Node.js, Meteor и MongoDB для создания надежных серверных приложений. Повышение производительности запросов к базе данных на 20 % за счет оптимизации индексов и настройки запросов.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lastRenderedPageBreak/>
        <w:t>Полный стек разработчик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разработке Android на базе Java и Kotlin для промышленной автоматизации. Разработаны мобильные приложения, которые повысили эффективность производства на 15 % и сократили время простоев на 10 %.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Инновационная интерактивная играбельная реклама с использованием JavaScript, TypeScript и Three.js. Увеличение вовлеченности пользователей на 20 % и повышение рейтинга кликов на 10 % по сравнению с традиционными объявлениями.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Отличился фронтенд-разработкой с использованием Vue.js, React + Redux и современных веб-технологий. Время загрузки страницы сокращено на 25 % за счет оптимизации кода и повышения производительности.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Внес значительный вклад в глобальные проекты посредством программирования на Java и разработки для Android. Разработанные приложения, которые собрали более 1 миллиона загрузок в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Продемонстрированные навыки разработки на C#, выполнения и оптимизации серверных приложений. Реализована асинхронная обработка, которая увеличила скорость реагирования системы на 20 % и сократила задержку на 30 %.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Обеспечена бесперебойная разработка и интеграция сложных решений для здравоохранения с использованием .NET Framework и SQL. Разработал систему управления пациентами, которая сократила административные расходы на 20% и улучшила уход за пациентами.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Автоматизированные задачи по обработке данных, что приводит к сокращению ручных усилий на 40 % и повышению точности данных.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оптимизации производительности сетевого стека и построении конвейеров обработки пакетов в средах UNIX. Повышена пропускная способность сети на 30 % и снижена потеря пакетов на 15 % за счет методов оптимизации сети.</w:t>
      </w:r>
    </w:p>
    <w:p w14:paraId="78D9D256" w14:textId="71BBDBE2" w:rsidR="00733B4D" w:rsidRPr="00510C28" w:rsidRDefault="008D003B" w:rsidP="008D003B">
      <w:pPr>
        <w:pStyle w:val="ListParagraph"/>
        <w:numPr>
          <w:ilvl w:val="0"/>
          <w:numId w:val="2"/>
        </w:numPr>
      </w:pPr>
      <w:r>
        <w:t>Разработал высококачественные интерфейсные и серверные решения с использованием Python и SQL для известного банка. Создано банковское приложение, которое повысило удовлетворенность клиентов на 20 % и эффективность обработки транзакций на 30 %.</w:t>
      </w:r>
    </w:p>
    <w:p w14:paraId="20935BF6" w14:textId="63D29275" w:rsidR="00510C28" w:rsidRPr="00733B4D" w:rsidRDefault="00510C28" w:rsidP="008D003B">
      <w:pPr>
        <w:pStyle w:val="ListParagraph"/>
        <w:numPr>
          <w:ilvl w:val="0"/>
          <w:numId w:val="2"/>
        </w:numPr>
      </w:pPr>
      <w:r w:rsidRPr="00510C28">
        <w:t>Разработал множество приложений и игр для Android с использованием Java/Kotlin, ориентированных на различные модели и повышающих удобство пользователя. В результате мы успешно собрали более 1 миллиона пользователей.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Default="00D27B5E" w:rsidP="00D27B5E">
      <w:r>
        <w:t>Университет Куала-Лумпура, 1016, Джалан Султан Исмаил, 50250 Куала-Лумпур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0F023FF8" w14:textId="77777777" w:rsidR="000A0CE5" w:rsidRPr="00510C28" w:rsidRDefault="000A0CE5" w:rsidP="000A0CE5">
      <w:pPr>
        <w:rPr>
          <w:rFonts w:eastAsia="Malgun Gothic"/>
          <w:lang w:eastAsia="ko-KR"/>
        </w:rPr>
      </w:pPr>
      <w:r w:rsidRPr="000A0CE5">
        <w:rPr>
          <w:lang w:val="en-US"/>
        </w:rPr>
        <w:t>React</w:t>
      </w:r>
    </w:p>
    <w:p w14:paraId="645CD5C6" w14:textId="77777777" w:rsidR="000A0CE5" w:rsidRPr="00510C28" w:rsidRDefault="000A0CE5" w:rsidP="000A0CE5">
      <w:pPr>
        <w:rPr>
          <w:rFonts w:eastAsia="Malgun Gothic"/>
          <w:lang w:eastAsia="ko-KR"/>
        </w:rPr>
      </w:pPr>
      <w:r w:rsidRPr="000A0CE5">
        <w:rPr>
          <w:lang w:val="en-US"/>
        </w:rPr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Node</w:t>
      </w:r>
      <w:r w:rsidRPr="00510C28">
        <w:t>.</w:t>
      </w:r>
      <w:r w:rsidRPr="000A0CE5">
        <w:rPr>
          <w:lang w:val="en-US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Express</w:t>
      </w:r>
      <w:r w:rsidRPr="00510C28">
        <w:t>.</w:t>
      </w:r>
      <w:r w:rsidRPr="000A0CE5">
        <w:rPr>
          <w:lang w:val="en-US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TypeScript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NestJS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val="en-US"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val="en-US" w:eastAsia="ko-KR"/>
        </w:rPr>
        <w:t>js</w:t>
      </w:r>
    </w:p>
    <w:p w14:paraId="40965952" w14:textId="308A3762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MySQL</w:t>
      </w:r>
      <w:r w:rsidRPr="000A0CE5">
        <w:rPr>
          <w:rFonts w:eastAsia="Malgun Gothic" w:hint="eastAsia"/>
          <w:lang w:val="en-US" w:eastAsia="ko-KR"/>
        </w:rPr>
        <w:t>/</w:t>
      </w:r>
      <w:r w:rsidR="00B230A0">
        <w:rPr>
          <w:rFonts w:eastAsia="Malgun Gothic"/>
          <w:lang w:val="en-US" w:eastAsia="ko-KR"/>
        </w:rPr>
        <w:t>PostgreSQL/</w:t>
      </w:r>
      <w:r w:rsidRPr="000A0CE5">
        <w:rPr>
          <w:lang w:val="en-US"/>
        </w:rPr>
        <w:t>MongoDB</w:t>
      </w:r>
      <w:r w:rsidRPr="000A0CE5">
        <w:rPr>
          <w:rFonts w:eastAsia="Malgun Gothic" w:hint="eastAsia"/>
          <w:lang w:val="en-US" w:eastAsia="ko-KR"/>
        </w:rPr>
        <w:t>/SQLite</w:t>
      </w:r>
      <w:r w:rsidR="00C478BC">
        <w:rPr>
          <w:rFonts w:eastAsia="Malgun Gothic"/>
          <w:lang w:val="en-US" w:eastAsia="ko-KR"/>
        </w:rPr>
        <w:t xml:space="preserve">, </w:t>
      </w:r>
      <w:r w:rsidRPr="000A0CE5">
        <w:rPr>
          <w:lang w:val="en-US"/>
        </w:rPr>
        <w:t>C/C++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rFonts w:eastAsia="Malgun Gothic" w:hint="eastAsia"/>
          <w:caps/>
          <w:lang w:val="en-US" w:eastAsia="ko-KR"/>
        </w:rPr>
        <w:t>ASM</w:t>
      </w:r>
      <w:r>
        <w:rPr>
          <w:rFonts w:eastAsia="Malgun Gothic"/>
          <w:caps/>
          <w:lang w:val="en-US" w:eastAsia="ko-KR"/>
        </w:rPr>
        <w:t>/</w:t>
      </w:r>
      <w:r w:rsidRPr="000A0CE5">
        <w:rPr>
          <w:lang w:val="en-US"/>
        </w:rPr>
        <w:t>C#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Golang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.NET</w:t>
      </w:r>
      <w:r>
        <w:rPr>
          <w:lang w:val="en-US"/>
        </w:rPr>
        <w:t>/</w:t>
      </w:r>
      <w:r w:rsidRPr="000A0CE5">
        <w:rPr>
          <w:lang w:val="en-US"/>
        </w:rPr>
        <w:t xml:space="preserve"> VBA</w:t>
      </w:r>
      <w:r w:rsidR="00C478BC">
        <w:rPr>
          <w:lang w:val="en-US"/>
        </w:rPr>
        <w:t xml:space="preserve">, </w:t>
      </w:r>
      <w:r w:rsidRPr="000A0CE5">
        <w:rPr>
          <w:lang w:val="en-US"/>
        </w:rPr>
        <w:t>PHP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 xml:space="preserve"> Laravel</w:t>
      </w:r>
      <w:r w:rsidR="00753558">
        <w:rPr>
          <w:lang w:val="en-US"/>
        </w:rPr>
        <w:t>/</w:t>
      </w:r>
      <w:r w:rsidR="00C478BC">
        <w:rPr>
          <w:lang w:val="en-US"/>
        </w:rPr>
        <w:t>Yii/</w:t>
      </w:r>
      <w:r w:rsidR="00753558" w:rsidRPr="00771A2E">
        <w:rPr>
          <w:rFonts w:ascii="Segoe UI" w:hAnsi="Segoe UI" w:cs="Segoe UI"/>
          <w:color w:val="0D0D0D"/>
          <w:shd w:val="clear" w:color="auto" w:fill="FFFFFF"/>
          <w:lang w:val="en-US"/>
        </w:rPr>
        <w:t>Symfony</w:t>
      </w:r>
    </w:p>
    <w:p w14:paraId="152D1E2E" w14:textId="51B0D046" w:rsidR="00D27B5E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 xml:space="preserve">Qt/QML </w:t>
      </w:r>
      <w:r w:rsidR="00510C28">
        <w:rPr>
          <w:rFonts w:eastAsia="Malgun Gothic" w:hint="eastAsia"/>
          <w:lang w:val="en-US" w:eastAsia="ko-KR"/>
        </w:rPr>
        <w:t xml:space="preserve">, </w:t>
      </w:r>
      <w:r w:rsidRPr="000A0CE5">
        <w:rPr>
          <w:lang w:val="en-US"/>
        </w:rPr>
        <w:t>Java</w:t>
      </w:r>
      <w:r w:rsidRPr="000A0CE5">
        <w:rPr>
          <w:rFonts w:eastAsia="Malgun Gothic" w:hint="eastAsia"/>
          <w:lang w:val="en-US" w:eastAsia="ko-KR"/>
        </w:rPr>
        <w:t>/Spring</w:t>
      </w:r>
      <w:r w:rsidR="00510C28">
        <w:rPr>
          <w:rFonts w:eastAsia="Malgun Gothic" w:hint="eastAsia"/>
          <w:lang w:val="en-US" w:eastAsia="ko-KR"/>
        </w:rPr>
        <w:t>, Kotlin</w:t>
      </w:r>
      <w:r w:rsidR="003E62BB">
        <w:rPr>
          <w:rFonts w:eastAsia="Malgun Gothic"/>
          <w:lang w:val="en-US" w:eastAsia="ko-KR"/>
        </w:rPr>
        <w:t xml:space="preserve">, </w:t>
      </w:r>
      <w:r w:rsidRPr="000A0CE5">
        <w:rPr>
          <w:lang w:val="en-US"/>
        </w:rPr>
        <w:t>Blockchain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Solidity</w:t>
      </w:r>
      <w:r w:rsidR="00753558">
        <w:rPr>
          <w:lang w:val="en-US"/>
        </w:rPr>
        <w:t>/Web3</w:t>
      </w:r>
      <w:r w:rsidR="00510C28">
        <w:rPr>
          <w:rFonts w:eastAsia="Malgun Gothic" w:hint="eastAsia"/>
          <w:lang w:val="en-US" w:eastAsia="ko-KR"/>
        </w:rPr>
        <w:t xml:space="preserve">, </w:t>
      </w:r>
      <w:r w:rsidRPr="000A0CE5">
        <w:rPr>
          <w:lang w:val="en-US"/>
        </w:rPr>
        <w:t>Python</w:t>
      </w:r>
      <w:r>
        <w:rPr>
          <w:lang w:val="en-US"/>
        </w:rPr>
        <w:t>/</w:t>
      </w:r>
      <w:r w:rsidRPr="000A0CE5">
        <w:rPr>
          <w:lang w:val="en-US"/>
        </w:rPr>
        <w:t>Machine learning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AI-driven solutions</w:t>
      </w:r>
      <w:r w:rsidR="003E62BB">
        <w:rPr>
          <w:lang w:val="en-US"/>
        </w:rPr>
        <w:t xml:space="preserve">, </w:t>
      </w:r>
      <w:r w:rsidRPr="000A0CE5">
        <w:rPr>
          <w:lang w:val="en-US"/>
        </w:rPr>
        <w:t>Unity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Mobile development</w:t>
      </w:r>
      <w:r>
        <w:rPr>
          <w:lang w:val="en-US"/>
        </w:rPr>
        <w:t>/</w:t>
      </w:r>
      <w:r w:rsidRPr="003E62BB">
        <w:rPr>
          <w:rFonts w:eastAsia="Malgun Gothic" w:hint="eastAsia"/>
          <w:lang w:val="en-US" w:eastAsia="ko-KR"/>
        </w:rPr>
        <w:t>Linux</w:t>
      </w:r>
    </w:p>
    <w:sectPr w:rsidR="00D27B5E" w:rsidRPr="000A0CE5" w:rsidSect="00570512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3E62BB"/>
    <w:rsid w:val="0041156C"/>
    <w:rsid w:val="00415220"/>
    <w:rsid w:val="0046075F"/>
    <w:rsid w:val="004B0BEF"/>
    <w:rsid w:val="004E4807"/>
    <w:rsid w:val="004E71E7"/>
    <w:rsid w:val="00507D8A"/>
    <w:rsid w:val="00510C28"/>
    <w:rsid w:val="00534FA1"/>
    <w:rsid w:val="005400E0"/>
    <w:rsid w:val="00551CED"/>
    <w:rsid w:val="00570512"/>
    <w:rsid w:val="005A18CA"/>
    <w:rsid w:val="006316B6"/>
    <w:rsid w:val="006771A5"/>
    <w:rsid w:val="00680B9C"/>
    <w:rsid w:val="006B10AB"/>
    <w:rsid w:val="00727DD2"/>
    <w:rsid w:val="00733B4D"/>
    <w:rsid w:val="00743B26"/>
    <w:rsid w:val="00753558"/>
    <w:rsid w:val="00771A2E"/>
    <w:rsid w:val="007749F2"/>
    <w:rsid w:val="00780DC3"/>
    <w:rsid w:val="0078283F"/>
    <w:rsid w:val="007C4CD4"/>
    <w:rsid w:val="008607C7"/>
    <w:rsid w:val="00867FA6"/>
    <w:rsid w:val="00874049"/>
    <w:rsid w:val="008833D0"/>
    <w:rsid w:val="0089693E"/>
    <w:rsid w:val="008978C1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230A0"/>
    <w:rsid w:val="00B57743"/>
    <w:rsid w:val="00BB0E56"/>
    <w:rsid w:val="00BC0489"/>
    <w:rsid w:val="00BD3862"/>
    <w:rsid w:val="00BE541B"/>
    <w:rsid w:val="00BF7A23"/>
    <w:rsid w:val="00C478BC"/>
    <w:rsid w:val="00C56218"/>
    <w:rsid w:val="00CC7ED8"/>
    <w:rsid w:val="00CF32F2"/>
    <w:rsid w:val="00D05510"/>
    <w:rsid w:val="00D27B5E"/>
    <w:rsid w:val="00D61162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15</cp:revision>
  <cp:lastPrinted>2024-04-14T23:36:00Z</cp:lastPrinted>
  <dcterms:created xsi:type="dcterms:W3CDTF">2024-04-21T11:12:00Z</dcterms:created>
  <dcterms:modified xsi:type="dcterms:W3CDTF">2024-06-06T02:33:00Z</dcterms:modified>
</cp:coreProperties>
</file>