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AB" w:rsidRPr="00D7626D" w:rsidRDefault="00D7626D" w:rsidP="00D7626D">
      <w:pPr>
        <w:jc w:val="center"/>
        <w:rPr>
          <w:rFonts w:cs="Times New Roman"/>
          <w:b/>
          <w:i/>
          <w:sz w:val="48"/>
        </w:rPr>
      </w:pPr>
      <w:r w:rsidRPr="00D7626D">
        <w:rPr>
          <w:rFonts w:cs="Times New Roman"/>
          <w:b/>
          <w:i/>
          <w:sz w:val="48"/>
        </w:rPr>
        <w:t>California State University, Long Beach</w:t>
      </w:r>
    </w:p>
    <w:p w:rsidR="00D7626D" w:rsidRDefault="00D7626D" w:rsidP="00D7626D">
      <w:pPr>
        <w:jc w:val="center"/>
        <w:rPr>
          <w:rFonts w:cs="Times New Roman"/>
          <w:i/>
          <w:sz w:val="40"/>
        </w:rPr>
      </w:pPr>
      <w:r w:rsidRPr="00D7626D">
        <w:rPr>
          <w:rFonts w:cs="Times New Roman"/>
          <w:b/>
          <w:sz w:val="40"/>
        </w:rPr>
        <w:t>CECS 282</w:t>
      </w:r>
      <w:r>
        <w:rPr>
          <w:rFonts w:cs="Times New Roman"/>
          <w:sz w:val="40"/>
        </w:rPr>
        <w:t xml:space="preserve"> </w:t>
      </w:r>
      <w:r w:rsidRPr="00D7626D">
        <w:rPr>
          <w:rFonts w:cs="Times New Roman"/>
          <w:i/>
          <w:sz w:val="40"/>
        </w:rPr>
        <w:t>C++ for Java Programmers</w:t>
      </w:r>
    </w:p>
    <w:p w:rsidR="00D7626D" w:rsidRDefault="00D7626D" w:rsidP="00D7626D">
      <w:pPr>
        <w:jc w:val="center"/>
        <w:rPr>
          <w:rFonts w:cs="Times New Roman"/>
          <w:sz w:val="40"/>
        </w:rPr>
      </w:pPr>
      <w:r>
        <w:rPr>
          <w:rFonts w:cs="Times New Roman"/>
          <w:sz w:val="40"/>
        </w:rPr>
        <w:t>Final Project: Blackjack Slot Machine</w:t>
      </w:r>
    </w:p>
    <w:p w:rsidR="00D7626D" w:rsidRPr="00D7626D" w:rsidRDefault="00D7626D" w:rsidP="00D7626D">
      <w:pPr>
        <w:jc w:val="center"/>
        <w:rPr>
          <w:rFonts w:cs="Times New Roman"/>
          <w:sz w:val="36"/>
        </w:rPr>
      </w:pPr>
      <w:r w:rsidRPr="00D7626D">
        <w:rPr>
          <w:rFonts w:cs="Times New Roman"/>
          <w:sz w:val="36"/>
        </w:rPr>
        <w:t>December 15, 2017</w:t>
      </w:r>
    </w:p>
    <w:p w:rsidR="00FD659E" w:rsidRDefault="00FD659E" w:rsidP="00FD659E">
      <w:pPr>
        <w:jc w:val="center"/>
        <w:rPr>
          <w:rFonts w:cs="Times New Roman"/>
          <w:sz w:val="36"/>
        </w:rPr>
        <w:sectPr w:rsidR="00FD659E" w:rsidSect="00FD659E">
          <w:pgSz w:w="12240" w:h="15840" w:code="1"/>
          <w:pgMar w:top="1440" w:right="1440" w:bottom="1440" w:left="1440" w:header="720" w:footer="720" w:gutter="0"/>
          <w:cols w:space="720"/>
          <w:vAlign w:val="center"/>
          <w:docGrid w:linePitch="360"/>
        </w:sectPr>
      </w:pPr>
      <w:r>
        <w:rPr>
          <w:rFonts w:cs="Times New Roman"/>
          <w:sz w:val="36"/>
        </w:rPr>
        <w:t>Steven Garcia &amp; Gabriel Flores</w:t>
      </w:r>
    </w:p>
    <w:p w:rsidR="00FD659E" w:rsidRDefault="00FD659E" w:rsidP="00FD659E">
      <w:pPr>
        <w:spacing w:after="0" w:line="480" w:lineRule="auto"/>
        <w:jc w:val="center"/>
        <w:rPr>
          <w:rFonts w:cs="Times New Roman"/>
          <w:szCs w:val="24"/>
        </w:rPr>
      </w:pPr>
      <w:r>
        <w:rPr>
          <w:rFonts w:cs="Times New Roman"/>
          <w:szCs w:val="24"/>
        </w:rPr>
        <w:lastRenderedPageBreak/>
        <w:t>Introduction</w:t>
      </w:r>
    </w:p>
    <w:p w:rsidR="00FD659E" w:rsidRPr="00D7626D" w:rsidRDefault="00FD659E" w:rsidP="00FD659E">
      <w:pPr>
        <w:spacing w:line="480" w:lineRule="auto"/>
        <w:rPr>
          <w:rFonts w:cs="Times New Roman"/>
          <w:szCs w:val="24"/>
        </w:rPr>
      </w:pPr>
      <w:r>
        <w:rPr>
          <w:rFonts w:cs="Times New Roman"/>
          <w:szCs w:val="24"/>
        </w:rPr>
        <w:tab/>
        <w:t xml:space="preserve">The purpose of this program is to simulate a Blackjack Slot Machine. The user is prompted for an account number and the amount of money to bet. Two user cards will then be selected randomly and will be shown to the user. Another two cards will be randomly selected for the dealer’s hand. The program will display the value of the user’s cards and will prompt one of the following actions: hit, stand, or split. If the value of the user’s cards is less than or equal </w:t>
      </w:r>
      <w:r>
        <w:rPr>
          <w:rFonts w:cs="Times New Roman"/>
          <w:szCs w:val="24"/>
        </w:rPr>
        <w:t>to 21</w:t>
      </w:r>
      <w:r>
        <w:rPr>
          <w:rFonts w:cs="Times New Roman"/>
          <w:szCs w:val="24"/>
        </w:rPr>
        <w:t xml:space="preserve"> and worth more than the dealer’s, the user receives double the betted amount. If the values of the cards are the same, there is a tie and the money is split. Otherwise, the user wins nothing. The user can choose </w:t>
      </w:r>
      <w:r>
        <w:rPr>
          <w:rFonts w:cs="Times New Roman"/>
          <w:szCs w:val="24"/>
        </w:rPr>
        <w:t>to continue</w:t>
      </w:r>
      <w:r>
        <w:rPr>
          <w:rFonts w:cs="Times New Roman"/>
          <w:szCs w:val="24"/>
        </w:rPr>
        <w:t xml:space="preserve"> playing after each hand.</w:t>
      </w:r>
      <w:bookmarkStart w:id="0" w:name="_GoBack"/>
      <w:bookmarkEnd w:id="0"/>
    </w:p>
    <w:p w:rsidR="00D7626D" w:rsidRPr="00D7626D" w:rsidRDefault="00D7626D" w:rsidP="00FD659E">
      <w:pPr>
        <w:spacing w:after="0" w:line="480" w:lineRule="auto"/>
        <w:rPr>
          <w:rFonts w:cs="Times New Roman"/>
          <w:szCs w:val="24"/>
        </w:rPr>
      </w:pPr>
    </w:p>
    <w:sectPr w:rsidR="00D7626D" w:rsidRPr="00D7626D" w:rsidSect="00FD659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D"/>
    <w:rsid w:val="00351738"/>
    <w:rsid w:val="00434994"/>
    <w:rsid w:val="006577AB"/>
    <w:rsid w:val="00BD6A1F"/>
    <w:rsid w:val="00D7626D"/>
    <w:rsid w:val="00FD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DBD3"/>
  <w15:chartTrackingRefBased/>
  <w15:docId w15:val="{54F99D25-8F86-4B38-AF60-8A0DEC2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ourier New"/>
        <w:sz w:val="24"/>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Flores</dc:creator>
  <cp:keywords/>
  <dc:description/>
  <cp:lastModifiedBy>Gabriel Flores</cp:lastModifiedBy>
  <cp:revision>2</cp:revision>
  <dcterms:created xsi:type="dcterms:W3CDTF">2017-12-05T07:55:00Z</dcterms:created>
  <dcterms:modified xsi:type="dcterms:W3CDTF">2017-12-07T05:56:00Z</dcterms:modified>
</cp:coreProperties>
</file>