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EveryStack</w:t>
      </w:r>
    </w:p>
    <w:p>
      <w:pPr>
        <w:pStyle w:val="BodyText"/>
      </w:pPr>
      <w:r>
        <w:t xml:space="preserve">Playbook Generation — Session A Prompt Guide</w:t>
      </w:r>
    </w:p>
    <w:p>
      <w:pPr>
        <w:pStyle w:val="BodyText"/>
      </w:pPr>
      <w:r>
        <w:rPr>
          <w:i/>
          <w:iCs/>
        </w:rPr>
        <w:t xml:space="preserve">What to upload and what to say to Claude at the start of every sub-phase</w:t>
      </w:r>
    </w:p>
    <w:p>
      <w:pPr>
        <w:pStyle w:val="BodyText"/>
      </w:pPr>
      <w:r>
        <w:t xml:space="preserve">How to Use This Document</w:t>
      </w:r>
    </w:p>
    <w:p>
      <w:pPr>
        <w:pStyle w:val="BodyText"/>
      </w:pPr>
      <w:r>
        <w:t xml:space="preserve">This document contains the opening prompts for every sub-phase of EveryStack's build. There are 35 sub-phases across 6 phases. For each one, you'll find:</w:t>
      </w:r>
    </w:p>
    <w:p>
      <w:pPr>
        <w:pStyle w:val="BodyText"/>
      </w:pPr>
      <w:r>
        <w:rPr>
          <w:b/>
          <w:bCs/>
        </w:rPr>
        <w:t xml:space="preserve">1. FILES TO UPLOAD — the exact files to attach to the new Claude conversation.</w:t>
      </w:r>
    </w:p>
    <w:p>
      <w:pPr>
        <w:pStyle w:val="BodyText"/>
      </w:pPr>
      <w:r>
        <w:rPr>
          <w:b/>
          <w:bCs/>
        </w:rPr>
        <w:t xml:space="preserve">2. PASS A-1 PROMPT — the text to paste as your opening message to generate the playbook.</w:t>
      </w:r>
    </w:p>
    <w:p>
      <w:pPr>
        <w:pStyle w:val="BodyText"/>
      </w:pPr>
      <w:r>
        <w:rPr>
          <w:b/>
          <w:bCs/>
        </w:rPr>
        <w:t xml:space="preserve">3. PASS A-2 PROMPT — the text to paste after reviewing the playbook to generate the operator guide.</w:t>
      </w:r>
    </w:p>
    <w:p>
      <w:pPr>
        <w:pStyle w:val="BodyText"/>
      </w:pPr>
      <w:r>
        <w:rPr>
          <w:b/>
          <w:bCs/>
        </w:rPr>
        <w:t xml:space="preserve">4. EXPECTED DELIVERABLES — what this sub-phase should produce (update with actuals after each build).</w:t>
      </w:r>
    </w:p>
    <w:p>
      <w:pPr>
        <w:pStyle w:val="BodyText"/>
      </w:pPr>
      <w:r>
        <w:t xml:space="preserve">Starting from sub-phase 1B, every prompt includes a cumulative build summary that tells Claude what has already been built. This gives Claude the context it needs to write accurate playbook preambles and avoid rebuilding existing work.</w:t>
      </w:r>
    </w:p>
    <w:tbl>
      <w:tblPr>
        <w:tblStyle w:val="Table"/>
        <w:tblW w:type="pct" w:w="5060"/>
        <w:tblLayout w:type="fixed"/>
        <w:tblLook w:firstRow="0" w:lastRow="0" w:firstColumn="0" w:lastColumn="0" w:noHBand="0" w:noVBand="0" w:val="0000"/>
      </w:tblPr>
      <w:tblGrid>
        <w:gridCol w:w="8015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 REQUIRED AFTER EACH SUB-PHASE</w:t>
            </w:r>
          </w:p>
        </w:tc>
      </w:tr>
      <w:tr>
        <w:tc>
          <w:tcPr/>
          <w:p>
            <w:pPr>
              <w:pStyle w:val="BodyText"/>
            </w:pPr>
            <w:r>
              <w:t xml:space="preserve">IMPORTANT: After each sub-phase is complete, update the "Expected Deliverables"</w:t>
            </w:r>
          </w:p>
          <w:p>
            <w:pPr>
              <w:pStyle w:val="BodyText"/>
            </w:pPr>
            <w:r>
              <w:t xml:space="preserve">section with what was ACTUALLY built. Then copy those actuals into the cumulative</w:t>
            </w:r>
          </w:p>
          <w:p>
            <w:pPr>
              <w:pStyle w:val="BodyText"/>
            </w:pPr>
            <w:r>
              <w:t xml:space="preserve">summary in all subsequent prompts. The pre-filled summaries are estimates —</w:t>
            </w:r>
          </w:p>
          <w:p>
            <w:pPr>
              <w:pStyle w:val="BodyText"/>
            </w:pPr>
            <w:r>
              <w:t xml:space="preserve">replace them with reality as you go.</w:t>
            </w:r>
          </w:p>
        </w:tc>
      </w:tr>
    </w:tbl>
    <w:p>
      <w:pPr>
        <w:pStyle w:val="BodyText"/>
      </w:pPr>
      <w:r>
        <w:t xml:space="preserve">The Pass A-2 Prompt (Same Every Time)</w:t>
      </w:r>
    </w:p>
    <w:p>
      <w:pPr>
        <w:pStyle w:val="BodyText"/>
      </w:pPr>
      <w:r>
        <w:t xml:space="preserve">After you review and approve the playbook from Pass A-1, paste this prompt to generate the operator guide:</w:t>
      </w:r>
    </w:p>
    <w:tbl>
      <w:tblPr>
        <w:tblStyle w:val="Table"/>
        <w:tblW w:type="pct" w:w="5059"/>
        <w:tblLayout w:type="fixed"/>
        <w:tblLook w:firstRow="0" w:lastRow="0" w:firstColumn="0" w:lastColumn="0" w:noHBand="0" w:noVBand="0" w:val="0000"/>
      </w:tblPr>
      <w:tblGrid>
        <w:gridCol w:w="8013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A-2 (SAME FOR ALL SUB-PHASES)</w:t>
            </w:r>
          </w:p>
        </w:tc>
      </w:tr>
      <w:tr>
        <w:tc>
          <w:tcPr/>
          <w:p>
            <w:pPr>
              <w:pStyle w:val="BodyText"/>
            </w:pPr>
            <w:r>
              <w:t xml:space="preserve">The playbook above is approved. Now produce the Pass A-2 operator guide (.docx)</w:t>
            </w:r>
          </w:p>
          <w:p>
            <w:pPr>
              <w:pStyle w:val="BodyText"/>
            </w:pPr>
            <w:r>
              <w:t xml:space="preserve">from this playbook, following the Operator Guide Specification in the strategy doc.</w:t>
            </w:r>
          </w:p>
          <w:p>
            <w:pPr>
              <w:pStyle w:val="BodyText"/>
            </w:pPr>
            <w:r>
              <w:t xml:space="preserve">Include all color-coded containers (blue for prompts, green for git, orange for</w:t>
            </w:r>
          </w:p>
          <w:p>
            <w:pPr>
              <w:pStyle w:val="BodyText"/>
            </w:pPr>
            <w:r>
              <w:t xml:space="preserve">checkpoints, gray for explanations), plain-English descriptions for every prompt,</w:t>
            </w:r>
          </w:p>
          <w:p>
            <w:pPr>
              <w:pStyle w:val="BodyText"/>
            </w:pPr>
            <w:r>
              <w:t xml:space="preserve">and copy-ready text in every container. The guide should be executable</w:t>
            </w:r>
          </w:p>
          <w:p>
            <w:pPr>
              <w:pStyle w:val="BodyText"/>
            </w:pPr>
            <w:r>
              <w:t xml:space="preserve">top-to-bottom with zero technical judgment calls.</w:t>
            </w:r>
          </w:p>
        </w:tc>
      </w:tr>
    </w:tbl>
    <w:p>
      <w:pPr>
        <w:pStyle w:val="BodyText"/>
      </w:pPr>
      <w:r>
        <w:t xml:space="preserve">━━━</w:t>
      </w:r>
      <w:r>
        <w:t xml:space="preserve"> </w:t>
      </w:r>
      <w:r>
        <w:rPr>
          <w:b/>
          <w:bCs/>
        </w:rPr>
        <w:t xml:space="preserve">PHASE 1</w:t>
      </w:r>
      <w:r>
        <w:t xml:space="preserve"> </w:t>
      </w:r>
      <w:r>
        <w:t xml:space="preserve">━━━</w:t>
      </w:r>
    </w:p>
    <w:bookmarkStart w:id="9" w:name="X94020af30fc45f4defd5c21c86262956a97e9a7"/>
    <w:p>
      <w:pPr>
        <w:pStyle w:val="Heading2"/>
      </w:pPr>
      <w:r>
        <w:t xml:space="preserve">Phase 1A — Monorepo, CI Pipeline, Dev Environment</w:t>
      </w:r>
    </w:p>
    <w:p>
      <w:pPr>
        <w:pStyle w:val="FirstParagraph"/>
      </w:pPr>
      <w:r>
        <w:rPr>
          <w:i/>
          <w:iCs/>
        </w:rPr>
        <w:t xml:space="preserve">Bootstraps the runnable monorepo shell from empty directory to green CI with Docker Compose dev services, linting, and formatting.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1A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phase-division-phase1.md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testing.md</w:t>
            </w:r>
          </w:p>
          <w:p>
            <w:pPr>
              <w:pStyle w:val="BodyText"/>
            </w:pPr>
            <w:r>
              <w:t xml:space="preserve">- operations.md</w:t>
            </w:r>
          </w:p>
        </w:tc>
      </w:tr>
    </w:tbl>
    <w:p/>
    <w:tbl>
      <w:tblPr>
        <w:tblStyle w:val="Table"/>
        <w:tblW w:type="pct" w:w="5020"/>
        <w:tblLayout w:type="fixed"/>
        <w:tblLook w:firstRow="0" w:lastRow="0" w:firstColumn="0" w:lastColumn="0" w:noHBand="0" w:noVBand="0" w:val="0000"/>
      </w:tblPr>
      <w:tblGrid>
        <w:gridCol w:w="795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1A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Here are the EveryStack playbook generation strategy, mandatory context docs (GLOSSARY.md, CLAUDE.md), the Phase 1 division file, and the reference docs for sub-phase 1A.</w:t>
            </w:r>
          </w:p>
          <w:p>
            <w:pPr>
              <w:pStyle w:val="BodyText"/>
            </w:pPr>
            <w:r>
              <w:t xml:space="preserve">Follow the Playbook Generation Strategy to produce the Pass A-1 playbook (markdown only) for Phase 1A — Monorepo, CI Pipeline, Dev Environment.</w:t>
            </w:r>
          </w:p>
          <w:p>
            <w:pPr>
              <w:pStyle w:val="BodyText"/>
            </w:pP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</w:t>
            </w:r>
          </w:p>
          <w:p>
            <w:pPr>
              <w:pStyle w:val="BodyText"/>
            </w:pPr>
            <w:r>
              <w:t xml:space="preserve">Do not produce the operator guide yet — that's Pass A-2 after I review the playbook.</w:t>
            </w:r>
          </w:p>
        </w:tc>
      </w:tr>
    </w:tbl>
    <w:p/>
    <w:tbl>
      <w:tblPr>
        <w:tblStyle w:val="Table"/>
        <w:tblW w:type="pct" w:w="5019"/>
        <w:tblLayout w:type="fixed"/>
        <w:tblLook w:firstRow="0" w:lastRow="0" w:firstColumn="0" w:lastColumn="0" w:noHBand="0" w:noVBand="0" w:val="0000"/>
      </w:tblPr>
      <w:tblGrid>
        <w:gridCol w:w="795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1A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Turborepo + pnpm monorepo with apps/web, apps/worker, apps/realtime, packages/shared scaffolds. Docker Compose with PostgreSQL 16, PgBouncer, Redis. GitHub Actions CI (lint → typecheck → test). ESLint + Prettier config. tsconfig strict mode. .env.example.</w:t>
            </w:r>
          </w:p>
        </w:tc>
      </w:tr>
    </w:tbl>
    <w:bookmarkEnd w:id="9"/>
    <w:bookmarkStart w:id="10" w:name="X24a25e7e3259d58e17a220b08f03f46ba04a4cc"/>
    <w:p>
      <w:pPr>
        <w:pStyle w:val="Heading2"/>
      </w:pPr>
      <w:r>
        <w:t xml:space="preserve">Phase 1B — Database Schema, Connection Pooling, Tenant Routing</w:t>
      </w:r>
    </w:p>
    <w:p>
      <w:pPr>
        <w:pStyle w:val="FirstParagraph"/>
      </w:pPr>
      <w:r>
        <w:rPr>
          <w:i/>
          <w:iCs/>
        </w:rPr>
        <w:t xml:space="preserve">Creates the complete database layer — Drizzle ORM schemas for all 50 MVP tables, PgBouncer connection pooling, tenant-isolated read/write routing via getDbForTenant(), RLS policies, UUIDv7 primary keys, initial migrations.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1B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phase-division-phase1.md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data-model.md</w:t>
            </w:r>
          </w:p>
          <w:p>
            <w:pPr>
              <w:pStyle w:val="BodyText"/>
            </w:pPr>
            <w:r>
              <w:t xml:space="preserve">- database-scaling.md</w:t>
            </w:r>
          </w:p>
          <w:p>
            <w:pPr>
              <w:pStyle w:val="BodyText"/>
            </w:pPr>
            <w:r>
              <w:t xml:space="preserve">- cockroachdb-readiness.md</w:t>
            </w:r>
          </w:p>
          <w:p>
            <w:pPr>
              <w:pStyle w:val="BodyText"/>
            </w:pPr>
            <w:r>
              <w:t xml:space="preserve">- compliance.md</w:t>
            </w:r>
          </w:p>
        </w:tc>
      </w:tr>
    </w:tbl>
    <w:p/>
    <w:tbl>
      <w:tblPr>
        <w:tblStyle w:val="Table"/>
        <w:tblW w:type="pct" w:w="5016"/>
        <w:tblLayout w:type="fixed"/>
        <w:tblLook w:firstRow="0" w:lastRow="0" w:firstColumn="0" w:lastColumn="0" w:noHBand="0" w:noVBand="0" w:val="0000"/>
      </w:tblPr>
      <w:tblGrid>
        <w:gridCol w:w="7945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1B</w:t>
            </w:r>
          </w:p>
        </w:tc>
      </w:tr>
      <w:tr>
        <w:tc>
          <w:tcPr/>
          <w:p>
            <w:pPr>
              <w:pStyle w:val="BodyText"/>
            </w:pPr>
            <w:r>
              <w:t xml:space="preserve">Here are the EveryStack playbook generation strategy, mandatory context docs (GLOSSARY.md, CLAUDE.md), the Phase 1 division file, and the reference docs for sub-phase 1B.</w:t>
            </w:r>
          </w:p>
          <w:p>
            <w:pPr>
              <w:pStyle w:val="BodyText"/>
            </w:pPr>
            <w:r>
              <w:t xml:space="preserve">Follow the Playbook Generation Strategy to produce the Pass A-1 playbook (markdown only) for Phase 1B — Database Schema, Connection Pooling, Tenant Routing.</w:t>
            </w:r>
          </w:p>
          <w:p>
            <w:pPr>
              <w:pStyle w:val="BodyText"/>
            </w:pP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</w:t>
            </w:r>
          </w:p>
          <w:p>
            <w:pPr>
              <w:pStyle w:val="BodyText"/>
            </w:pPr>
            <w:r>
              <w:t xml:space="preserve">Do not produce the operator guide yet — that's Pass A-2 after I review the playbook.</w:t>
            </w:r>
          </w:p>
          <w:p>
            <w:pPr>
              <w:pStyle w:val="BodyText"/>
            </w:pPr>
            <w:r>
              <w:t xml:space="preserve">--- CUMULATIVE BUILD SUMMARY ---</w:t>
            </w:r>
          </w:p>
          <w:p>
            <w:pPr>
              <w:pStyle w:val="BodyText"/>
            </w:pPr>
            <w:r>
              <w:t xml:space="preserve">The following sub-phases are complete and merged to main. Update details with actuals as you complete each phase.</w:t>
            </w:r>
          </w:p>
          <w:p>
            <w:pPr>
              <w:pStyle w:val="BodyText"/>
            </w:pP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</w:t>
            </w:r>
          </w:p>
        </w:tc>
      </w:tr>
    </w:tbl>
    <w:p/>
    <w:tbl>
      <w:tblPr>
        <w:tblStyle w:val="Table"/>
        <w:tblW w:type="pct" w:w="5022"/>
        <w:tblLayout w:type="fixed"/>
        <w:tblLook w:firstRow="0" w:lastRow="0" w:firstColumn="0" w:lastColumn="0" w:noHBand="0" w:noVBand="0" w:val="0000"/>
      </w:tblPr>
      <w:tblGrid>
        <w:gridCol w:w="7954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1B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Drizzle schema for all 50 MVP tables (Tiers 0–7). PgBouncer connection pooling config. getDbForTenant() with read/write routing. RLS policies enforcing tenant isolation. UUIDv7 primary key generation. Initial migration files.</w:t>
            </w:r>
          </w:p>
        </w:tc>
      </w:tr>
    </w:tbl>
    <w:bookmarkEnd w:id="10"/>
    <w:bookmarkStart w:id="11" w:name="Xc9ba5647a93863d551913918a2fb88f06ddebf6"/>
    <w:p>
      <w:pPr>
        <w:pStyle w:val="Heading2"/>
      </w:pPr>
      <w:r>
        <w:t xml:space="preserve">Phase 1C — Authentication, Tenant Isolation, Workspace Roles</w:t>
      </w:r>
    </w:p>
    <w:p>
      <w:pPr>
        <w:pStyle w:val="FirstParagraph"/>
      </w:pPr>
      <w:r>
        <w:rPr>
          <w:i/>
          <w:iCs/>
        </w:rPr>
        <w:t xml:space="preserve">Integrates Clerk authentication with workspace-scoped tenant isolation, the five-role hierarchy, permission check utilities, and the PermissionDeniedError shape.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1C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phase-division-phase1.md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permissions.md</w:t>
            </w:r>
          </w:p>
        </w:tc>
      </w:tr>
    </w:tbl>
    <w:p/>
    <w:tbl>
      <w:tblPr>
        <w:tblStyle w:val="Table"/>
        <w:tblW w:type="pct" w:w="5016"/>
        <w:tblLayout w:type="fixed"/>
        <w:tblLook w:firstRow="0" w:lastRow="0" w:firstColumn="0" w:lastColumn="0" w:noHBand="0" w:noVBand="0" w:val="0000"/>
      </w:tblPr>
      <w:tblGrid>
        <w:gridCol w:w="7945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1C</w:t>
            </w:r>
          </w:p>
        </w:tc>
      </w:tr>
      <w:tr>
        <w:tc>
          <w:tcPr/>
          <w:p>
            <w:pPr>
              <w:pStyle w:val="BodyText"/>
            </w:pPr>
            <w:r>
              <w:t xml:space="preserve">Here are the EveryStack playbook generation strategy, mandatory context docs (GLOSSARY.md, CLAUDE.md), the Phase 1 division file, and the reference docs for sub-phase 1C.</w:t>
            </w:r>
          </w:p>
          <w:p>
            <w:pPr>
              <w:pStyle w:val="BodyText"/>
            </w:pPr>
            <w:r>
              <w:t xml:space="preserve">Follow the Playbook Generation Strategy to produce the Pass A-1 playbook (markdown only) for Phase 1C — Authentication, Tenant Isolation, Workspace Roles.</w:t>
            </w:r>
          </w:p>
          <w:p>
            <w:pPr>
              <w:pStyle w:val="BodyText"/>
            </w:pP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</w:t>
            </w:r>
          </w:p>
          <w:p>
            <w:pPr>
              <w:pStyle w:val="BodyText"/>
            </w:pPr>
            <w:r>
              <w:t xml:space="preserve">Do not produce the operator guide yet — that's Pass A-2 after I review the playbook.</w:t>
            </w:r>
          </w:p>
          <w:p>
            <w:pPr>
              <w:pStyle w:val="BodyText"/>
            </w:pPr>
            <w:r>
              <w:t xml:space="preserve">--- CUMULATIVE BUILD SUMMARY ---</w:t>
            </w:r>
          </w:p>
          <w:p>
            <w:pPr>
              <w:pStyle w:val="BodyText"/>
            </w:pPr>
            <w:r>
              <w:t xml:space="preserve">The following sub-phases are complete and merged to main. Update details with actuals as you complete each phase.</w:t>
            </w:r>
          </w:p>
          <w:p>
            <w:pPr>
              <w:pStyle w:val="BodyText"/>
            </w:pP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</w:t>
            </w:r>
          </w:p>
          <w:p>
            <w:pPr>
              <w:pStyle w:val="BodyText"/>
            </w:pP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</w:t>
            </w:r>
          </w:p>
        </w:tc>
      </w:tr>
    </w:tbl>
    <w:p/>
    <w:tbl>
      <w:tblPr>
        <w:tblStyle w:val="Table"/>
        <w:tblW w:type="pct" w:w="5026"/>
        <w:tblLayout w:type="fixed"/>
        <w:tblLook w:firstRow="0" w:lastRow="0" w:firstColumn="0" w:lastColumn="0" w:noHBand="0" w:noVBand="0" w:val="0000"/>
      </w:tblPr>
      <w:tblGrid>
        <w:gridCol w:w="796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1C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Clerk integration with webhook handler. Tenant middleware (getTenantId from session). Five workspace roles on workspace_memberships. Permission check utilities. PermissionDeniedError shape.</w:t>
            </w:r>
          </w:p>
        </w:tc>
      </w:tr>
    </w:tbl>
    <w:bookmarkEnd w:id="11"/>
    <w:bookmarkStart w:id="12" w:name="Xc0850dabf58c175978b0d56f245348e33325dd0"/>
    <w:p>
      <w:pPr>
        <w:pStyle w:val="Heading2"/>
      </w:pPr>
      <w:r>
        <w:t xml:space="preserve">Phase 1D — Observability, Security Hardening</w:t>
      </w:r>
    </w:p>
    <w:p>
      <w:pPr>
        <w:pStyle w:val="FirstParagraph"/>
      </w:pPr>
      <w:r>
        <w:rPr>
          <w:i/>
          <w:iCs/>
        </w:rPr>
        <w:t xml:space="preserve">Establishes structured logging with Pino, distributed tracing via AsyncLocalStorage + OpenTelemetry, Sentry error tracking, security headers, encryption enforcement, webhook signature verification.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1D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phase-division-phase1.md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observability.md</w:t>
            </w:r>
          </w:p>
          <w:p>
            <w:pPr>
              <w:pStyle w:val="BodyText"/>
            </w:pPr>
            <w:r>
              <w:t xml:space="preserve">- compliance.md</w:t>
            </w:r>
          </w:p>
        </w:tc>
      </w:tr>
    </w:tbl>
    <w:p/>
    <w:tbl>
      <w:tblPr>
        <w:tblStyle w:val="Table"/>
        <w:tblW w:type="pct" w:w="5016"/>
        <w:tblLayout w:type="fixed"/>
        <w:tblLook w:firstRow="0" w:lastRow="0" w:firstColumn="0" w:lastColumn="0" w:noHBand="0" w:noVBand="0" w:val="0000"/>
      </w:tblPr>
      <w:tblGrid>
        <w:gridCol w:w="7945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1D</w:t>
            </w:r>
          </w:p>
        </w:tc>
      </w:tr>
      <w:tr>
        <w:tc>
          <w:tcPr/>
          <w:p>
            <w:pPr>
              <w:pStyle w:val="BodyText"/>
            </w:pPr>
            <w:r>
              <w:t xml:space="preserve">Here are the EveryStack playbook generation strategy, mandatory context docs (GLOSSARY.md, CLAUDE.md), the Phase 1 division file, and the reference docs for sub-phase 1D.</w:t>
            </w:r>
          </w:p>
          <w:p>
            <w:pPr>
              <w:pStyle w:val="BodyText"/>
            </w:pPr>
            <w:r>
              <w:t xml:space="preserve">Follow the Playbook Generation Strategy to produce the Pass A-1 playbook (markdown only) for Phase 1D — Observability, Security Hardening.</w:t>
            </w:r>
          </w:p>
          <w:p>
            <w:pPr>
              <w:pStyle w:val="BodyText"/>
            </w:pP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</w:t>
            </w:r>
          </w:p>
          <w:p>
            <w:pPr>
              <w:pStyle w:val="BodyText"/>
            </w:pPr>
            <w:r>
              <w:t xml:space="preserve">Do not produce the operator guide yet — that's Pass A-2 after I review the playbook.</w:t>
            </w:r>
          </w:p>
          <w:p>
            <w:pPr>
              <w:pStyle w:val="BodyText"/>
            </w:pPr>
            <w:r>
              <w:t xml:space="preserve">--- CUMULATIVE BUILD SUMMARY ---</w:t>
            </w:r>
          </w:p>
          <w:p>
            <w:pPr>
              <w:pStyle w:val="BodyText"/>
            </w:pPr>
            <w:r>
              <w:t xml:space="preserve">The following sub-phases are complete and merged to main. Update details with actuals as you complete each phase.</w:t>
            </w:r>
          </w:p>
          <w:p>
            <w:pPr>
              <w:pStyle w:val="BodyText"/>
            </w:pP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</w:t>
            </w:r>
          </w:p>
          <w:p>
            <w:pPr>
              <w:pStyle w:val="BodyText"/>
            </w:pP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</w:t>
            </w:r>
          </w:p>
          <w:p>
            <w:pPr>
              <w:pStyle w:val="BodyText"/>
            </w:pP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</w:t>
            </w:r>
          </w:p>
        </w:tc>
      </w:tr>
    </w:tbl>
    <w:p/>
    <w:tbl>
      <w:tblPr>
        <w:tblStyle w:val="Table"/>
        <w:tblW w:type="pct" w:w="5021"/>
        <w:tblLayout w:type="fixed"/>
        <w:tblLook w:firstRow="0" w:lastRow="0" w:firstColumn="0" w:lastColumn="0" w:noHBand="0" w:noVBand="0" w:val="0000"/>
      </w:tblPr>
      <w:tblGrid>
        <w:gridCol w:w="7953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1D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Pino + pino-http structured logging. traceId via AsyncLocalStorage. Sentry DSN integration. OpenTelemetry basic instrumentation. Security headers middleware. Encryption at rest/in transit config. Webhook signature verification pattern.</w:t>
            </w:r>
          </w:p>
        </w:tc>
      </w:tr>
    </w:tbl>
    <w:bookmarkEnd w:id="12"/>
    <w:bookmarkStart w:id="13" w:name="phase-1e-testing-infrastructure"/>
    <w:p>
      <w:pPr>
        <w:pStyle w:val="Heading2"/>
      </w:pPr>
      <w:r>
        <w:t xml:space="preserve">Phase 1E — Testing Infrastructure</w:t>
      </w:r>
    </w:p>
    <w:p>
      <w:pPr>
        <w:pStyle w:val="FirstParagraph"/>
      </w:pPr>
      <w:r>
        <w:rPr>
          <w:i/>
          <w:iCs/>
        </w:rPr>
        <w:t xml:space="preserve">Builds the complete test infrastructure with Vitest monorepo workspace, Playwright E2E setup, test data factories, testTenantIsolation() helper, mock Clerk sessions, Docker Compose test services.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1E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phase-division-phase1.md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testing.md</w:t>
            </w:r>
          </w:p>
        </w:tc>
      </w:tr>
    </w:tbl>
    <w:p/>
    <w:tbl>
      <w:tblPr>
        <w:tblStyle w:val="Table"/>
        <w:tblW w:type="pct" w:w="5016"/>
        <w:tblLayout w:type="fixed"/>
        <w:tblLook w:firstRow="0" w:lastRow="0" w:firstColumn="0" w:lastColumn="0" w:noHBand="0" w:noVBand="0" w:val="0000"/>
      </w:tblPr>
      <w:tblGrid>
        <w:gridCol w:w="7945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1E</w:t>
            </w:r>
          </w:p>
        </w:tc>
      </w:tr>
      <w:tr>
        <w:tc>
          <w:tcPr/>
          <w:p>
            <w:pPr>
              <w:pStyle w:val="BodyText"/>
            </w:pPr>
            <w:r>
              <w:t xml:space="preserve">Here are the EveryStack playbook generation strategy, mandatory context docs (GLOSSARY.md, CLAUDE.md), the Phase 1 division file, and the reference docs for sub-phase 1E.</w:t>
            </w:r>
          </w:p>
          <w:p>
            <w:pPr>
              <w:pStyle w:val="BodyText"/>
            </w:pPr>
            <w:r>
              <w:t xml:space="preserve">Follow the Playbook Generation Strategy to produce the Pass A-1 playbook (markdown only) for Phase 1E — Testing Infrastructure.</w:t>
            </w:r>
          </w:p>
          <w:p>
            <w:pPr>
              <w:pStyle w:val="BodyText"/>
            </w:pP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</w:t>
            </w:r>
          </w:p>
          <w:p>
            <w:pPr>
              <w:pStyle w:val="BodyText"/>
            </w:pPr>
            <w:r>
              <w:t xml:space="preserve">Do not produce the operator guide yet — that's Pass A-2 after I review the playbook.</w:t>
            </w:r>
          </w:p>
          <w:p>
            <w:pPr>
              <w:pStyle w:val="BodyText"/>
            </w:pPr>
            <w:r>
              <w:t xml:space="preserve">--- CUMULATIVE BUILD SUMMARY ---</w:t>
            </w:r>
          </w:p>
          <w:p>
            <w:pPr>
              <w:pStyle w:val="BodyText"/>
            </w:pPr>
            <w:r>
              <w:t xml:space="preserve">The following sub-phases are complete and merged to main. Update details with actuals as you complete each phase.</w:t>
            </w:r>
          </w:p>
          <w:p>
            <w:pPr>
              <w:pStyle w:val="BodyText"/>
            </w:pP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</w:t>
            </w:r>
          </w:p>
          <w:p>
            <w:pPr>
              <w:pStyle w:val="BodyText"/>
            </w:pP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</w:t>
            </w:r>
          </w:p>
          <w:p>
            <w:pPr>
              <w:pStyle w:val="BodyText"/>
            </w:pP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</w:t>
            </w:r>
          </w:p>
          <w:p>
            <w:pPr>
              <w:pStyle w:val="BodyText"/>
            </w:pP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</w:t>
            </w:r>
          </w:p>
        </w:tc>
      </w:tr>
    </w:tbl>
    <w:p/>
    <w:tbl>
      <w:tblPr>
        <w:tblStyle w:val="Table"/>
        <w:tblW w:type="pct" w:w="5024"/>
        <w:tblLayout w:type="fixed"/>
        <w:tblLook w:firstRow="0" w:lastRow="0" w:firstColumn="0" w:lastColumn="0" w:noHBand="0" w:noVBand="0" w:val="0000"/>
      </w:tblPr>
      <w:tblGrid>
        <w:gridCol w:w="7957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1E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Vitest workspace config for monorepo. Playwright E2E setup. Test data factories for all core tables. testTenantIsolation() helper. Mock Clerk session utilities. MSW mock setup. docker-compose.test.yml for CI.</w:t>
            </w:r>
          </w:p>
        </w:tc>
      </w:tr>
    </w:tbl>
    <w:bookmarkEnd w:id="13"/>
    <w:bookmarkStart w:id="14" w:name="phase-1f-design-system-foundation"/>
    <w:p>
      <w:pPr>
        <w:pStyle w:val="Heading2"/>
      </w:pPr>
      <w:r>
        <w:t xml:space="preserve">Phase 1F — Design System Foundation</w:t>
      </w:r>
    </w:p>
    <w:p>
      <w:pPr>
        <w:pStyle w:val="FirstParagraph"/>
      </w:pPr>
      <w:r>
        <w:rPr>
          <w:i/>
          <w:iCs/>
        </w:rPr>
        <w:t xml:space="preserve">Installs the design system foundation with shadcn/ui primitives, Tailwind token system, three-layer color architecture, typography (DM Sans + JetBrains Mono), responsive application shell, and i18n framework with next-intl wiring, initial locale files, and useTranslations() hooks.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1F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phase-division-phase1.md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design-system.md</w:t>
            </w:r>
          </w:p>
        </w:tc>
      </w:tr>
    </w:tbl>
    <w:p/>
    <w:tbl>
      <w:tblPr>
        <w:tblStyle w:val="Table"/>
        <w:tblW w:type="pct" w:w="5016"/>
        <w:tblLayout w:type="fixed"/>
        <w:tblLook w:firstRow="0" w:lastRow="0" w:firstColumn="0" w:lastColumn="0" w:noHBand="0" w:noVBand="0" w:val="0000"/>
      </w:tblPr>
      <w:tblGrid>
        <w:gridCol w:w="7945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1F</w:t>
            </w:r>
          </w:p>
        </w:tc>
      </w:tr>
      <w:tr>
        <w:tc>
          <w:tcPr/>
          <w:p>
            <w:pPr>
              <w:pStyle w:val="BodyText"/>
            </w:pPr>
            <w:r>
              <w:t xml:space="preserve">Here are the EveryStack playbook generation strategy, mandatory context docs (GLOSSARY.md, CLAUDE.md), the Phase 1 division file, and the reference docs for sub-phase 1F.</w:t>
            </w:r>
          </w:p>
          <w:p>
            <w:pPr>
              <w:pStyle w:val="BodyText"/>
            </w:pPr>
            <w:r>
              <w:t xml:space="preserve">Follow the Playbook Generation Strategy to produce the Pass A-1 playbook (markdown only) for Phase 1F — Design System Foundation (including i18n framework setup).</w:t>
            </w:r>
          </w:p>
          <w:p>
            <w:pPr>
              <w:pStyle w:val="BodyText"/>
            </w:pP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</w:t>
            </w:r>
          </w:p>
          <w:p>
            <w:pPr>
              <w:pStyle w:val="BodyText"/>
            </w:pPr>
            <w:r>
              <w:t xml:space="preserve">Do not produce the operator guide yet — that</w:t>
            </w:r>
            <w:r>
              <w:rPr>
                <w:rtl/>
              </w:rPr>
              <w:t xml:space="preserve">’</w:t>
            </w:r>
            <w:r>
              <w:t xml:space="preserve">s Pass A-2 after I review the playbook.</w:t>
            </w:r>
            <w:r>
              <w:br/>
            </w:r>
            <w:r>
              <w:br/>
            </w:r>
            <w:r>
              <w:t xml:space="preserve">--- ADDITIONAL SCOPE: i18n FRAMEWORK ---</w:t>
            </w:r>
            <w:r>
              <w:br/>
            </w:r>
            <w:r>
              <w:t xml:space="preserve">CLAUDE.md mandates "no hardcoded English strings" and CI runs check:i18n, but no i18n framework has been set up yet. This sub-phase MUST also include:</w:t>
            </w:r>
            <w:r>
              <w:br/>
            </w:r>
            <w:r>
              <w:t xml:space="preserve">1. Install and configure next-intl (or equivalent) with the App Router.</w:t>
            </w:r>
            <w:r>
              <w:br/>
            </w:r>
            <w:r>
              <w:t xml:space="preserve">2. Create the initial locale file structure (en as default locale, with a placeholder secondary locale for validation).</w:t>
            </w:r>
            <w:r>
              <w:br/>
            </w:r>
            <w:r>
              <w:t xml:space="preserve">3. Wire useTranslations() hook into the application shell and any UI text created in this sub-phase.</w:t>
            </w:r>
            <w:r>
              <w:br/>
            </w:r>
            <w:r>
              <w:t xml:space="preserve">4. Make the check-i18n.ts CI script functional — it should verify no raw English strings exist outside locale files in UI components.</w:t>
            </w:r>
            <w:r>
              <w:br/>
            </w:r>
            <w:r>
              <w:t xml:space="preserve">5. Add a brief i18n developer guide section to the playbook so future sub-phases know the pattern for adding translated strings.</w:t>
            </w:r>
          </w:p>
          <w:p>
            <w:pPr>
              <w:pStyle w:val="BodyText"/>
            </w:pPr>
            <w:r>
              <w:t xml:space="preserve">--- CUMULATIVE BUILD SUMMARY ---</w:t>
            </w:r>
          </w:p>
          <w:p>
            <w:pPr>
              <w:pStyle w:val="BodyText"/>
            </w:pPr>
            <w:r>
              <w:t xml:space="preserve">The following sub-phases are complete and merged to main. Update details with actuals as you complete each phase.</w:t>
            </w:r>
          </w:p>
          <w:p>
            <w:pPr>
              <w:pStyle w:val="BodyText"/>
            </w:pP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</w:t>
            </w:r>
          </w:p>
          <w:p>
            <w:pPr>
              <w:pStyle w:val="BodyText"/>
            </w:pP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</w:t>
            </w:r>
          </w:p>
          <w:p>
            <w:pPr>
              <w:pStyle w:val="BodyText"/>
            </w:pP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</w:t>
            </w:r>
          </w:p>
          <w:p>
            <w:pPr>
              <w:pStyle w:val="BodyText"/>
            </w:pP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</w:t>
            </w:r>
          </w:p>
          <w:p>
            <w:pPr>
              <w:pStyle w:val="BodyText"/>
            </w:pP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</w:t>
            </w:r>
          </w:p>
        </w:tc>
      </w:tr>
    </w:tbl>
    <w:p/>
    <w:tbl>
      <w:tblPr>
        <w:tblStyle w:val="Table"/>
        <w:tblW w:type="pct" w:w="5012"/>
        <w:tblLayout w:type="fixed"/>
        <w:tblLook w:firstRow="0" w:lastRow="0" w:firstColumn="0" w:lastColumn="0" w:noHBand="0" w:noVBand="0" w:val="0000"/>
      </w:tblPr>
      <w:tblGrid>
        <w:gridCol w:w="7939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1F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shadcn/ui primitives installed. Tailwind config with three-layer color architecture (surface + accent + data palette). DM Sans + JetBrains Mono fonts. Spacing scale. Responsive application shell layout with sidebar. next-intl configured with App Router integration. Initial locale files (en default + placeholder secondary locale). useTranslations() wired into shell UI. check-i18n.ts CI script functional.</w:t>
            </w:r>
          </w:p>
        </w:tc>
      </w:tr>
    </w:tbl>
    <w:bookmarkEnd w:id="14"/>
    <w:bookmarkStart w:id="15" w:name="X62ac150aed12c34bc0bdfe36b4abfede61c3bfe"/>
    <w:p>
      <w:pPr>
        <w:pStyle w:val="Heading2"/>
      </w:pPr>
      <w:r>
        <w:t xml:space="preserve">Phase 1G — Runtime Services: Real-Time Scaffold, Background Worker, File Upload</w:t>
      </w:r>
    </w:p>
    <w:p>
      <w:pPr>
        <w:pStyle w:val="FirstParagraph"/>
      </w:pPr>
      <w:r>
        <w:rPr>
          <w:i/>
          <w:iCs/>
        </w:rPr>
        <w:t xml:space="preserve">Creates Socket.io real-time scaffold with Redis pub/sub, BullMQ background job processing skeleton, file upload pipeline with R2 storage.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1G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phase-division-phase1.md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realtime.md</w:t>
            </w:r>
          </w:p>
          <w:p>
            <w:pPr>
              <w:pStyle w:val="BodyText"/>
            </w:pPr>
            <w:r>
              <w:t xml:space="preserve">- files.md</w:t>
            </w:r>
          </w:p>
        </w:tc>
      </w:tr>
    </w:tbl>
    <w:p/>
    <w:tbl>
      <w:tblPr>
        <w:tblStyle w:val="Table"/>
        <w:tblW w:type="pct" w:w="5016"/>
        <w:tblLayout w:type="fixed"/>
        <w:tblLook w:firstRow="0" w:lastRow="0" w:firstColumn="0" w:lastColumn="0" w:noHBand="0" w:noVBand="0" w:val="0000"/>
      </w:tblPr>
      <w:tblGrid>
        <w:gridCol w:w="7945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1G</w:t>
            </w:r>
          </w:p>
        </w:tc>
      </w:tr>
      <w:tr>
        <w:tc>
          <w:tcPr/>
          <w:p>
            <w:pPr>
              <w:pStyle w:val="BodyText"/>
            </w:pPr>
            <w:r>
              <w:t xml:space="preserve">Here are the EveryStack playbook generation strategy, mandatory context docs (GLOSSARY.md, CLAUDE.md), the Phase 1 division file, and the reference docs for sub-phase 1G.</w:t>
            </w:r>
          </w:p>
          <w:p>
            <w:pPr>
              <w:pStyle w:val="BodyText"/>
            </w:pPr>
            <w:r>
              <w:t xml:space="preserve">Follow the Playbook Generation Strategy to produce the Pass A-1 playbook (markdown only) for Phase 1G — Runtime Services: Real-Time Scaffold, Background Worker, File Upload.</w:t>
            </w:r>
          </w:p>
          <w:p>
            <w:pPr>
              <w:pStyle w:val="BodyText"/>
            </w:pP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</w:t>
            </w:r>
          </w:p>
          <w:p>
            <w:pPr>
              <w:pStyle w:val="BodyText"/>
            </w:pPr>
            <w:r>
              <w:t xml:space="preserve">Do not produce the operator guide yet — that's Pass A-2 after I review the playbook.</w:t>
            </w:r>
          </w:p>
          <w:p>
            <w:pPr>
              <w:pStyle w:val="BodyText"/>
            </w:pPr>
            <w:r>
              <w:t xml:space="preserve">--- CUMULATIVE BUILD SUMMARY ---</w:t>
            </w:r>
          </w:p>
          <w:p>
            <w:pPr>
              <w:pStyle w:val="BodyText"/>
            </w:pPr>
            <w:r>
              <w:t xml:space="preserve">The following sub-phases are complete and merged to main. Update details with actuals as you complete each phase.</w:t>
            </w:r>
          </w:p>
          <w:p>
            <w:pPr>
              <w:pStyle w:val="BodyText"/>
            </w:pP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</w:t>
            </w:r>
          </w:p>
          <w:p>
            <w:pPr>
              <w:pStyle w:val="BodyText"/>
            </w:pP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</w:t>
            </w:r>
          </w:p>
          <w:p>
            <w:pPr>
              <w:pStyle w:val="BodyText"/>
            </w:pP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</w:t>
            </w:r>
          </w:p>
          <w:p>
            <w:pPr>
              <w:pStyle w:val="BodyText"/>
            </w:pP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</w:t>
            </w:r>
          </w:p>
          <w:p>
            <w:pPr>
              <w:pStyle w:val="BodyText"/>
            </w:pP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</w:t>
            </w:r>
          </w:p>
          <w:p>
            <w:pPr>
              <w:pStyle w:val="BodyText"/>
            </w:pP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</w:t>
            </w:r>
          </w:p>
        </w:tc>
      </w:tr>
    </w:tbl>
    <w:p/>
    <w:tbl>
      <w:tblPr>
        <w:tblStyle w:val="Table"/>
        <w:tblW w:type="pct" w:w="5022"/>
        <w:tblLayout w:type="fixed"/>
        <w:tblLook w:firstRow="0" w:lastRow="0" w:firstColumn="0" w:lastColumn="0" w:noHBand="0" w:noVBand="0" w:val="0000"/>
      </w:tblPr>
      <w:tblGrid>
        <w:gridCol w:w="7955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1G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Socket.io server with Clerk JWT auth and Redis adapter. Room join/leave model. BullMQ worker skeleton with queue definitions. StorageClient + R2 implementation. Presigned URL endpoints. MIME allowlist. File upload pipeline.</w:t>
            </w:r>
          </w:p>
        </w:tc>
      </w:tr>
    </w:tbl>
    <w:bookmarkEnd w:id="15"/>
    <w:bookmarkStart w:id="16" w:name="phase-1h-ai-service-layer"/>
    <w:p>
      <w:pPr>
        <w:pStyle w:val="Heading2"/>
      </w:pPr>
      <w:r>
        <w:t xml:space="preserve">Phase 1H — AI Service Layer</w:t>
      </w:r>
    </w:p>
    <w:p>
      <w:pPr>
        <w:pStyle w:val="FirstParagraph"/>
      </w:pPr>
      <w:r>
        <w:rPr>
          <w:i/>
          <w:iCs/>
        </w:rPr>
        <w:t xml:space="preserve">Creates the AI service abstraction with provider adapter interface, Anthropic SDK integration, capability-based model routing, prompt registry with versioning, AI-to-canonical data contract signatures, credit metering flow.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1H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phase-division-phase1.md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ai-architecture.md</w:t>
            </w:r>
          </w:p>
          <w:p>
            <w:pPr>
              <w:pStyle w:val="BodyText"/>
            </w:pPr>
            <w:r>
              <w:t xml:space="preserve">- ai-data-contract.md</w:t>
            </w:r>
          </w:p>
          <w:p>
            <w:pPr>
              <w:pStyle w:val="BodyText"/>
            </w:pPr>
            <w:r>
              <w:t xml:space="preserve">- ai-metering.md</w:t>
            </w:r>
          </w:p>
        </w:tc>
      </w:tr>
    </w:tbl>
    <w:p/>
    <w:tbl>
      <w:tblPr>
        <w:tblStyle w:val="Table"/>
        <w:tblW w:type="pct" w:w="5016"/>
        <w:tblLayout w:type="fixed"/>
        <w:tblLook w:firstRow="0" w:lastRow="0" w:firstColumn="0" w:lastColumn="0" w:noHBand="0" w:noVBand="0" w:val="0000"/>
      </w:tblPr>
      <w:tblGrid>
        <w:gridCol w:w="7945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1H</w:t>
            </w:r>
          </w:p>
        </w:tc>
      </w:tr>
      <w:tr>
        <w:tc>
          <w:tcPr/>
          <w:p>
            <w:pPr>
              <w:pStyle w:val="BodyText"/>
            </w:pPr>
            <w:r>
              <w:t xml:space="preserve">Here are the EveryStack playbook generation strategy, mandatory context docs (GLOSSARY.md, CLAUDE.md), the Phase 1 division file, and the reference docs for sub-phase 1H.</w:t>
            </w:r>
          </w:p>
          <w:p>
            <w:pPr>
              <w:pStyle w:val="BodyText"/>
            </w:pPr>
            <w:r>
              <w:t xml:space="preserve">Follow the Playbook Generation Strategy to produce the Pass A-1 playbook (markdown only) for Phase 1H — AI Service Layer.</w:t>
            </w:r>
          </w:p>
          <w:p>
            <w:pPr>
              <w:pStyle w:val="BodyText"/>
            </w:pP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</w:t>
            </w:r>
          </w:p>
          <w:p>
            <w:pPr>
              <w:pStyle w:val="BodyText"/>
            </w:pPr>
            <w:r>
              <w:t xml:space="preserve">Do not produce the operator guide yet — that's Pass A-2 after I review the playbook.</w:t>
            </w:r>
          </w:p>
          <w:p>
            <w:pPr>
              <w:pStyle w:val="BodyText"/>
            </w:pPr>
            <w:r>
              <w:t xml:space="preserve">--- CUMULATIVE BUILD SUMMARY ---</w:t>
            </w:r>
          </w:p>
          <w:p>
            <w:pPr>
              <w:pStyle w:val="BodyText"/>
            </w:pPr>
            <w:r>
              <w:t xml:space="preserve">The following sub-phases are complete and merged to main. Update details with actuals as you complete each phase.</w:t>
            </w:r>
          </w:p>
          <w:p>
            <w:pPr>
              <w:pStyle w:val="BodyText"/>
            </w:pP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</w:t>
            </w:r>
          </w:p>
          <w:p>
            <w:pPr>
              <w:pStyle w:val="BodyText"/>
            </w:pP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</w:t>
            </w:r>
          </w:p>
          <w:p>
            <w:pPr>
              <w:pStyle w:val="BodyText"/>
            </w:pP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</w:t>
            </w:r>
          </w:p>
          <w:p>
            <w:pPr>
              <w:pStyle w:val="BodyText"/>
            </w:pP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</w:t>
            </w:r>
          </w:p>
          <w:p>
            <w:pPr>
              <w:pStyle w:val="BodyText"/>
            </w:pP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</w:t>
            </w:r>
          </w:p>
          <w:p>
            <w:pPr>
              <w:pStyle w:val="BodyText"/>
            </w:pP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</w:t>
            </w:r>
          </w:p>
          <w:p>
            <w:pPr>
              <w:pStyle w:val="BodyText"/>
            </w:pP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</w:t>
            </w:r>
          </w:p>
        </w:tc>
      </w:tr>
    </w:tbl>
    <w:p/>
    <w:tbl>
      <w:tblPr>
        <w:tblStyle w:val="Table"/>
        <w:tblW w:type="pct" w:w="5018"/>
        <w:tblLayout w:type="fixed"/>
        <w:tblLook w:firstRow="0" w:lastRow="0" w:firstColumn="0" w:lastColumn="0" w:noHBand="0" w:noVBand="0" w:val="0000"/>
      </w:tblPr>
      <w:tblGrid>
        <w:gridCol w:w="7948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1H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AIService skeleton with AIProviderAdapter interface. Anthropic adapter with SDK integration. Capability-based model routing. Prompt registry with versioning. canonicalToAIContext() / aiToCanonical() type signatures. Credit metering flow with ai_usage_log and ai_credit_ledger.</w:t>
            </w:r>
          </w:p>
        </w:tc>
      </w:tr>
    </w:tbl>
    <w:bookmarkEnd w:id="16"/>
    <w:bookmarkStart w:id="17" w:name="Xc33fe5ec7b3c7aff9385d0ed68bc001005aa9af"/>
    <w:p>
      <w:pPr>
        <w:pStyle w:val="Heading2"/>
      </w:pPr>
      <w:r>
        <w:t xml:space="preserve">Phase 1I — Audit Log Helper, Platform API Auth Skeleton</w:t>
      </w:r>
    </w:p>
    <w:p>
      <w:pPr>
        <w:pStyle w:val="FirstParagraph"/>
      </w:pPr>
      <w:r>
        <w:rPr>
          <w:i/>
          <w:iCs/>
        </w:rPr>
        <w:t xml:space="preserve">Delivers writeAuditLog() helper with seven-source attribution, API key authentication middleware with SHA-256 hashing, token-bucket rate limiting, structured error format.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1I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phase-division-phase1.md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audit-log.md</w:t>
            </w:r>
          </w:p>
          <w:p>
            <w:pPr>
              <w:pStyle w:val="BodyText"/>
            </w:pPr>
            <w:r>
              <w:t xml:space="preserve">- platform-api.md</w:t>
            </w:r>
          </w:p>
          <w:p>
            <w:pPr>
              <w:pStyle w:val="BodyText"/>
            </w:pPr>
            <w:r>
              <w:t xml:space="preserve">- vertical-architecture.md</w:t>
            </w:r>
          </w:p>
        </w:tc>
      </w:tr>
    </w:tbl>
    <w:p/>
    <w:tbl>
      <w:tblPr>
        <w:tblStyle w:val="Table"/>
        <w:tblW w:type="pct" w:w="5016"/>
        <w:tblLayout w:type="fixed"/>
        <w:tblLook w:firstRow="0" w:lastRow="0" w:firstColumn="0" w:lastColumn="0" w:noHBand="0" w:noVBand="0" w:val="0000"/>
      </w:tblPr>
      <w:tblGrid>
        <w:gridCol w:w="7945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1I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Here are the EveryStack playbook generation strategy, mandatory context docs (GLOSSARY.md, CLAUDE.md), the Phase 1 division file, and the reference docs for sub-phase 1I.</w:t>
            </w:r>
          </w:p>
          <w:p>
            <w:pPr>
              <w:pStyle w:val="BodyText"/>
            </w:pPr>
            <w:r>
              <w:t xml:space="preserve">Follow the Playbook Generation Strategy to produce the Pass A-1 playbook (markdown only) for Phase 1I — Audit Log Helper, Platform API Auth Skeleton.</w:t>
            </w:r>
          </w:p>
          <w:p>
            <w:pPr>
              <w:pStyle w:val="BodyText"/>
            </w:pP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</w:t>
            </w:r>
          </w:p>
          <w:p>
            <w:pPr>
              <w:pStyle w:val="BodyText"/>
            </w:pPr>
            <w:r>
              <w:t xml:space="preserve">Do not produce the operator guide yet — that's Pass A-2 after I review the playbook.</w:t>
            </w:r>
          </w:p>
          <w:p>
            <w:pPr>
              <w:pStyle w:val="BodyText"/>
            </w:pPr>
            <w:r>
              <w:t xml:space="preserve">--- CUMULATIVE BUILD SUMMARY ---</w:t>
            </w:r>
          </w:p>
          <w:p>
            <w:pPr>
              <w:pStyle w:val="BodyText"/>
            </w:pPr>
            <w:r>
              <w:t xml:space="preserve">The following sub-phases are complete and merged to main. Update details with actuals as you complete each phase.</w:t>
            </w:r>
          </w:p>
          <w:p>
            <w:pPr>
              <w:pStyle w:val="BodyText"/>
            </w:pP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</w:t>
            </w:r>
          </w:p>
          <w:p>
            <w:pPr>
              <w:pStyle w:val="BodyText"/>
            </w:pP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</w:t>
            </w:r>
          </w:p>
          <w:p>
            <w:pPr>
              <w:pStyle w:val="BodyText"/>
            </w:pP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</w:t>
            </w:r>
          </w:p>
          <w:p>
            <w:pPr>
              <w:pStyle w:val="BodyText"/>
            </w:pP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</w:t>
            </w:r>
          </w:p>
          <w:p>
            <w:pPr>
              <w:pStyle w:val="BodyText"/>
            </w:pP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</w:t>
            </w:r>
          </w:p>
          <w:p>
            <w:pPr>
              <w:pStyle w:val="BodyText"/>
            </w:pP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</w:t>
            </w:r>
          </w:p>
          <w:p>
            <w:pPr>
              <w:pStyle w:val="BodyText"/>
            </w:pP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</w:t>
            </w:r>
          </w:p>
          <w:p>
            <w:pPr>
              <w:pStyle w:val="BodyText"/>
            </w:pP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</w:t>
            </w:r>
          </w:p>
        </w:tc>
      </w:tr>
    </w:tbl>
    <w:p/>
    <w:tbl>
      <w:tblPr>
        <w:tblStyle w:val="Table"/>
        <w:tblW w:type="pct" w:w="5022"/>
        <w:tblLayout w:type="fixed"/>
        <w:tblLook w:firstRow="0" w:lastRow="0" w:firstColumn="0" w:lastColumn="0" w:noHBand="0" w:noVBand="0" w:val="0000"/>
      </w:tblPr>
      <w:tblGrid>
        <w:gridCol w:w="7954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1I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writeAuditLog() helper with seven-source attribution. api_keys table with SHA-256 hashing. API auth middleware. Token-bucket rate limiting. Structured API error format. vertical-architecture.md reviewed (strategy doc, no code).</w:t>
            </w:r>
          </w:p>
        </w:tc>
      </w:tr>
    </w:tbl>
    <w:bookmarkEnd w:id="17"/>
    <w:bookmarkStart w:id="18" w:name="Xb889ca0faf2d602cf43288570adb81120d4f8d1"/>
    <w:p>
      <w:pPr>
        <w:pStyle w:val="Heading2"/>
      </w:pPr>
      <w:r>
        <w:t xml:space="preserve">Phase 1J — Change Proposal Migration, Multi-Tenant Auth &amp; Navigation Shell</w:t>
      </w:r>
    </w:p>
    <w:p>
      <w:pPr>
        <w:pStyle w:val="FirstParagraph"/>
      </w:pPr>
      <w:r>
        <w:rPr>
          <w:i/>
          <w:iCs/>
        </w:rPr>
        <w:t xml:space="preserve">Applies CP-001/CP-002 schema migrations (portal refinements + multi-tenant identity tables), updates auth middleware to effective_memberships view with tenant-switching support, builds multi-tenant sidebar navigation tree with per-tenant shell accent colouring.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1J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phase-division-phase1.md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navigation.md</w:t>
            </w:r>
          </w:p>
          <w:p>
            <w:pPr>
              <w:pStyle w:val="BodyText"/>
            </w:pPr>
            <w:r>
              <w:t xml:space="preserve">- data-model.md</w:t>
            </w:r>
          </w:p>
          <w:p>
            <w:pPr>
              <w:pStyle w:val="BodyText"/>
            </w:pPr>
            <w:r>
              <w:t xml:space="preserve">- permissions.md</w:t>
            </w:r>
          </w:p>
          <w:p>
            <w:pPr>
              <w:pStyle w:val="BodyText"/>
            </w:pPr>
            <w:r>
              <w:t xml:space="preserve">- design-system.md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671"/>
        <w:gridCol w:w="248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1J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1 division file, and the reference docs for sub-phase 1J.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1J — Change Proposal Migration, Multi-Tenant Auth &amp; Navigation Shell.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</w:t>
            </w:r>
            <w:r>
              <w:t xml:space="preserve"> </w:t>
            </w:r>
            <w:r>
              <w:t xml:space="preserve">192 typecheck</w:t>
            </w:r>
            <w:r>
              <w:t xml:space="preserve"> </w:t>
            </w:r>
            <w:r>
              <w:t xml:space="preserve">192 test). ESLint + Prettier config. tsconfig strict mode. .env.example.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6533"/>
        <w:gridCol w:w="1386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1J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Expected deliverables (update with actuals after build):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</w:t>
            </w:r>
          </w:p>
        </w:tc>
      </w:tr>
    </w:tbl>
    <w:p>
      <w:pPr>
        <w:pStyle w:val="BodyText"/>
      </w:pPr>
      <w:r>
        <w:t xml:space="preserve">━━━</w:t>
      </w:r>
      <w:r>
        <w:t xml:space="preserve"> </w:t>
      </w:r>
      <w:r>
        <w:rPr>
          <w:b/>
          <w:bCs/>
        </w:rPr>
        <w:t xml:space="preserve">PHASE 2</w:t>
      </w:r>
      <w:r>
        <w:t xml:space="preserve"> </w:t>
      </w:r>
      <w:r>
        <w:t xml:space="preserve">━━━</w:t>
      </w:r>
    </w:p>
    <w:bookmarkEnd w:id="18"/>
    <w:bookmarkStart w:id="19" w:name="Xbb60c2366b8bbd19bddeffd5fccf242f7eaa640"/>
    <w:p>
      <w:pPr>
        <w:pStyle w:val="Heading2"/>
      </w:pPr>
      <w:r>
        <w:t xml:space="preserve">Phase 2A — FieldTypeRegistry, Canonical Transform Layer, Airtable Adapter</w:t>
      </w:r>
    </w:p>
    <w:p>
      <w:pPr>
        <w:pStyle w:val="FirstParagraph"/>
      </w:pPr>
      <w:r>
        <w:rPr>
          <w:i/>
          <w:iCs/>
        </w:rPr>
        <w:t xml:space="preserve">Builds the FieldTypeRegistry with canonical JSONB shapes for all MVP field types, the Airtable adapter pair, sync setup wizard, progressive initial sync via BullMQ, and rate limit infrastructure.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2A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phase-division-phase2.md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sync-engine.md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6118"/>
        <w:gridCol w:w="180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2A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2 division file, and the reference docs for sub-phase 2A.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2A — FieldTypeRegistry, Canonical Transform Layer, Airtable Adapter.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</w:t>
            </w:r>
          </w:p>
        </w:tc>
      </w:tr>
    </w:tbl>
    <w:p/>
    <w:tbl>
      <w:tblPr>
        <w:tblStyle w:val="Table"/>
        <w:tblW w:type="pct" w:w="5020"/>
        <w:tblLayout w:type="fixed"/>
        <w:tblLook w:firstRow="0" w:lastRow="0" w:firstColumn="0" w:lastColumn="0" w:noHBand="0" w:noVBand="0" w:val="0000"/>
      </w:tblPr>
      <w:tblGrid>
        <w:gridCol w:w="795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2A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FieldTypeRegistry with all MVP field type registrations. Canonical Transform Layer. AirtableAdapter (toCanonical + fromCanonical). Sync setup wizard UI. Progressive initial sync via BullMQ. Rate limit registry with token bucket per base connection.</w:t>
            </w:r>
          </w:p>
        </w:tc>
      </w:tr>
    </w:tbl>
    <w:bookmarkEnd w:id="19"/>
    <w:bookmarkStart w:id="20" w:name="X283e5d8e2e8bc1fcc11e93924f6ea5dc22fd6ec"/>
    <w:p>
      <w:pPr>
        <w:pStyle w:val="Heading2"/>
      </w:pPr>
      <w:r>
        <w:t xml:space="preserve">Phase 2B — Synced Data Performance, Outbound Sync, Conflict Resolution</w:t>
      </w:r>
    </w:p>
    <w:p>
      <w:pPr>
        <w:pStyle w:val="FirstParagraph"/>
      </w:pPr>
      <w:r>
        <w:rPr>
          <w:i/>
          <w:iCs/>
        </w:rPr>
        <w:t xml:space="preserve">Delivers bidirectional sync with JSONB expression indexes for grid query performance, outbound sync pipeline with optimistic UI, and conflict detection-resolution system.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2B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phase-division-phase2.md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sync-engine.md</w:t>
            </w:r>
          </w:p>
          <w:p>
            <w:pPr>
              <w:pStyle w:val="BodyText"/>
            </w:pPr>
            <w:r>
              <w:t xml:space="preserve">- database-scaling.md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6454"/>
        <w:gridCol w:w="1465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2B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2 division file, and the reference docs for sub-phase 2B.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2B — Synced Data Performance, Outbound Sync, Conflict Resolution.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</w:p>
        </w:tc>
      </w:tr>
    </w:tbl>
    <w:p/>
    <w:tbl>
      <w:tblPr>
        <w:tblStyle w:val="Table"/>
        <w:tblW w:type="pct" w:w="5021"/>
        <w:tblLayout w:type="fixed"/>
        <w:tblLook w:firstRow="0" w:lastRow="0" w:firstColumn="0" w:lastColumn="0" w:noHBand="0" w:noVBand="0" w:val="0000"/>
      </w:tblPr>
      <w:tblGrid>
        <w:gridCol w:w="7953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2B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JSONB expression indexes for grid rendering. Outbound sync pipeline. Optimistic UI for outbound writes. Conflict detection system. Conflict resolution UX (inline indicators, resolution modal). Real-time sync status push via Socket.io.</w:t>
            </w:r>
          </w:p>
        </w:tc>
      </w:tr>
    </w:tbl>
    <w:bookmarkEnd w:id="20"/>
    <w:bookmarkStart w:id="21" w:name="Xb8ad86be2638584ceb7367975d8e4a54a92fa0f"/>
    <w:p>
      <w:pPr>
        <w:pStyle w:val="Heading2"/>
      </w:pPr>
      <w:r>
        <w:t xml:space="preserve">Phase 2C — Notion Adapter, Error Recovery, Sync Dashboard</w:t>
      </w:r>
    </w:p>
    <w:p>
      <w:pPr>
        <w:pStyle w:val="FirstParagraph"/>
      </w:pPr>
      <w:r>
        <w:rPr>
          <w:i/>
          <w:iCs/>
        </w:rPr>
        <w:t xml:space="preserve">Completes the sync engine with Notion adapter, smart polling with priority scheduling, error recovery flows, sync settings dashboard, and synced table tab badges.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2C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phase-division-phase2.md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sync-engine.md</w:t>
            </w:r>
          </w:p>
          <w:p>
            <w:pPr>
              <w:pStyle w:val="BodyText"/>
            </w:pPr>
            <w:r>
              <w:t xml:space="preserve">- field-groups.md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6454"/>
        <w:gridCol w:w="1465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2C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2 division file, and the reference docs for sub-phase 2C.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2C — Notion Adapter, Error Recovery, Sync Dashboard.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</w:p>
        </w:tc>
      </w:tr>
    </w:tbl>
    <w:p/>
    <w:tbl>
      <w:tblPr>
        <w:tblStyle w:val="Table"/>
        <w:tblW w:type="pct" w:w="5019"/>
        <w:tblLayout w:type="fixed"/>
        <w:tblLook w:firstRow="0" w:lastRow="0" w:firstColumn="0" w:lastColumn="0" w:noHBand="0" w:noVBand="0" w:val="0000"/>
      </w:tblPr>
      <w:tblGrid>
        <w:gridCol w:w="795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2C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NotionAdapter (toCanonical + fromCanonical). SmartSuiteAdapter stub or full implementation. Smart polling with priority-based scheduling. Error recovery flows (retry, skip, manual resolve). Sync settings dashboard. Synced table tab badges in field groups.</w:t>
            </w:r>
          </w:p>
        </w:tc>
      </w:tr>
    </w:tbl>
    <w:p>
      <w:pPr>
        <w:pStyle w:val="BodyText"/>
      </w:pPr>
      <w:r>
        <w:t xml:space="preserve">━━━</w:t>
      </w:r>
      <w:r>
        <w:t xml:space="preserve"> </w:t>
      </w:r>
      <w:r>
        <w:rPr>
          <w:b/>
          <w:bCs/>
        </w:rPr>
        <w:t xml:space="preserve">PHASE 3</w:t>
      </w:r>
      <w:r>
        <w:t xml:space="preserve"> </w:t>
      </w:r>
      <w:r>
        <w:t xml:space="preserve">━━━</w:t>
      </w:r>
    </w:p>
    <w:bookmarkEnd w:id="21"/>
    <w:bookmarkStart w:id="22" w:name="X0ac5d0f78c7ad004a1efd001b14d0cf618fd030"/>
    <w:p>
      <w:pPr>
        <w:pStyle w:val="Heading2"/>
      </w:pPr>
      <w:r>
        <w:t xml:space="preserve">Phase 3A-i — Grid View Core: Layout, Cell Renderers &amp; Inline Editing</w:t>
      </w:r>
    </w:p>
    <w:p>
      <w:pPr>
        <w:pStyle w:val="FirstParagraph"/>
      </w:pPr>
      <w:r>
        <w:rPr>
          <w:i/>
          <w:iCs/>
        </w:rPr>
        <w:t xml:space="preserve">Builds the TanStack Table + TanStack Virtual grid shell with all ~16 MVP field type cell renderers, column configuration, inline cell editing, keyboard navigation, and windowed virtualization.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3A-i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phase-division-phase3-part1.md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tables-and-views.md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6454"/>
        <w:gridCol w:w="1465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3A-i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3 (use the relevant part file) division file, and the reference docs for sub-phase 3A-i.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3A-i — Grid View Core: Layout, Cell Renderers &amp; Inline Editing.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</w:p>
        </w:tc>
      </w:tr>
    </w:tbl>
    <w:p/>
    <w:tbl>
      <w:tblPr>
        <w:tblStyle w:val="Table"/>
        <w:tblW w:type="pct" w:w="5019"/>
        <w:tblLayout w:type="fixed"/>
        <w:tblLook w:firstRow="0" w:lastRow="0" w:firstColumn="0" w:lastColumn="0" w:noHBand="0" w:noVBand="0" w:val="0000"/>
      </w:tblPr>
      <w:tblGrid>
        <w:gridCol w:w="7949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3A-i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TanStack Table + TanStack Virtual grid shell. All ~16 MVP field type cell renderers. Inline cell editing with auto-save. Column resize, reorder, freeze. Row density modes. Keyboard navigation (arrow/tab/enter/escape). Multi-cell copy/paste. Drag-to-fill. Undo/redo.</w:t>
            </w:r>
          </w:p>
        </w:tc>
      </w:tr>
    </w:tbl>
    <w:bookmarkEnd w:id="22"/>
    <w:bookmarkStart w:id="23" w:name="X370c4eb54b4ee05971282db592341768420b192"/>
    <w:p>
      <w:pPr>
        <w:pStyle w:val="Heading2"/>
      </w:pPr>
      <w:r>
        <w:t xml:space="preserve">Phase 3A-ii — View Features, Record View, Card View &amp; Data Import</w:t>
      </w:r>
    </w:p>
    <w:p>
      <w:pPr>
        <w:pStyle w:val="FirstParagraph"/>
      </w:pPr>
      <w:r>
        <w:rPr>
          <w:i/>
          <w:iCs/>
        </w:rPr>
        <w:t xml:space="preserve">Adds filtering/sorting/grouping, summary footer, My Views / Shared Views, Record View overlay, Card View, Sections, and CSV import.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3A-ii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phase-division-phase3-part1.md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tables-and-views.md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6712"/>
        <w:gridCol w:w="1207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3A-ii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3 (use the relevant part file) division file, and the reference docs for sub-phase 3A-ii.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3A-ii — View Features, Record View, Card View &amp; Data Import.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</w:p>
        </w:tc>
      </w:tr>
    </w:tbl>
    <w:p/>
    <w:tbl>
      <w:tblPr>
        <w:tblStyle w:val="Table"/>
        <w:tblW w:type="pct" w:w="5020"/>
        <w:tblLayout w:type="fixed"/>
        <w:tblLook w:firstRow="0" w:lastRow="0" w:firstColumn="0" w:lastColumn="0" w:noHBand="0" w:noVBand="0" w:val="0000"/>
      </w:tblPr>
      <w:tblGrid>
        <w:gridCol w:w="795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3A-ii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Grid filtering, sorting, grouping UI. Summary footer row. My Views / Shared Views management. Grid toolbar. Record View overlay with field canvas. Card View. Sections (field grouping in Record View). Inline Sub-Table display. CSV/data import.</w:t>
            </w:r>
          </w:p>
        </w:tc>
      </w:tr>
    </w:tbl>
    <w:bookmarkEnd w:id="23"/>
    <w:bookmarkStart w:id="24" w:name="X28ddec9859f77148f8428e1cab2ed2b1ea083e7"/>
    <w:p>
      <w:pPr>
        <w:pStyle w:val="Heading2"/>
      </w:pPr>
      <w:r>
        <w:t xml:space="preserve">Phase 3A-iii — Field-Level Permissions: Model, Resolution &amp; Config UI</w:t>
      </w:r>
    </w:p>
    <w:p>
      <w:pPr>
        <w:pStyle w:val="FirstParagraph"/>
      </w:pPr>
      <w:r>
        <w:rPr>
          <w:i/>
          <w:iCs/>
        </w:rPr>
        <w:t xml:space="preserve">Implements the full field-level permission model with three-state visibility, two-layer restriction storage, 7-step runtime resolution algorithm, config UI, Redis caching.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3A-iii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phase-division-phase3-part1.md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permissions.md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6712"/>
        <w:gridCol w:w="1207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3A-iii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3 (use the relevant part file) division file, and the reference docs for sub-phase 3A-iii.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3A-iii — Field-Level Permissions: Model, Resolution &amp; Config UI.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 (View Features, Record View, Card View &amp; Data Import): Grid filtering, sorting, grouping UI. Summary footer row. My Views / Shared Views management. Grid toolbar. Record View overlay with field canvas. Card View. Sections (field grouping in Record View). Inline Sub-Table display. CSV/data import. |</w:t>
            </w:r>
          </w:p>
        </w:tc>
      </w:tr>
    </w:tbl>
    <w:p/>
    <w:tbl>
      <w:tblPr>
        <w:tblStyle w:val="Table"/>
        <w:tblW w:type="pct" w:w="5018"/>
        <w:tblLayout w:type="fixed"/>
        <w:tblLook w:firstRow="0" w:lastRow="0" w:firstColumn="0" w:lastColumn="0" w:noHBand="0" w:noVBand="0" w:val="0000"/>
      </w:tblPr>
      <w:tblGrid>
        <w:gridCol w:w="7949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3A-iii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Three-state field visibility (read-write / read-only / hidden). views.permissions JSONB storage. 7-step permission resolution algorithm. Permission config UI for Manager+. Redis caching with real-time invalidation. Field-level enforcement on grid, Record View, and API.</w:t>
            </w:r>
          </w:p>
        </w:tc>
      </w:tr>
    </w:tbl>
    <w:bookmarkEnd w:id="24"/>
    <w:bookmarkStart w:id="25" w:name="phase-3b-i-cross-linking-engine"/>
    <w:p>
      <w:pPr>
        <w:pStyle w:val="Heading2"/>
      </w:pPr>
      <w:r>
        <w:t xml:space="preserve">Phase 3B-i — Cross-Linking Engine</w:t>
      </w:r>
    </w:p>
    <w:p>
      <w:pPr>
        <w:pStyle w:val="FirstParagraph"/>
      </w:pPr>
      <w:r>
        <w:rPr>
          <w:i/>
          <w:iCs/>
        </w:rPr>
        <w:t xml:space="preserve">Builds cross-platform record linking with cross_links / cross_link_index data layer, query-time resolution, Link Picker UX, display value maintenance.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3B-i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phase-division-phase3-part1.md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cross-linking.md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6791"/>
        <w:gridCol w:w="1128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3B-i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3 (use the relevant part file) division file, and the reference docs for sub-phase 3B-i.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3B-i — Cross-Linking Engine.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 (View Features, Record View, Card View &amp; Data Import): Grid filtering, sorting, grouping UI. Summary footer row. My Views / Shared Views management. Grid toolbar. Record View overlay with field canvas. Card View. Sections (field grouping in Record View). Inline Sub-Table display. CSV/data import.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3A-iii (Field-Level Permissions: Model, Resolution &amp; Config UI): Three-state field visibility (read-write / read-only / hidden). views.permissions JSONB storage. 7-step permission resolution algorithm. Permission config UI for Manager+. Redis caching with real-time invalidation. Field-level enforcement on grid, Record View, and API. |</w:t>
            </w:r>
          </w:p>
        </w:tc>
      </w:tr>
    </w:tbl>
    <w:p/>
    <w:tbl>
      <w:tblPr>
        <w:tblStyle w:val="Table"/>
        <w:tblW w:type="pct" w:w="5020"/>
        <w:tblLayout w:type="fixed"/>
        <w:tblLook w:firstRow="0" w:lastRow="0" w:firstColumn="0" w:lastColumn="0" w:noHBand="0" w:noVBand="0" w:val="0000"/>
      </w:tblPr>
      <w:tblGrid>
        <w:gridCol w:w="795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3B-i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cross_links and cross_link_index data layer. Query-time resolution at levels 0–2. Link Picker UX with search. Display value maintenance. Cross-link creation constraints. Impact analysis on link changes. Convert to Native Table migration path.</w:t>
            </w:r>
          </w:p>
        </w:tc>
      </w:tr>
    </w:tbl>
    <w:bookmarkEnd w:id="25"/>
    <w:bookmarkStart w:id="26" w:name="Xd28bd1c1e3c833911d2bf3d9daaabb34d2ac633"/>
    <w:p>
      <w:pPr>
        <w:pStyle w:val="Heading2"/>
      </w:pPr>
      <w:r>
        <w:t xml:space="preserve">Phase 3B-ii — Schema Descriptor Service &amp; Command Bar</w:t>
      </w:r>
    </w:p>
    <w:p>
      <w:pPr>
        <w:pStyle w:val="FirstParagraph"/>
      </w:pPr>
      <w:r>
        <w:rPr>
          <w:i/>
          <w:iCs/>
        </w:rPr>
        <w:t xml:space="preserve">Implements the Schema Descriptor Service (LLM-optimized schema API with permission filtering and caching) and the Command Bar with search, slash commands, and AI search.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3B-ii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phase-division-phase3-part1.md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schema-descriptor-service.md</w:t>
            </w:r>
          </w:p>
          <w:p>
            <w:pPr>
              <w:pStyle w:val="BodyText"/>
            </w:pPr>
            <w:r>
              <w:t xml:space="preserve">- command-bar.md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6791"/>
        <w:gridCol w:w="1128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3B-ii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3 (use the relevant part file) division file, and the reference docs for sub-phase 3B-ii.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3B-ii — Schema Descriptor Service &amp; Command 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 (View Features, Record View, Card View &amp; Data Import): Grid filtering, sorting, grouping UI. Summary footer row. My Views / Shared Views management. Grid toolbar. Record View overlay with field canvas. Card View. Sections (field grouping in Record View). Inline Sub-Table display. CSV/data import.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3A-iii (Field-Level Permissions: Model, Resolution &amp; Config UI): Three-state field visibility (read-write / read-only / hidden). views.permissions JSONB storage. 7-step permission resolution algorithm. Permission config UI for Manager+. Redis caching with real-time invalidation. Field-level enforcement on grid, Record View, and API.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 (Cross-Linking Engine): cross_links and cross_link_index data layer. Query-time resolution at levels 0–2. Link Picker UX with search. Display value maintenance. Cross-link creation constraints. Impact analysis on link changes. Convert to Native Table migration path. |</w:t>
            </w:r>
          </w:p>
        </w:tc>
      </w:tr>
    </w:tbl>
    <w:p/>
    <w:tbl>
      <w:tblPr>
        <w:tblStyle w:val="Table"/>
        <w:tblW w:type="pct" w:w="5022"/>
        <w:tblLayout w:type="fixed"/>
        <w:tblLook w:firstRow="0" w:lastRow="0" w:firstColumn="0" w:lastColumn="0" w:noHBand="0" w:noVBand="0" w:val="0000"/>
      </w:tblPr>
      <w:tblGrid>
        <w:gridCol w:w="7954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3B-ii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Schema Descriptor Service with per-user permission filtering. 2-tier SDS caching. Token budget estimator. Command Bar (Cmd+K) with record search, table navigation, slash commands. AI natural language search integration point.</w:t>
            </w:r>
          </w:p>
        </w:tc>
      </w:tr>
    </w:tbl>
    <w:bookmarkEnd w:id="26"/>
    <w:bookmarkStart w:id="27" w:name="X418dd9a8049b518953b3a6543a52b829644cd8e"/>
    <w:p>
      <w:pPr>
        <w:pStyle w:val="Heading2"/>
      </w:pPr>
      <w:r>
        <w:t xml:space="preserve">Phase 3C — Record Thread, DMs, Notifications &amp; System Email</w:t>
      </w:r>
    </w:p>
    <w:p>
      <w:pPr>
        <w:pStyle w:val="FirstParagraph"/>
      </w:pPr>
      <w:r>
        <w:rPr>
          <w:i/>
          <w:iCs/>
        </w:rPr>
        <w:t xml:space="preserve">Builds the two-thread Record Thread model (internal Team Notes + client Client Messages via thread_type discriminator), DMs and group DMs, Chat Editor (TipTap env 1), thread tab lenses, in-thread search, notification system, client thread notification email, and system email via Resend.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3C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phase-division-phase3-part1.md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communications.md (29–440)</w:t>
            </w:r>
          </w:p>
          <w:p>
            <w:pPr>
              <w:pStyle w:val="BodyText"/>
            </w:pPr>
            <w:r>
              <w:t xml:space="preserve">- email.md (10–49)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6791"/>
        <w:gridCol w:w="1128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3C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3 (use the relevant part file) division file, and the reference docs for sub-phase 3C.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3C — Record Thread, DMs, Notifications &amp; System Email.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 (View Features, Record View, Card View &amp; Data Import): Grid filtering, sorting, grouping UI. Summary footer row. My Views / Shared Views management. Grid toolbar. Record View overlay with field canvas. Card View. Sections (field grouping in Record View). Inline Sub-Table display. CSV/data import.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3A-iii (Field-Level Permissions: Model, Resolution &amp; Config UI): Three-state field visibility (read-write / read-only / hidden). views.permissions JSONB storage. 7-step permission resolution algorithm. Permission config UI for Manager+. Redis caching with real-time invalidation. Field-level enforcement on grid, Record View, and API.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 (Cross-Linking Engine): cross_links and cross_link_index data layer. Query-time resolution at levels 0–2. Link Picker UX with search. Display value maintenance. Cross-link creation constraints. Impact analysis on link changes. Convert to Native Table migration path.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3B-ii (Schema Descriptor Service &amp; Command Bar): Schema Descriptor Service with per-user permission filtering. 2-tier SDS caching. Token budget estimator. Command Bar (Cmd+K) with record search, table navigation, slash commands. AI natural language search integration point. |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702"/>
        <w:gridCol w:w="4217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3C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Expected deliverables (update with actuals after build):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Two-thread Record Thread model (Team Notes + Client Messages via thread_type discriminator). Thread tab lenses (All | Notes | Activity | Files). Visual distinction for shared notes (source_note_id). In-thread search (Cmd+F). DMs and group DMs. Chat Editor (TipTap env 1). source_note_id migration on thread_messages. Client thread notification email. Client-visible composer indicator. In-app notification aggregation and delivery. Presence system. System emails via Resend.</w:t>
            </w:r>
          </w:p>
        </w:tc>
      </w:tr>
    </w:tbl>
    <w:bookmarkEnd w:id="27"/>
    <w:bookmarkStart w:id="28" w:name="Xdaebb369bbc825308d8f9c2add5eadd5c974beb"/>
    <w:p>
      <w:pPr>
        <w:pStyle w:val="Heading2"/>
      </w:pPr>
      <w:r>
        <w:t xml:space="preserve">Phase 3D — Document Templates &amp; PDF Generation</w:t>
      </w:r>
    </w:p>
    <w:p>
      <w:pPr>
        <w:pStyle w:val="FirstParagraph"/>
      </w:pPr>
      <w:r>
        <w:rPr>
          <w:i/>
          <w:iCs/>
        </w:rPr>
        <w:t xml:space="preserve">Builds TipTap environment 2 editor for document templates with merge-tag field tokens, Gotenberg PDF generation, template CRUD.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3D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phase-division-phase3-part1.md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smart-docs.md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360"/>
        <w:gridCol w:w="3559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3D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3 (use the relevant part file) division file, and the reference docs for sub-phase 3D.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3D — Document Templates &amp; PDF Generation.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 (View Features, Record View, Card View &amp; Data Import): Grid filtering, sorting, grouping UI. Summary footer row. My Views / Shared Views management. Grid toolbar. Record View overlay with field canvas. Card View. Sections (field grouping in Record View). Inline Sub-Table display. CSV/data import.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3A-iii (Field-Level Permissions: Model, Resolution &amp; Config UI): Three-state field visibility (read-write / read-only / hidden). views.permissions JSONB storage. 7-step permission resolution algorithm. Permission config UI for Manager+. Redis caching with real-time invalidation. Field-level enforcement on grid, Record View, and API.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 (Cross-Linking Engine): cross_links and cross_link_index data layer. Query-time resolution at levels 0–2. Link Picker UX with search. Display value maintenance. Cross-link creation constraints. Impact analysis on link changes. Convert to Native Table migration path.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3B-ii (Schema Descriptor Service &amp; Command Bar): Schema Descriptor Service with per-user permission filtering. 2-tier SDS caching. Token budget estimator. Command Bar (Cmd+K) with record search, table navigation, slash commands. AI natural language search integration point.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3C (Record Thread, DMs, Notifications &amp; System Email): Two-thread Record Thread model (Team Notes + Client Messages via thread_type discriminator). Thread tab lenses (All | Notes | Activity | Files). Visual distinction for shared notes (source_note_id). In-thread search (Cmd+F). DMs and group DMs. Chat Editor (TipTap env 1). source_note_id migration on thread_messages. Client thread notification email. Client-visible composer indicator. In-app notification aggregation and delivery. Presence system. System emails via Resend.</w:t>
            </w:r>
          </w:p>
        </w:tc>
      </w:tr>
    </w:tbl>
    <w:p/>
    <w:tbl>
      <w:tblPr>
        <w:tblStyle w:val="Table"/>
        <w:tblW w:type="pct" w:w="5026"/>
        <w:tblLayout w:type="fixed"/>
        <w:tblLook w:firstRow="0" w:lastRow="0" w:firstColumn="0" w:lastColumn="0" w:noHBand="0" w:noVBand="0" w:val="0000"/>
      </w:tblPr>
      <w:tblGrid>
        <w:gridCol w:w="7961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3D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TipTap environment 2 (Smart Doc editor). Merge-tag template system with field tokens. Gotenberg PDF generation pipeline. Document template CRUD. Template mapper UI for record data sources.</w:t>
            </w:r>
          </w:p>
        </w:tc>
      </w:tr>
    </w:tbl>
    <w:bookmarkEnd w:id="28"/>
    <w:bookmarkStart w:id="29" w:name="X86e3273240fe64cd254cfdb151800d47becc27d"/>
    <w:p>
      <w:pPr>
        <w:pStyle w:val="Heading2"/>
      </w:pPr>
      <w:r>
        <w:t xml:space="preserve">Phase 3E-i — Quick Portals: Auth, Record Scoping &amp; Client Management</w:t>
      </w:r>
    </w:p>
    <w:p>
      <w:pPr>
        <w:pStyle w:val="FirstParagraph"/>
      </w:pPr>
      <w:r>
        <w:rPr>
          <w:i/>
          <w:iCs/>
        </w:rPr>
        <w:t xml:space="preserve">Builds Quick Portal system with portal CRUD, dual auth (magic link + password), session management, record scoping, caching, and portal admin panel.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3E-i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phase-division-phase3-part2.md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portals.md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360"/>
        <w:gridCol w:w="3559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3E-i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3 (use the relevant part file) division file, and the reference docs for sub-phase 3E-i.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3E-i — Quick Portals: Auth, Record Scoping &amp; Client Management.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 (View Features, Record View, Card View &amp; Data Import): Grid filtering, sorting, grouping UI. Summary footer row. My Views / Shared Views management. Grid toolbar. Record View overlay with field canvas. Card View. Sections (field grouping in Record View). Inline Sub-Table display. CSV/data import.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3A-iii (Field-Level Permissions: Model, Resolution &amp; Config UI): Three-state field visibility (read-write / read-only / hidden). views.permissions JSONB storage. 7-step permission resolution algorithm. Permission config UI for Manager+. Redis caching with real-time invalidation. Field-level enforcement on grid, Record View, and API.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 (Cross-Linking Engine): cross_links and cross_link_index data layer. Query-time resolution at levels 0–2. Link Picker UX with search. Display value maintenance. Cross-link creation constraints. Impact analysis on link changes. Convert to Native Table migration path.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3B-ii (Schema Descriptor Service &amp; Command Bar): Schema Descriptor Service with per-user permission filtering. 2-tier SDS caching. Token budget estimator. Command Bar (Cmd+K) with record search, table navigation, slash commands. AI natural language search integration point.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3C (Record Thread, DMs, Notifications &amp; System Email): Two-thread Record Thread model (Team Notes + Client Messages via thread_type discriminator). Thread tab lenses (All | Notes | Activity | Files). Visual distinction for shared notes (source_note_id). In-thread search (Cmd+F). DMs and group DMs. Chat Editor (TipTap env 1). source_note_id migration on thread_messages. Client thread notification email. Client-visible composer indicator. In-app notification aggregation and delivery. Presence system. System emails via Resend.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3D (Document Templates &amp; PDF Generation): TipTap environment 2 (Smart Doc editor). Merge-tag template system with field tokens. Gotenberg PDF generation pipeline. Document template CRUD. Template mapper UI for record data sources. |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703"/>
        <w:gridCol w:w="3216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3E-i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Expected deliverables (update with actuals after build):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Portal CRUD. Magic link + password authentication. Session management via httpOnly cookies. Record scoping via portal_access.record_id. portal_access +4 columns (revoked_at, revoked_reason, record_slug, linked_record_id). record_slug routing. Client management features. Three-tier portal caching. Rate limiting on auth. Portal admin panel. Portal display in sidebar navigation. Audit logging with portal_client actor type.</w:t>
            </w:r>
          </w:p>
        </w:tc>
      </w:tr>
    </w:tbl>
    <w:bookmarkEnd w:id="29"/>
    <w:bookmarkStart w:id="30" w:name="X63c7715670710397f1bc213da2a0a94ab9461b8"/>
    <w:p>
      <w:pPr>
        <w:pStyle w:val="Heading2"/>
      </w:pPr>
      <w:r>
        <w:t xml:space="preserve">Phase 3E-ii — Quick Forms: Builder, Submission Pipeline &amp; Embed</w:t>
      </w:r>
    </w:p>
    <w:p>
      <w:pPr>
        <w:pStyle w:val="FirstParagraph"/>
      </w:pPr>
      <w:r>
        <w:rPr>
          <w:i/>
          <w:iCs/>
        </w:rPr>
        <w:t xml:space="preserve">Builds Quick Form system with form CRUD, Turnstile spam protection, submission pipeline, standalone URL, and embed snippet.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3E-ii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phase-division-phase3-part2.md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forms.md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360"/>
        <w:gridCol w:w="3559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3E-ii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3 (use the relevant part file) division file, and the reference docs for sub-phase 3E-ii.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3E-ii — Quick Forms: Builder, Submission Pipeline &amp; Embed.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 (View Features, Record View, Card View &amp; Data Import): Grid filtering, sorting, grouping UI. Summary footer row. My Views / Shared Views management. Grid toolbar. Record View overlay with field canvas. Card View. Sections (field grouping in Record View). Inline Sub-Table display. CSV/data import.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3A-iii (Field-Level Permissions: Model, Resolution &amp; Config UI): Three-state field visibility (read-write / read-only / hidden). views.permissions JSONB storage. 7-step permission resolution algorithm. Permission config UI for Manager+. Redis caching with real-time invalidation. Field-level enforcement on grid, Record View, and API.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 (Cross-Linking Engine): cross_links and cross_link_index data layer. Query-time resolution at levels 0–2. Link Picker UX with search. Display value maintenance. Cross-link creation constraints. Impact analysis on link changes. Convert to Native Table migration path.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3B-ii (Schema Descriptor Service &amp; Command Bar): Schema Descriptor Service with per-user permission filtering. 2-tier SDS caching. Token budget estimator. Command Bar (Cmd+K) with record search, table navigation, slash commands. AI natural language search integration point.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3C (Record Thread, DMs, Notifications &amp; System Email): Two-thread Record Thread model (Team Notes + Client Messages via thread_type discriminator). Thread tab lenses (All | Notes | Activity | Files). Visual distinction for shared notes (source_note_id). In-thread search (Cmd+F). DMs and group DMs. Chat Editor (TipTap env 1). source_note_id migration on thread_messages. Client thread notification email. Client-visible composer indicator. In-app notification aggregation and delivery. Presence system. System emails via Resend.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3D (Document Templates &amp; PDF Generation): TipTap environment 2 (Smart Doc editor). Merge-tag template system with field tokens. Gotenberg PDF generation pipeline. Document template CRUD. Template mapper UI for record data sources.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 (Quick Portals: Auth, Record Scoping &amp; Client Management): Portal CRUD. Magic link + password authentication. Session management via httpOnly cookies. Record scoping via portal_access.record_id. portal_access +4 columns (revoked_at, revoked_reason, record_slug, linked_record_id). record_slug routing. Client management features. Three-tier portal caching. Rate limiting on auth. Portal admin panel. Portal display in sidebar navigation. Audit logging with portal_client actor type. |</w:t>
            </w:r>
          </w:p>
        </w:tc>
      </w:tr>
    </w:tbl>
    <w:p/>
    <w:tbl>
      <w:tblPr>
        <w:tblStyle w:val="Table"/>
        <w:tblW w:type="pct" w:w="5021"/>
        <w:tblLayout w:type="fixed"/>
        <w:tblLook w:firstRow="0" w:lastRow="0" w:firstColumn="0" w:lastColumn="0" w:noHBand="0" w:noVBand="0" w:val="0000"/>
      </w:tblPr>
      <w:tblGrid>
        <w:gridCol w:w="7953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3E-ii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Form CRUD with field canvas. Cloudflare Turnstile integration. Submission pipeline (validate → create record → log → notify). Standalone form URL routing. Embed snippet generation (script tag + iframe). Notification emails on submission.</w:t>
            </w:r>
          </w:p>
        </w:tc>
      </w:tr>
    </w:tbl>
    <w:bookmarkEnd w:id="30"/>
    <w:bookmarkStart w:id="31" w:name="X9ed4c9364b12f3b94775b5e76b0b3cee6367150"/>
    <w:p>
      <w:pPr>
        <w:pStyle w:val="Heading2"/>
      </w:pPr>
      <w:r>
        <w:t xml:space="preserve">Phase 3F-i — Field Groups, Per-Field Emphasis &amp; Enhanced Hide/Show Panel</w:t>
      </w:r>
    </w:p>
    <w:p>
      <w:pPr>
        <w:pStyle w:val="FirstParagraph"/>
      </w:pPr>
      <w:r>
        <w:rPr>
          <w:i/>
          <w:iCs/>
        </w:rPr>
        <w:t xml:space="preserve">Builds field group system with named colored column groups, per-field emphasis, collapse behavior, and the enhanced hide/show panel.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3F-i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phase-division-phase3-part2.md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field-groups.md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360"/>
        <w:gridCol w:w="3559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3F-i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3 (use the relevant part file) division file, and the reference docs for sub-phase 3F-i.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3F-i — Field Groups, Per-Field Emphasis &amp; Enhanced Hide/Show Panel.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 (View Features, Record View, Card View &amp; Data Import): Grid filtering, sorting, grouping UI. Summary footer row. My Views / Shared Views management. Grid toolbar. Record View overlay with field canvas. Card View. Sections (field grouping in Record View). Inline Sub-Table display. CSV/data import.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3A-iii (Field-Level Permissions: Model, Resolution &amp; Config UI): Three-state field visibility (read-write / read-only / hidden). views.permissions JSONB storage. 7-step permission resolution algorithm. Permission config UI for Manager+. Redis caching with real-time invalidation. Field-level enforcement on grid, Record View, and API.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 (Cross-Linking Engine): cross_links and cross_link_index data layer. Query-time resolution at levels 0–2. Link Picker UX with search. Display value maintenance. Cross-link creation constraints. Impact analysis on link changes. Convert to Native Table migration path.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3B-ii (Schema Descriptor Service &amp; Command Bar): Schema Descriptor Service with per-user permission filtering. 2-tier SDS caching. Token budget estimator. Command Bar (Cmd+K) with record search, table navigation, slash commands. AI natural language search integration point.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3C (Record Thread, DMs, Notifications &amp; System Email): Two-thread Record Thread model (Team Notes + Client Messages via thread_type discriminator). Thread tab lenses (All | Notes | Activity | Files). Visual distinction for shared notes (source_note_id). In-thread search (Cmd+F). DMs and group DMs. Chat Editor (TipTap env 1). source_note_id migration on thread_messages. Client thread notification email. Client-visible composer indicator. In-app notification aggregation and delivery. Presence system. System emails via Resend.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3D (Document Templates &amp; PDF Generation): TipTap environment 2 (Smart Doc editor). Merge-tag template system with field tokens. Gotenberg PDF generation pipeline. Document template CRUD. Template mapper UI for record data sources.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 (Quick Portals: Auth, Record Scoping &amp; Client Management): Portal CRUD. Magic link + password authentication. Session management via httpOnly cookies. Record scoping via portal_access.record_id. portal_access +4 columns (revoked_at, revoked_reason, record_slug, linked_record_id). record_slug routing. Client management features. Three-tier portal caching. Rate limiting on auth. Portal admin panel. Portal display in sidebar navigation. Audit logging with portal_client actor type.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3E-ii (Quick Forms: Builder, Submission Pipeline &amp; Embed): Form CRUD with field canvas. Cloudflare Turnstile integration. Submission pipeline (validate → create record → log → notify). Standalone form URL routing. Embed snippet generation (script tag + iframe). Notification emails on submission. |</w:t>
            </w:r>
          </w:p>
        </w:tc>
      </w:tr>
    </w:tbl>
    <w:p/>
    <w:tbl>
      <w:tblPr>
        <w:tblStyle w:val="Table"/>
        <w:tblW w:type="pct" w:w="5025"/>
        <w:tblLayout w:type="fixed"/>
        <w:tblLook w:firstRow="0" w:lastRow="0" w:firstColumn="0" w:lastColumn="0" w:noHBand="0" w:noVBand="0" w:val="0000"/>
      </w:tblPr>
      <w:tblGrid>
        <w:gridCol w:w="7959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3F-i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Named colored column groups in grid. Per-field bold and accent color emphasis. Group collapse behavior. Conditional cell color cascade. Enhanced hide/show panel as central field management console.</w:t>
            </w:r>
          </w:p>
        </w:tc>
      </w:tr>
    </w:tbl>
    <w:bookmarkEnd w:id="31"/>
    <w:bookmarkStart w:id="32" w:name="Xbf4a1714ff03585e8ec95b074c1a007e37a3980"/>
    <w:p>
      <w:pPr>
        <w:pStyle w:val="Heading2"/>
      </w:pPr>
      <w:r>
        <w:t xml:space="preserve">Phase 3F-ii — Bulk Operations: Selection, Actions, Batch Server Pattern &amp; Undo</w:t>
      </w:r>
    </w:p>
    <w:p>
      <w:pPr>
        <w:pStyle w:val="FirstParagraph"/>
      </w:pPr>
      <w:r>
        <w:rPr>
          <w:i/>
          <w:iCs/>
        </w:rPr>
        <w:t xml:space="preserve">Builds bulk operations with multi-record selection, 6 MVP toolbar actions, batch server pattern, condensed audit entries, and undo mechanism.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3F-ii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phase-division-phase3-part2.md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bulk-operations.md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360"/>
        <w:gridCol w:w="3559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3F-ii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3 (use the relevant part file) division file, and the reference docs for sub-phase 3F-ii.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3F-ii — Bulk Operations: Selection, Actions, Batch Server Pattern &amp; Undo.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 (View Features, Record View, Card View &amp; Data Import): Grid filtering, sorting, grouping UI. Summary footer row. My Views / Shared Views management. Grid toolbar. Record View overlay with field canvas. Card View. Sections (field grouping in Record View). Inline Sub-Table display. CSV/data import.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3A-iii (Field-Level Permissions: Model, Resolution &amp; Config UI): Three-state field visibility (read-write / read-only / hidden). views.permissions JSONB storage. 7-step permission resolution algorithm. Permission config UI for Manager+. Redis caching with real-time invalidation. Field-level enforcement on grid, Record View, and API.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 (Cross-Linking Engine): cross_links and cross_link_index data layer. Query-time resolution at levels 0–2. Link Picker UX with search. Display value maintenance. Cross-link creation constraints. Impact analysis on link changes. Convert to Native Table migration path.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3B-ii (Schema Descriptor Service &amp; Command Bar): Schema Descriptor Service with per-user permission filtering. 2-tier SDS caching. Token budget estimator. Command Bar (Cmd+K) with record search, table navigation, slash commands. AI natural language search integration point.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3C (Record Thread, DMs, Notifications &amp; System Email): Two-thread Record Thread model (Team Notes + Client Messages via thread_type discriminator). Thread tab lenses (All | Notes | Activity | Files). Visual distinction for shared notes (source_note_id). In-thread search (Cmd+F). DMs and group DMs. Chat Editor (TipTap env 1). source_note_id migration on thread_messages. Client thread notification email. Client-visible composer indicator. In-app notification aggregation and delivery. Presence system. System emails via Resend.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3D (Document Templates &amp; PDF Generation): TipTap environment 2 (Smart Doc editor). Merge-tag template system with field tokens. Gotenberg PDF generation pipeline. Document template CRUD. Template mapper UI for record data sources.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 (Quick Portals: Auth, Record Scoping &amp; Client Management): Portal CRUD. Magic link + password authentication. Session management via httpOnly cookies. Record scoping via portal_access.record_id. portal_access +4 columns (revoked_at, revoked_reason, record_slug, linked_record_id). record_slug routing. Client management features. Three-tier portal caching. Rate limiting on auth. Portal admin panel. Portal display in sidebar navigation. Audit logging with portal_client actor type.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3E-ii (Quick Forms: Builder, Submission Pipeline &amp; Embed): Form CRUD with field canvas. Cloudflare Turnstile integration. Submission pipeline (validate → create record → log → notify). Standalone form URL routing. Embed snippet generation (script tag + iframe). Notification emails on submission.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 (Field Groups, Per-Field Emphasis &amp; Enhanced Hide/Show Panel): Named colored column groups in grid. Per-field bold and accent color emphasis. Group collapse behavior. Conditional cell color cascade. Enhanced hide/show panel as central field management console. |</w:t>
            </w:r>
          </w:p>
        </w:tc>
      </w:tr>
    </w:tbl>
    <w:p/>
    <w:tbl>
      <w:tblPr>
        <w:tblStyle w:val="Table"/>
        <w:tblW w:type="pct" w:w="5019"/>
        <w:tblLayout w:type="fixed"/>
        <w:tblLook w:firstRow="0" w:lastRow="0" w:firstColumn="0" w:lastColumn="0" w:noHBand="0" w:noVBand="0" w:val="0000"/>
      </w:tblPr>
      <w:tblGrid>
        <w:gridCol w:w="7949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3F-ii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Multi-record selection model (checkbox column, 5K cap). 6 bulk actions (delete, edit, duplicate, copy, assign, export). Batch server action pattern with single-transaction processing. Condensed audit log entries. Batched real-time events. Redis-backed undo mechanism.</w:t>
            </w:r>
          </w:p>
        </w:tc>
      </w:tr>
    </w:tbl>
    <w:bookmarkEnd w:id="32"/>
    <w:bookmarkStart w:id="33" w:name="X9927ec2a96df011564d3198060a6d4a81ef1aa5"/>
    <w:p>
      <w:pPr>
        <w:pStyle w:val="Heading2"/>
      </w:pPr>
      <w:r>
        <w:t xml:space="preserve">Phase 3F-iii — Record Templates: CRUD, Template Picker &amp; View Scoping</w:t>
      </w:r>
    </w:p>
    <w:p>
      <w:pPr>
        <w:pStyle w:val="FirstParagraph"/>
      </w:pPr>
      <w:r>
        <w:rPr>
          <w:i/>
          <w:iCs/>
        </w:rPr>
        <w:t xml:space="preserve">Builds record template system with CRUD, dynamic token resolution, Template Manager UI, template picker on grid "+" button, view-contextual scoping.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3F-iii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phase-division-phase3-part2.md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record-templates.md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400"/>
        <w:gridCol w:w="35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3F-iii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3 (use the relevant part file) division file, and the reference docs for sub-phase 3F-iii.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3F-iii — Record Templates: CRUD, Template Picker &amp; View Scoping.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 (View Features, Record View, Card View &amp; Data Import): Grid filtering, sorting, grouping UI. Summary footer row. My Views / Shared Views management. Grid toolbar. Record View overlay with field canvas. Card View. Sections (field grouping in Record View). Inline Sub-Table display. CSV/data import.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3A-iii (Field-Level Permissions: Model, Resolution &amp; Config UI): Three-state field visibility (read-write / read-only / hidden). views.permissions JSONB storage. 7-step permission resolution algorithm. Permission config UI for Manager+. Redis caching with real-time invalidation. Field-level enforcement on grid, Record View, and API.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 (Cross-Linking Engine): cross_links and cross_link_index data layer. Query-time resolution at levels 0–2. Link Picker UX with search. Display value maintenance. Cross-link creation constraints. Impact analysis on link changes. Convert to Native Table migration path.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3B-ii (Schema Descriptor Service &amp; Command Bar): Schema Descriptor Service with per-user permission filtering. 2-tier SDS caching. Token budget estimator. Command Bar (Cmd+K) with record search, table navigation, slash commands. AI natural language search integration point.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3C (Record Thread, DMs, Notifications &amp; System Email): Two-thread Record Thread model (Team Notes + Client Messages via thread_type discriminator). Thread tab lenses (All | Notes | Activity | Files). Visual distinction for shared notes (source_note_id). In-thread search (Cmd+F). DMs and group DMs. Chat Editor (TipTap env 1). source_note_id migration on thread_messages. Client thread notification email. Client-visible composer indicator. In-app notification aggregation and delivery. Presence system. System emails via Resend.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3D (Document Templates &amp; PDF Generation): TipTap environment 2 (Smart Doc editor). Merge-tag template system with field tokens. Gotenberg PDF generation pipeline. Document template CRUD. Template mapper UI for record data sources.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 (Quick Portals: Auth, Record Scoping &amp; Client Management): Portal CRUD. Magic link + password authentication. Session management via httpOnly cookies. Record scoping via portal_access.record_id. portal_access +4 columns (revoked_at, revoked_reason, record_slug, linked_record_id). record_slug routing. Client management features. Three-tier portal caching. Rate limiting on auth. Portal admin panel. Portal display in sidebar navigation. Audit logging with portal_client actor type.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3E-ii (Quick Forms: Builder, Submission Pipeline &amp; Embed): Form CRUD with field canvas. Cloudflare Turnstile integration. Submission pipeline (validate → create record → log → notify). Standalone form URL routing. Embed snippet generation (script tag + iframe). Notification emails on submission.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 (Field Groups, Per-Field Emphasis &amp; Enhanced Hide/Show Panel): Named colored column groups in grid. Per-field bold and accent color emphasis. Group collapse behavior. Conditional cell color cascade. Enhanced hide/show panel as central field management console.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3F-ii (Bulk Operations: Selection, Actions, Batch Server Pattern &amp; Undo): Multi-record selection model (checkbox column, 5K cap). 6 bulk actions (delete, edit, duplicate, copy, assign, export). Batch server action pattern with single-transaction processing. Condensed audit log entries. Batched real-time events. Redis-backed undo mechanism. |</w:t>
            </w:r>
          </w:p>
        </w:tc>
      </w:tr>
    </w:tbl>
    <w:p/>
    <w:tbl>
      <w:tblPr>
        <w:tblStyle w:val="Table"/>
        <w:tblW w:type="pct" w:w="5021"/>
        <w:tblLayout w:type="fixed"/>
        <w:tblLook w:firstRow="0" w:lastRow="0" w:firstColumn="0" w:lastColumn="0" w:noHBand="0" w:noVBand="0" w:val="0000"/>
      </w:tblPr>
      <w:tblGrid>
        <w:gridCol w:w="7953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3F-iii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Record template CRUD. Dynamic token resolution ($me, $today+N). Template Manager configuration UI. Template picker dropdown on grid "+" button. View-contextual template scoping. record_creation_source enum on all creation paths.</w:t>
            </w:r>
          </w:p>
        </w:tc>
      </w:tr>
    </w:tbl>
    <w:bookmarkEnd w:id="33"/>
    <w:bookmarkStart w:id="34" w:name="phase-3g-i-settings-page-audit-log-ui"/>
    <w:p>
      <w:pPr>
        <w:pStyle w:val="Heading2"/>
      </w:pPr>
      <w:r>
        <w:t xml:space="preserve">Phase 3G-i — Settings Page &amp; Audit Log UI</w:t>
      </w:r>
    </w:p>
    <w:p>
      <w:pPr>
        <w:pStyle w:val="FirstParagraph"/>
      </w:pPr>
      <w:r>
        <w:rPr>
          <w:i/>
          <w:iCs/>
        </w:rPr>
        <w:t xml:space="preserve">Builds the workspace Settings page (9 sections with role-gated access and auto-save), the Record Activity tab on Record View (audit log UI for per-record change history), and the Workspace Audit Log page.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3G-i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phase-division-phase3-part2.md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settings.md</w:t>
            </w:r>
          </w:p>
          <w:p>
            <w:pPr>
              <w:pStyle w:val="BodyText"/>
            </w:pPr>
            <w:r>
              <w:t xml:space="preserve">- audit-log.md (152–180)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400"/>
        <w:gridCol w:w="35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3G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3 (use the relevant part file) division file, and the reference docs for sub-phase 3G-i.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3G-i — Settings Page &amp; Audit Log UI.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 (View Features, Record View, Card View &amp; Data Import): Grid filtering, sorting, grouping UI. Summary footer row. My Views / Shared Views management. Grid toolbar. Record View overlay with field canvas. Card View. Sections (field grouping in Record View). Inline Sub-Table display. CSV/data import.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3A-iii (Field-Level Permissions: Model, Resolution &amp; Config UI): Three-state field visibility (read-write / read-only / hidden). views.permissions JSONB storage. 7-step permission resolution algorithm. Permission config UI for Manager+. Redis caching with real-time invalidation. Field-level enforcement on grid, Record View, and API.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 (Cross-Linking Engine): cross_links and cross_link_index data layer. Query-time resolution at levels 0–2. Link Picker UX with search. Display value maintenance. Cross-link creation constraints. Impact analysis on link changes. Convert to Native Table migration path.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3B-ii (Schema Descriptor Service &amp; Command Bar): Schema Descriptor Service with per-user permission filtering. 2-tier SDS caching. Token budget estimator. Command Bar (Cmd+K) with record search, table navigation, slash commands. AI natural language search integration point.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3C (Record Thread, DMs, Notifications &amp; System Email): Two-thread Record Thread model (Team Notes + Client Messages via thread_type discriminator). Thread tab lenses (All | Notes | Activity | Files). Visual distinction for shared notes (source_note_id). In-thread search (Cmd+F). DMs and group DMs. Chat Editor (TipTap env 1). source_note_id migration on thread_messages. Client thread notification email. Client-visible composer indicator. In-app notification aggregation and delivery. Presence system. System emails via Resend.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3D (Document Templates &amp; PDF Generation): TipTap environment 2 (Smart Doc editor). Merge-tag template system with field tokens. Gotenberg PDF generation pipeline. Document template CRUD. Template mapper UI for record data sources.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 (Quick Portals: Auth, Record Scoping &amp; Client Management): Portal CRUD. Magic link + password authentication. Session management via httpOnly cookies. Record scoping via portal_access.record_id. portal_access +4 columns (revoked_at, revoked_reason, record_slug, linked_record_id). record_slug routing. Client management features. Three-tier portal caching. Rate limiting on auth. Portal admin panel. Portal display in sidebar navigation. Audit logging with portal_client actor type.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3E-ii (Quick Forms: Builder, Submission Pipeline &amp; Embed): Form CRUD with field canvas. Cloudflare Turnstile integration. Submission pipeline (validate → create record → log → notify). Standalone form URL routing. Embed snippet generation (script tag + iframe). Notification emails on submission.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 (Field Groups, Per-Field Emphasis &amp; Enhanced Hide/Show Panel): Named colored column groups in grid. Per-field bold and accent color emphasis. Group collapse behavior. Conditional cell color cascade. Enhanced hide/show panel as central field management console.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3F-ii (Bulk Operations: Selection, Actions, Batch Server Pattern &amp; Undo): Multi-record selection model (checkbox column, 5K cap). 6 bulk actions (delete, edit, duplicate, copy, assign, export). Batch server action pattern with single-transaction processing. Condensed audit log entries. Batched real-time events. Redis-backed undo mechanism.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3F-iii (Record Templates: CRUD, Template Picker &amp; View Scoping): Record template CRUD. Dynamic token resolution ($me, $today+N). Template Manager configuration UI. Template picker dropdown on grid "+" button. View-contextual template scoping. record_creation_source enum on all creation paths. |</w:t>
            </w:r>
          </w:p>
        </w:tc>
      </w:tr>
    </w:tbl>
    <w:p/>
    <w:tbl>
      <w:tblPr>
        <w:tblStyle w:val="Table"/>
        <w:tblW w:type="pct" w:w="5024"/>
        <w:tblLayout w:type="fixed"/>
        <w:tblLook w:firstRow="0" w:lastRow="0" w:firstColumn="0" w:lastColumn="0" w:noHBand="0" w:noVBand="0" w:val="0000"/>
      </w:tblPr>
      <w:tblGrid>
        <w:gridCol w:w="7957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3G-i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deliverables (update with actuals after build):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Settings page with 9 role-gated sections and auto-save. Record Activity tab on Record View (per-record change history). Workspace Audit Log page under Settings. |</w:t>
            </w:r>
          </w:p>
        </w:tc>
      </w:tr>
    </w:tbl>
    <w:bookmarkEnd w:id="34"/>
    <w:bookmarkStart w:id="35" w:name="X942c9f8a8410aa08cec4663af0cb63f453082d0"/>
    <w:p>
      <w:pPr>
        <w:pStyle w:val="Heading2"/>
      </w:pPr>
      <w:r>
        <w:t xml:space="preserve">Phase 3G-ii — My Office, Personal Notes &amp; Quick Panel Expansion</w:t>
      </w:r>
    </w:p>
    <w:p>
      <w:pPr>
        <w:pStyle w:val="FirstParagraph"/>
      </w:pPr>
      <w:r>
        <w:rPr>
          <w:i/>
          <w:iCs/>
        </w:rPr>
        <w:t xml:space="preserve">Builds My Office as a per-tenant personal hub with the full widget grid (Tasks, Calendar, Chat, Workspaces, Notes), Quick Panel expansion, Calendar Feed API, and Personal Notes across all four surfaces.</w:t>
      </w:r>
    </w:p>
    <w:p>
      <w:pPr>
        <w:pStyle w:val="BlockText"/>
      </w:pPr>
      <w:r>
        <w:rPr>
          <w:b/>
          <w:bCs/>
        </w:rPr>
        <w:t xml:space="preserve">CP-002 note:</w:t>
      </w:r>
      <w:r>
        <w:t xml:space="preserve"> </w:t>
      </w:r>
      <w:r>
        <w:t xml:space="preserve">My Office is per-tenant, not a single global destination. Heading displays</w:t>
      </w:r>
      <w:r>
        <w:t xml:space="preserve"> </w:t>
      </w:r>
      <w:r>
        <w:t xml:space="preserve">“My Office · Personal”</w:t>
      </w:r>
      <w:r>
        <w:t xml:space="preserve"> </w:t>
      </w:r>
      <w:r>
        <w:t xml:space="preserve">(personal tenant) or</w:t>
      </w:r>
      <w:r>
        <w:t xml:space="preserve"> </w:t>
      </w:r>
      <w:r>
        <w:t xml:space="preserve">“My Office · [Tenant Name]”</w:t>
      </w:r>
      <w:r>
        <w:t xml:space="preserve"> </w:t>
      </w:r>
      <w:r>
        <w:t xml:space="preserve">(org tenant).</w:t>
      </w:r>
    </w:p>
    <w:p>
      <w:pPr>
        <w:pStyle w:val="BlockText"/>
      </w:pPr>
      <w:r>
        <w:rPr>
          <w:b/>
          <w:bCs/>
        </w:rPr>
        <w:t xml:space="preserve">Do NOT load personal-notes-capture.md as build context for 3G-ii.</w:t>
      </w:r>
      <w:r>
        <w:t xml:space="preserve"> </w:t>
      </w:r>
      <w:r>
        <w:t xml:space="preserve">Its data model (wiki tables, is_personal column on tables) does not apply to the simplified MVP. All Personal Notes schema and scope is defined in GLOSSARY.md. The user_notes table is created in 1B.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3G-ii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phase-division-phase3-part2.md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my-office.md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897"/>
        <w:gridCol w:w="2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3G-ii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3 (use the relevant part file) division file, and the reference docs for sub-phase 3G-ii.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3G-ii — My Office, Personal Notes &amp; Quick Panel Expansion.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Dependencies: 3A-ii, 3C, 3B-ii, 1J, 1B, 1F. My Office is per-tenant (CP-002).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(Same cumulative summary as 3G-i, plus:)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3G-i (Settings Page &amp; Audit Log UI): Settings page with 9 role-gated sections and auto-save. Record Activity tab on Record View (per-record change history). Workspace Audit Log page under Settings. |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6725"/>
        <w:gridCol w:w="1194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3G-ii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Expected deliverables (update with actuals after build):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Per-tenant My Office widget grid (Tasks, Calendar, Chat, Notes). Quick Panel expansion. Calendar Feed API. Personal Notes across 4 surfaces (My Office widget, Sidebar Quick Panel, Record View Notes tab with Share to Thread, /notes standalone route).</w:t>
            </w:r>
          </w:p>
        </w:tc>
      </w:tr>
    </w:tbl>
    <w:bookmarkEnd w:id="35"/>
    <w:bookmarkStart w:id="36" w:name="Xc57fb5791943db2a221c4119fe59855d98259ce"/>
    <w:p>
      <w:pPr>
        <w:pStyle w:val="Heading2"/>
      </w:pPr>
      <w:r>
        <w:t xml:space="preserve">Phase 3H-i — Mobile Feature Adaptation: Views, Records, Input &amp; Gestures</w:t>
      </w:r>
    </w:p>
    <w:p>
      <w:pPr>
        <w:pStyle w:val="FirstParagraph"/>
      </w:pPr>
      <w:r>
        <w:rPr>
          <w:i/>
          <w:iCs/>
        </w:rPr>
        <w:t xml:space="preserve">Implements responsive mobile adaptations for all Phase 3 features including Card View as primary mobile view, full-screen Record View, mobile input optimization, and mobile form rendering.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3H-i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phase-division-phase3-part2.md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mobile.md</w:t>
            </w:r>
          </w:p>
          <w:p>
            <w:pPr>
              <w:pStyle w:val="BodyText"/>
            </w:pPr>
            <w:r>
              <w:t xml:space="preserve">- mobile-navigation-rewrite.md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400"/>
        <w:gridCol w:w="35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3H-i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3 (use the relevant part file) division file, and the reference docs for sub-phase 3H-i.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3H-i — Mobile Feature Adaptation: Views, Records, Input &amp; Gestures.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 (View Features, Record View, Card View &amp; Data Import): Grid filtering, sorting, grouping UI. Summary footer row. My Views / Shared Views management. Grid toolbar. Record View overlay with field canvas. Card View. Sections (field grouping in Record View). Inline Sub-Table display. CSV/data import.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3A-iii (Field-Level Permissions: Model, Resolution &amp; Config UI): Three-state field visibility (read-write / read-only / hidden). views.permissions JSONB storage. 7-step permission resolution algorithm. Permission config UI for Manager+. Redis caching with real-time invalidation. Field-level enforcement on grid, Record View, and API.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 (Cross-Linking Engine): cross_links and cross_link_index data layer. Query-time resolution at levels 0–2. Link Picker UX with search. Display value maintenance. Cross-link creation constraints. Impact analysis on link changes. Convert to Native Table migration path.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3B-ii (Schema Descriptor Service &amp; Command Bar): Schema Descriptor Service with per-user permission filtering. 2-tier SDS caching. Token budget estimator. Command Bar (Cmd+K) with record search, table navigation, slash commands. AI natural language search integration point.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3C (Record Thread, DMs, Notifications &amp; System Email): Two-thread Record Thread model (Team Notes + Client Messages via thread_type discriminator). Thread tab lenses (All | Notes | Activity | Files). Visual distinction for shared notes (source_note_id). In-thread search (Cmd+F). DMs and group DMs. Chat Editor (TipTap env 1). source_note_id migration on thread_messages. Client thread notification email. Client-visible composer indicator. In-app notification aggregation and delivery. Presence system. System emails via Resend.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3D (Document Templates &amp; PDF Generation): TipTap environment 2 (Smart Doc editor). Merge-tag template system with field tokens. Gotenberg PDF generation pipeline. Document template CRUD. Template mapper UI for record data sources.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 (Quick Portals: Auth, Record Scoping &amp; Client Management): Portal CRUD. Magic link + password authentication. Session management via httpOnly cookies. Record scoping via portal_access.record_id. portal_access +4 columns (revoked_at, revoked_reason, record_slug, linked_record_id). record_slug routing. Client management features. Three-tier portal caching. Rate limiting on auth. Portal admin panel. Portal display in sidebar navigation. Audit logging with portal_client actor type.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3E-ii (Quick Forms: Builder, Submission Pipeline &amp; Embed): Form CRUD with field canvas. Cloudflare Turnstile integration. Submission pipeline (validate → create record → log → notify). Standalone form URL routing. Embed snippet generation (script tag + iframe). Notification emails on submission.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 (Field Groups, Per-Field Emphasis &amp; Enhanced Hide/Show Panel): Named colored column groups in grid. Per-field bold and accent color emphasis. Group collapse behavior. Conditional cell color cascade. Enhanced hide/show panel as central field management console.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3F-ii (Bulk Operations: Selection, Actions, Batch Server Pattern &amp; Undo): Multi-record selection model (checkbox column, 5K cap). 6 bulk actions (delete, edit, duplicate, copy, assign, export). Batch server action pattern with single-transaction processing. Condensed audit log entries. Batched real-time events. Redis-backed undo mechanism.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3F-iii (Record Templates: CRUD, Template Picker &amp; View Scoping): Record template CRUD. Dynamic token resolution ($me, $today+N). Template Manager configuration UI. Template picker dropdown on grid "+" button. View-contextual template scoping. record_creation_source enum on all creation paths.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3G-i (Settings Page &amp; Audit Log UI): Settings page with 9 role-gated sections and auto-save. Record Activity tab on Record View (per-record change history). Workspace Audit Log page under Settings.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3G-ii (My Office, Personal Notes &amp; Quick Panel Expansion): Per-tenant My Office widget grid (Tasks, Calendar, Chat, Notes). Quick Panel expansion. Calendar Feed API. Personal Notes across 4 surfaces (My Office widget, Sidebar Quick Panel, Record View Notes tab with Share to Thread, /notes standalone route). |</w:t>
            </w:r>
          </w:p>
        </w:tc>
      </w:tr>
    </w:tbl>
    <w:p/>
    <w:tbl>
      <w:tblPr>
        <w:tblStyle w:val="Table"/>
        <w:tblW w:type="pct" w:w="5019"/>
        <w:tblLayout w:type="fixed"/>
        <w:tblLook w:firstRow="0" w:lastRow="0" w:firstColumn="0" w:lastColumn="0" w:noHBand="0" w:noVBand="0" w:val="0000"/>
      </w:tblPr>
      <w:tblGrid>
        <w:gridCol w:w="795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3H-i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Card View as primary mobile view with swipe actions. Full-screen Record View sheet with field group swipe navigation. Mobile input optimization for all MVP field types. Calculator strip for Number/Currency. Mobile form rendering. Mobile bulk selection mode.</w:t>
            </w:r>
          </w:p>
        </w:tc>
      </w:tr>
    </w:tbl>
    <w:bookmarkEnd w:id="36"/>
    <w:bookmarkStart w:id="37" w:name="X3344a24c47d0dd6b1e63199367c5e45f33e0e27"/>
    <w:p>
      <w:pPr>
        <w:pStyle w:val="Heading2"/>
      </w:pPr>
      <w:r>
        <w:t xml:space="preserve">Phase 3H-ii — Mobile Infrastructure: Navigation, Offline, PWA &amp; Notifications</w:t>
      </w:r>
    </w:p>
    <w:p>
      <w:pPr>
        <w:pStyle w:val="FirstParagraph"/>
      </w:pPr>
      <w:r>
        <w:rPr>
          <w:i/>
          <w:iCs/>
        </w:rPr>
        <w:t xml:space="preserve">Builds two-layer bottom navigation, offline architecture, PWA manifest, notification routing, deep linking, and mobile E2E tests.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3H-ii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phase-division-phase3-part2.md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mobile.md</w:t>
            </w:r>
          </w:p>
          <w:p>
            <w:pPr>
              <w:pStyle w:val="BodyText"/>
            </w:pPr>
            <w:r>
              <w:t xml:space="preserve">- mobile-navigation-rewrite.md</w:t>
            </w:r>
          </w:p>
          <w:p>
            <w:pPr>
              <w:pStyle w:val="BodyText"/>
            </w:pPr>
            <w:r>
              <w:t xml:space="preserve">- my-office.md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400"/>
        <w:gridCol w:w="35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3H-ii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3 (use the relevant part file) division file, and the reference docs for sub-phase 3H-ii.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3H-ii — Mobile Infrastructure: Navigation, Offline, PWA &amp; Notifications.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 (View Features, Record View, Card View &amp; Data Import): Grid filtering, sorting, grouping UI. Summary footer row. My Views / Shared Views management. Grid toolbar. Record View overlay with field canvas. Card View. Sections (field grouping in Record View). Inline Sub-Table display. CSV/data import.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3A-iii (Field-Level Permissions: Model, Resolution &amp; Config UI): Three-state field visibility (read-write / read-only / hidden). views.permissions JSONB storage. 7-step permission resolution algorithm. Permission config UI for Manager+. Redis caching with real-time invalidation. Field-level enforcement on grid, Record View, and API.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 (Cross-Linking Engine): cross_links and cross_link_index data layer. Query-time resolution at levels 0–2. Link Picker UX with search. Display value maintenance. Cross-link creation constraints. Impact analysis on link changes. Convert to Native Table migration path.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3B-ii (Schema Descriptor Service &amp; Command Bar): Schema Descriptor Service with per-user permission filtering. 2-tier SDS caching. Token budget estimator. Command Bar (Cmd+K) with record search, table navigation, slash commands. AI natural language search integration point.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3C (Record Thread, DMs, Notifications &amp; System Email): Two-thread Record Thread model (Team Notes + Client Messages via thread_type discriminator). Thread tab lenses (All | Notes | Activity | Files). Visual distinction for shared notes (source_note_id). In-thread search (Cmd+F). DMs and group DMs. Chat Editor (TipTap env 1). source_note_id migration on thread_messages. Client thread notification email. Client-visible composer indicator. In-app notification aggregation and delivery. Presence system. System emails via Resend.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3D (Document Templates &amp; PDF Generation): TipTap environment 2 (Smart Doc editor). Merge-tag template system with field tokens. Gotenberg PDF generation pipeline. Document template CRUD. Template mapper UI for record data sources.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 (Quick Portals: Auth, Record Scoping &amp; Client Management): Portal CRUD. Magic link + password authentication. Session management via httpOnly cookies. Record scoping via portal_access.record_id. portal_access +4 columns (revoked_at, revoked_reason, record_slug, linked_record_id). record_slug routing. Client management features. Three-tier portal caching. Rate limiting on auth. Portal admin panel. Portal display in sidebar navigation. Audit logging with portal_client actor type.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3E-ii (Quick Forms: Builder, Submission Pipeline &amp; Embed): Form CRUD with field canvas. Cloudflare Turnstile integration. Submission pipeline (validate → create record → log → notify). Standalone form URL routing. Embed snippet generation (script tag + iframe). Notification emails on submission.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 (Field Groups, Per-Field Emphasis &amp; Enhanced Hide/Show Panel): Named colored column groups in grid. Per-field bold and accent color emphasis. Group collapse behavior. Conditional cell color cascade. Enhanced hide/show panel as central field management console.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3F-ii (Bulk Operations: Selection, Actions, Batch Server Pattern &amp; Undo): Multi-record selection model (checkbox column, 5K cap). 6 bulk actions (delete, edit, duplicate, copy, assign, export). Batch server action pattern with single-transaction processing. Condensed audit log entries. Batched real-time events. Redis-backed undo mechanism.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3F-iii (Record Templates: CRUD, Template Picker &amp; View Scoping): Record template CRUD. Dynamic token resolution ($me, $today+N). Template Manager configuration UI. Template picker dropdown on grid "+" button. View-contextual template scoping. record_creation_source enum on all creation paths.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3G-i (Settings Page &amp; Audit Log UI): Settings page with 9 role-gated sections and auto-save. Record Activity tab on Record View (per-record change history). Workspace Audit Log page under Settings.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3G-ii (My Office, Personal Notes &amp; Quick Panel Expansion): Per-tenant My Office widget grid (Tasks, Calendar, Chat, Notes). Quick Panel expansion. Calendar Feed API. Personal Notes across 4 surfaces (My Office widget, Sidebar Quick Panel, Record View Notes tab with Share to Thread, /notes standalone route).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3H-i (Mobile Feature Adaptation: Views, Records, Input &amp; Gestures): Card View as primary mobile view with swipe actions. Full-screen Record View sheet with field group swipe navigation. Mobile input optimization for all MVP field types. Calculator strip for Number/Currency. Mobile form rendering. Mobile bulk selection mode. |</w:t>
            </w:r>
          </w:p>
        </w:tc>
      </w:tr>
    </w:tbl>
    <w:p/>
    <w:tbl>
      <w:tblPr>
        <w:tblStyle w:val="Table"/>
        <w:tblW w:type="pct" w:w="5019"/>
        <w:tblLayout w:type="fixed"/>
        <w:tblLook w:firstRow="0" w:lastRow="0" w:firstColumn="0" w:lastColumn="0" w:noHBand="0" w:noVBand="0" w:val="0000"/>
      </w:tblPr>
      <w:tblGrid>
        <w:gridCol w:w="795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3H-ii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Two-layer contextual bottom navigation bar. Mobile My Office (workspace tiles + bottom tab bar). Offline architecture (IndexedDB, service worker, sync queue). PWA manifest and install flow. Notification routing engine. Deep linking. Mobile E2E test suite.</w:t>
            </w:r>
          </w:p>
        </w:tc>
      </w:tr>
    </w:tbl>
    <w:p>
      <w:pPr>
        <w:pStyle w:val="BodyText"/>
      </w:pPr>
      <w:r>
        <w:t xml:space="preserve">━━━</w:t>
      </w:r>
      <w:r>
        <w:t xml:space="preserve"> </w:t>
      </w:r>
      <w:r>
        <w:rPr>
          <w:b/>
          <w:bCs/>
        </w:rPr>
        <w:t xml:space="preserve">PHASE 4</w:t>
      </w:r>
      <w:r>
        <w:t xml:space="preserve"> </w:t>
      </w:r>
      <w:r>
        <w:t xml:space="preserve">━━━</w:t>
      </w:r>
    </w:p>
    <w:bookmarkEnd w:id="37"/>
    <w:bookmarkStart w:id="38" w:name="X67511ceebe03d177a7d237a250c34cc432c377a"/>
    <w:p>
      <w:pPr>
        <w:pStyle w:val="Heading2"/>
      </w:pPr>
      <w:r>
        <w:t xml:space="preserve">Phase 4A — Trigger System, Execution Engine &amp; Builder UI</w:t>
      </w:r>
    </w:p>
    <w:p>
      <w:pPr>
        <w:pStyle w:val="FirstParagraph"/>
      </w:pPr>
      <w:r>
        <w:rPr>
          <w:i/>
          <w:iCs/>
        </w:rPr>
        <w:t xml:space="preserve">Builds the automation infrastructure with trigger registry, 6 trigger types, BullMQ execution pipeline, template resolution engine, data model, and the step-by-step list builder UI.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4A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phase-division-phases4-6.md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automations.md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400"/>
        <w:gridCol w:w="35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4A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4 division file, and the reference docs for sub-phase 4A.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4A — Trigger System, Execution Engine &amp; Builder UI.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 (View Features, Record View, Card View &amp; Data Import): Grid filtering, sorting, grouping UI. Summary footer row. My Views / Shared Views management. Grid toolbar. Record View overlay with field canvas. Card View. Sections (field grouping in Record View). Inline Sub-Table display. CSV/data import.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3A-iii (Field-Level Permissions: Model, Resolution &amp; Config UI): Three-state field visibility (read-write / read-only / hidden). views.permissions JSONB storage. 7-step permission resolution algorithm. Permission config UI for Manager+. Redis caching with real-time invalidation. Field-level enforcement on grid, Record View, and API.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 (Cross-Linking Engine): cross_links and cross_link_index data layer. Query-time resolution at levels 0–2. Link Picker UX with search. Display value maintenance. Cross-link creation constraints. Impact analysis on link changes. Convert to Native Table migration path.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3B-ii (Schema Descriptor Service &amp; Command Bar): Schema Descriptor Service with per-user permission filtering. 2-tier SDS caching. Token budget estimator. Command Bar (Cmd+K) with record search, table navigation, slash commands. AI natural language search integration point.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3C (Record Thread, DMs, Notifications &amp; System Email): Two-thread Record Thread model (Team Notes + Client Messages via thread_type discriminator). Thread tab lenses (All | Notes | Activity | Files). Visual distinction for shared notes (source_note_id). In-thread search (Cmd+F). DMs and group DMs. Chat Editor (TipTap env 1). source_note_id migration on thread_messages. Client thread notification email. Client-visible composer indicator. In-app notification aggregation and delivery. Presence system. System emails via Resend.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3D (Document Templates &amp; PDF Generation): TipTap environment 2 (Smart Doc editor). Merge-tag template system with field tokens. Gotenberg PDF generation pipeline. Document template CRUD. Template mapper UI for record data sources.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 (Quick Portals: Auth, Record Scoping &amp; Client Management): Portal CRUD. Magic link + password authentication. Session management via httpOnly cookies. Record scoping via portal_access.record_id. portal_access +4 columns (revoked_at, revoked_reason, record_slug, linked_record_id). record_slug routing. Client management features. Three-tier portal caching. Rate limiting on auth. Portal admin panel. Portal display in sidebar navigation. Audit logging with portal_client actor type.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3E-ii (Quick Forms: Builder, Submission Pipeline &amp; Embed): Form CRUD with field canvas. Cloudflare Turnstile integration. Submission pipeline (validate → create record → log → notify). Standalone form URL routing. Embed snippet generation (script tag + iframe). Notification emails on submission.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 (Field Groups, Per-Field Emphasis &amp; Enhanced Hide/Show Panel): Named colored column groups in grid. Per-field bold and accent color emphasis. Group collapse behavior. Conditional cell color cascade. Enhanced hide/show panel as central field management console.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3F-ii (Bulk Operations: Selection, Actions, Batch Server Pattern &amp; Undo): Multi-record selection model (checkbox column, 5K cap). 6 bulk actions (delete, edit, duplicate, copy, assign, export). Batch server action pattern with single-transaction processing. Condensed audit log entries. Batched real-time events. Redis-backed undo mechanism.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3F-iii (Record Templates: CRUD, Template Picker &amp; View Scoping): Record template CRUD. Dynamic token resolution ($me, $today+N). Template Manager configuration UI. Template picker dropdown on grid "+" button. View-contextual template scoping. record_creation_source enum on all creation paths.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3G-i (Settings Page &amp; Audit Log UI): Settings page with 9 role-gated sections and auto-save. Record Activity tab on Record View (per-record change history). Workspace Audit Log page under Settings.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3G-ii (My Office, Personal Notes &amp; Quick Panel Expansion): Per-tenant My Office widget grid (Tasks, Calendar, Chat, Notes). Quick Panel expansion. Calendar Feed API. Personal Notes across 4 surfaces (My Office widget, Sidebar Quick Panel, Record View Notes tab with Share to Thread, /notes standalone route).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3H-i (Mobile Feature Adaptation: Views, Records, Input &amp; Gestures): Card View as primary mobile view with swipe actions. Full-screen Record View sheet with field group swipe navigation. Mobile input optimization for all MVP field types. Calculator strip for Number/Currency. Mobile form rendering. Mobile bulk selection mode.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3H-ii (Mobile Infrastructure: Navigation, Offline, PWA &amp; Notifications): Two-layer contextual bottom navigation bar. Mobile My Office (workspace tiles + bottom tab bar). Offline architecture (IndexedDB, service worker, sync queue). PWA manifest and install flow. Notification routing engine. Deep linking. Mobile E2E test suite. |</w:t>
            </w:r>
          </w:p>
        </w:tc>
      </w:tr>
    </w:tbl>
    <w:p/>
    <w:tbl>
      <w:tblPr>
        <w:tblStyle w:val="Table"/>
        <w:tblW w:type="pct" w:w="5021"/>
        <w:tblLayout w:type="fixed"/>
        <w:tblLook w:firstRow="0" w:lastRow="0" w:firstColumn="0" w:lastColumn="0" w:noHBand="0" w:noVBand="0" w:val="0000"/>
      </w:tblPr>
      <w:tblGrid>
        <w:gridCol w:w="7953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4A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In-memory trigger registry. 6 trigger types with event detection. BullMQ execution pipeline with checkpointing. Template resolution engine. Automation data model (automations + automation_runs tables). Step-by-step list builder UI.</w:t>
            </w:r>
          </w:p>
        </w:tc>
      </w:tr>
    </w:tbl>
    <w:bookmarkEnd w:id="38"/>
    <w:bookmarkStart w:id="39" w:name="X5d4feaf78d33f40ff3d902241c0c8edcc387cd6"/>
    <w:p>
      <w:pPr>
        <w:pStyle w:val="Heading2"/>
      </w:pPr>
      <w:r>
        <w:t xml:space="preserve">Phase 4B — Action Implementations, Webhooks, Testing &amp; Status Field Governance</w:t>
      </w:r>
    </w:p>
    <w:p>
      <w:pPr>
        <w:pStyle w:val="FirstParagraph"/>
      </w:pPr>
      <w:r>
        <w:rPr>
          <w:i/>
          <w:iCs/>
        </w:rPr>
        <w:t xml:space="preserve">Implements 7 MVP action types, full webhook architecture, dry run testing, and Status field transition governance (modes 1+2).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4B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phase-division-phases4-6.md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automations.md</w:t>
            </w:r>
          </w:p>
          <w:p>
            <w:pPr>
              <w:pStyle w:val="BodyText"/>
            </w:pPr>
            <w:r>
              <w:t xml:space="preserve">- approval-workflows.md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400"/>
        <w:gridCol w:w="35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4B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BodyText"/>
            </w:pPr>
            <w:r>
              <w:t xml:space="preserve">Here are the EveryStack playbook generation strategy, mandatory context docs (GLOSSARY.md, CLAUDE.md), the Phase 4 division file, and the reference docs for sub-phase 4B.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4B — Action Implementations, Webhooks, Testing &amp; Status Field Governance.</w:t>
            </w:r>
          </w:p>
          <w:p>
            <w:pPr>
              <w:pStyle w:val="BodyText"/>
            </w:pPr>
            <w:r>
              <w:t xml:space="preserve">CP-001-C confirmatory note: Portal write-backs fire</w:t>
            </w:r>
            <w:r>
              <w:t xml:space="preserve"> </w:t>
            </w:r>
            <w:r>
              <w:rPr>
                <w:rStyle w:val="VerbatimChar"/>
              </w:rPr>
              <w:t xml:space="preserve">record.updated</w:t>
            </w:r>
            <w:r>
              <w:t xml:space="preserve"> </w:t>
            </w:r>
            <w:r>
              <w:t xml:space="preserve">— no separate automation trigger needed for portal-originated edits.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 (View Features, Record View, Card View &amp; Data Import): Grid filtering, sorting, grouping UI. Summary footer row. My Views / Shared Views management. Grid toolbar. Record View overlay with field canvas. Card View. Sections (field grouping in Record View). Inline Sub-Table display. CSV/data import.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3A-iii (Field-Level Permissions: Model, Resolution &amp; Config UI): Three-state field visibility (read-write / read-only / hidden). views.permissions JSONB storage. 7-step permission resolution algorithm. Permission config UI for Manager+. Redis caching with real-time invalidation. Field-level enforcement on grid, Record View, and API.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 (Cross-Linking Engine): cross_links and cross_link_index data layer. Query-time resolution at levels 0–2. Link Picker UX with search. Display value maintenance. Cross-link creation constraints. Impact analysis on link changes. Convert to Native Table migration path.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3B-ii (Schema Descriptor Service &amp; Command Bar): Schema Descriptor Service with per-user permission filtering. 2-tier SDS caching. Token budget estimator. Command Bar (Cmd+K) with record search, table navigation, slash commands. AI natural language search integration point.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3C (Record Thread, DMs, Notifications &amp; System Email): Two-thread Record Thread model (Team Notes + Client Messages via thread_type discriminator). Thread tab lenses (All | Notes | Activity | Files). Visual distinction for shared notes (source_note_id). In-thread search (Cmd+F). DMs and group DMs. Chat Editor (TipTap env 1). source_note_id migration on thread_messages. Client thread notification email. Client-visible composer indicator. In-app notification aggregation and delivery. Presence system. System emails via Resend.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3D (Document Templates &amp; PDF Generation): TipTap environment 2 (Smart Doc editor). Merge-tag template system with field tokens. Gotenberg PDF generation pipeline. Document template CRUD. Template mapper UI for record data sources.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 (Quick Portals: Auth, Record Scoping &amp; Client Management): Portal CRUD. Magic link + password authentication. Session management via httpOnly cookies. Record scoping via portal_access.record_id. portal_access +4 columns (revoked_at, revoked_reason, record_slug, linked_record_id). record_slug routing. Client management features. Three-tier portal caching. Rate limiting on auth. Portal admin panel. Portal display in sidebar navigation. Audit logging with portal_client actor type.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3E-ii (Quick Forms: Builder, Submission Pipeline &amp; Embed): Form CRUD with field canvas. Cloudflare Turnstile integration. Submission pipeline (validate → create record → log → notify). Standalone form URL routing. Embed snippet generation (script tag + iframe). Notification emails on submission.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 (Field Groups, Per-Field Emphasis &amp; Enhanced Hide/Show Panel): Named colored column groups in grid. Per-field bold and accent color emphasis. Group collapse behavior. Conditional cell color cascade. Enhanced hide/show panel as central field management console.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3F-ii (Bulk Operations: Selection, Actions, Batch Server Pattern &amp; Undo): Multi-record selection model (checkbox column, 5K cap). 6 bulk actions (delete, edit, duplicate, copy, assign, export). Batch server action pattern with single-transaction processing. Condensed audit log entries. Batched real-time events. Redis-backed undo mechanism.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3F-iii (Record Templates: CRUD, Template Picker &amp; View Scoping): Record template CRUD. Dynamic token resolution ($me, $today+N). Template Manager configuration UI. Template picker dropdown on grid "+" button. View-contextual template scoping. record_creation_source enum on all creation paths.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3G-i (Settings Page &amp; Audit Log UI): Settings page with 9 role-gated sections and auto-save. Record Activity tab on Record View (per-record change history). Workspace Audit Log page under Settings.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3G-ii (My Office, Personal Notes &amp; Quick Panel Expansion): Per-tenant My Office widget grid (Tasks, Calendar, Chat, Notes). Quick Panel expansion. Calendar Feed API. Personal Notes across 4 surfaces (My Office widget, Sidebar Quick Panel, Record View Notes tab with Share to Thread, /notes standalone route).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3H-i (Mobile Feature Adaptation: Views, Records, Input &amp; Gestures): Card View as primary mobile view with swipe actions. Full-screen Record View sheet with field group swipe navigation. Mobile input optimization for all MVP field types. Calculator strip for Number/Currency. Mobile form rendering. Mobile bulk selection mode.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3H-ii (Mobile Infrastructure: Navigation, Offline, PWA &amp; Notifications): Two-layer contextual bottom navigation bar. Mobile My Office (workspace tiles + bottom tab bar). Offline architecture (IndexedDB, service worker, sync queue). PWA manifest and install flow. Notification routing engine. Deep linking. Mobile E2E test suite.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4A (Trigger System, Execution Engine &amp; Builder UI): In-memory trigger registry. 6 trigger types with event detection. BullMQ execution pipeline with checkpointing. Template resolution engine. Automation data model (automations + automation_runs tables). Step-by-step list builder UI. |</w:t>
            </w:r>
          </w:p>
        </w:tc>
      </w:tr>
    </w:tbl>
    <w:p/>
    <w:tbl>
      <w:tblPr>
        <w:tblStyle w:val="Table"/>
        <w:tblW w:type="pct" w:w="5015"/>
        <w:tblLayout w:type="fixed"/>
        <w:tblLook w:firstRow="0" w:lastRow="0" w:firstColumn="0" w:lastColumn="0" w:noHBand="0" w:noVBand="0" w:val="0000"/>
      </w:tblPr>
      <w:tblGrid>
        <w:gridCol w:w="7943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4B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7 MVP action types (Send Email, Create Record, Update Record, Send Notification, Generate Document, Create Task, Adjust Number Field). Workspace-level event webhooks. Inbound webhook triggers. Webhook delivery pipeline with retry and SSRF protection. Dry run testing. Status field transitions (modes 1+2 with preconditions and auto-advance).</w:t>
            </w:r>
          </w:p>
        </w:tc>
      </w:tr>
    </w:tbl>
    <w:p>
      <w:pPr>
        <w:pStyle w:val="BodyText"/>
      </w:pPr>
      <w:r>
        <w:t xml:space="preserve">━━━</w:t>
      </w:r>
      <w:r>
        <w:t xml:space="preserve"> </w:t>
      </w:r>
      <w:r>
        <w:rPr>
          <w:b/>
          <w:bCs/>
        </w:rPr>
        <w:t xml:space="preserve">PHASE 5</w:t>
      </w:r>
      <w:r>
        <w:t xml:space="preserve"> </w:t>
      </w:r>
      <w:r>
        <w:t xml:space="preserve">━━━</w:t>
      </w:r>
    </w:p>
    <w:bookmarkEnd w:id="39"/>
    <w:bookmarkStart w:id="40" w:name="Xfe133e3ad05271428c81ae62205cf604f182727"/>
    <w:p>
      <w:pPr>
        <w:pStyle w:val="Heading2"/>
      </w:pPr>
      <w:r>
        <w:t xml:space="preserve">Phase 5A — AI Data Contract Implementations &amp; Context Builder</w:t>
      </w:r>
    </w:p>
    <w:p>
      <w:pPr>
        <w:pStyle w:val="FirstParagraph"/>
      </w:pPr>
      <w:r>
        <w:rPr>
          <w:i/>
          <w:iCs/>
        </w:rPr>
        <w:t xml:space="preserve">Implements canonicalToAIContext() and aiToCanonical() for all MVP field types, builds the Context Builder with SDS-backed schema retrieval, registers the AI tool suite.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5A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phase-division-phases4-6.md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ai-data-contract.md</w:t>
            </w:r>
          </w:p>
          <w:p>
            <w:pPr>
              <w:pStyle w:val="BodyText"/>
            </w:pPr>
            <w:r>
              <w:t xml:space="preserve">- ai-architecture.md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770"/>
        <w:gridCol w:w="315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5A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5 division file, and the reference docs for sub-phase 5A.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5A — AI Data Contract Implementations &amp; Context Builder.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 (View Features, Record View, Card View &amp; Data Import): Grid filtering, sorting, grouping UI. Summary footer row. My Views / Shared Views management. Grid toolbar. Record View overlay with field canvas. Card View. Sections (field grouping in Record View). Inline Sub-Table display. CSV/data import.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3A-iii (Field-Level Permissions: Model, Resolution &amp; Config UI): Three-state field visibility (read-write / read-only / hidden). views.permissions JSONB storage. 7-step permission resolution algorithm. Permission config UI for Manager+. Redis caching with real-time invalidation. Field-level enforcement on grid, Record View, and API.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 (Cross-Linking Engine): cross_links and cross_link_index data layer. Query-time resolution at levels 0–2. Link Picker UX with search. Display value maintenance. Cross-link creation constraints. Impact analysis on link changes. Convert to Native Table migration path.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3B-ii (Schema Descriptor Service &amp; Command Bar): Schema Descriptor Service with per-user permission filtering. 2-tier SDS caching. Token budget estimator. Command Bar (Cmd+K) with record search, table navigation, slash commands. AI natural language search integration point.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3C (Record Thread, DMs, Notifications &amp; System Email): Two-thread Record Thread model (Team Notes + Client Messages via thread_type discriminator). Thread tab lenses (All | Notes | Activity | Files). Visual distinction for shared notes (source_note_id). In-thread search (Cmd+F). DMs and group DMs. Chat Editor (TipTap env 1). source_note_id migration on thread_messages. Client thread notification email. Client-visible composer indicator. In-app notification aggregation and delivery. Presence system. System emails via Resend.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3D (Document Templates &amp; PDF Generation): TipTap environment 2 (Smart Doc editor). Merge-tag template system with field tokens. Gotenberg PDF generation pipeline. Document template CRUD. Template mapper UI for record data sources.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 (Quick Portals: Auth, Record Scoping &amp; Client Management): Portal CRUD. Magic link + password authentication. Session management via httpOnly cookies. Record scoping via portal_access.record_id. portal_access +4 columns (revoked_at, revoked_reason, record_slug, linked_record_id). record_slug routing. Client management features. Three-tier portal caching. Rate limiting on auth. Portal admin panel. Portal display in sidebar navigation. Audit logging with portal_client actor type.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3E-ii (Quick Forms: Builder, Submission Pipeline &amp; Embed): Form CRUD with field canvas. Cloudflare Turnstile integration. Submission pipeline (validate → create record → log → notify). Standalone form URL routing. Embed snippet generation (script tag + iframe). Notification emails on submission.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 (Field Groups, Per-Field Emphasis &amp; Enhanced Hide/Show Panel): Named colored column groups in grid. Per-field bold and accent color emphasis. Group collapse behavior. Conditional cell color cascade. Enhanced hide/show panel as central field management console.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3F-ii (Bulk Operations: Selection, Actions, Batch Server Pattern &amp; Undo): Multi-record selection model (checkbox column, 5K cap). 6 bulk actions (delete, edit, duplicate, copy, assign, export). Batch server action pattern with single-transaction processing. Condensed audit log entries. Batched real-time events. Redis-backed undo mechanism.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3F-iii (Record Templates: CRUD, Template Picker &amp; View Scoping): Record template CRUD. Dynamic token resolution ($me, $today+N). Template Manager configuration UI. Template picker dropdown on grid "+" button. View-contextual template scoping. record_creation_source enum on all creation paths.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3G-i (Settings Page &amp; Audit Log UI): Settings page with 9 role-gated sections and auto-save. Record Activity tab on Record View (per-record change history). Workspace Audit Log page under Settings.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3G-ii (My Office, Personal Notes &amp; Quick Panel Expansion): Per-tenant My Office widget grid (Tasks, Calendar, Chat, Notes). Quick Panel expansion. Calendar Feed API. Personal Notes across 4 surfaces (My Office widget, Sidebar Quick Panel, Record View Notes tab with Share to Thread, /notes standalone route).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3H-i (Mobile Feature Adaptation: Views, Records, Input &amp; Gestures): Card View as primary mobile view with swipe actions. Full-screen Record View sheet with field group swipe navigation. Mobile input optimization for all MVP field types. Calculator strip for Number/Currency. Mobile form rendering. Mobile bulk selection mode.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3H-ii (Mobile Infrastructure: Navigation, Offline, PWA &amp; Notifications): Two-layer contextual bottom navigation bar. Mobile My Office (workspace tiles + bottom tab bar). Offline architecture (IndexedDB, service worker, sync queue). PWA manifest and install flow. Notification routing engine. Deep linking. Mobile E2E test suite.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4A (Trigger System, Execution Engine &amp; Builder UI): In-memory trigger registry. 6 trigger types with event detection. BullMQ execution pipeline with checkpointing. Template resolution engine. Automation data model (automations + automation_runs tables). Step-by-step list builder UI.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4B (Action Implementations, Webhooks, Testing &amp; Status Field Governance): 7 MVP action types (Send Email, Create Record, Update Record, Send Notification, Generate Document, Create Task, Adjust Number Field). Workspace-level event webhooks. Inbound webhook triggers. Webhook delivery pipeline with retry and SSRF protection. Dry run testing. Status field transitions (modes 1+2 with preconditions and auto-advance). |</w:t>
            </w:r>
          </w:p>
        </w:tc>
      </w:tr>
    </w:tbl>
    <w:p/>
    <w:tbl>
      <w:tblPr>
        <w:tblStyle w:val="Table"/>
        <w:tblW w:type="pct" w:w="5019"/>
        <w:tblLayout w:type="fixed"/>
        <w:tblLook w:firstRow="0" w:lastRow="0" w:firstColumn="0" w:lastColumn="0" w:noHBand="0" w:noVBand="0" w:val="0000"/>
      </w:tblPr>
      <w:tblGrid>
        <w:gridCol w:w="7949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5A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canonicalToAIContext() for all ~25 MVP field types across 8 categories. aiToCanonical() for all write-back types. Context Builder with SDS-backed heuristic schema retrieval. Full AI tool suite registration. Prompt template infrastructure for all MVP AI features.</w:t>
            </w:r>
          </w:p>
        </w:tc>
      </w:tr>
    </w:tbl>
    <w:bookmarkEnd w:id="40"/>
    <w:bookmarkStart w:id="41" w:name="X1fbc60ce2bc26155f256517d2f7bd171c989c50"/>
    <w:p>
      <w:pPr>
        <w:pStyle w:val="Heading2"/>
      </w:pPr>
      <w:r>
        <w:t xml:space="preserve">Phase 5B — User-Facing AI Features &amp; Metering Dashboards</w:t>
      </w:r>
    </w:p>
    <w:p>
      <w:pPr>
        <w:pStyle w:val="FirstParagraph"/>
      </w:pPr>
      <w:r>
        <w:rPr>
          <w:i/>
          <w:iCs/>
        </w:rPr>
        <w:t xml:space="preserve">Builds 5 MVP AI features (Smart Fill, Record Summarization, Document AI Draft, Field &amp; Link Suggestions, Automation Building AI) plus Admin AI Dashboard and User AI Usage View.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5B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phase-division-phases4-6.md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ai-metering.md</w:t>
            </w:r>
          </w:p>
          <w:p>
            <w:pPr>
              <w:pStyle w:val="BodyText"/>
            </w:pPr>
            <w:r>
              <w:t xml:space="preserve">- ai-architecture.md</w:t>
            </w:r>
          </w:p>
          <w:p>
            <w:pPr>
              <w:pStyle w:val="BodyText"/>
            </w:pPr>
            <w:r>
              <w:t xml:space="preserve">- ai-data-contract.md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770"/>
        <w:gridCol w:w="315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5B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5 division file, and the reference docs for sub-phase 5B.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5B — User-Facing AI Features &amp; Metering Dashboards.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 (View Features, Record View, Card View &amp; Data Import): Grid filtering, sorting, grouping UI. Summary footer row. My Views / Shared Views management. Grid toolbar. Record View overlay with field canvas. Card View. Sections (field grouping in Record View). Inline Sub-Table display. CSV/data import.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3A-iii (Field-Level Permissions: Model, Resolution &amp; Config UI): Three-state field visibility (read-write / read-only / hidden). views.permissions JSONB storage. 7-step permission resolution algorithm. Permission config UI for Manager+. Redis caching with real-time invalidation. Field-level enforcement on grid, Record View, and API.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 (Cross-Linking Engine): cross_links and cross_link_index data layer. Query-time resolution at levels 0–2. Link Picker UX with search. Display value maintenance. Cross-link creation constraints. Impact analysis on link changes. Convert to Native Table migration path.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3B-ii (Schema Descriptor Service &amp; Command Bar): Schema Descriptor Service with per-user permission filtering. 2-tier SDS caching. Token budget estimator. Command Bar (Cmd+K) with record search, table navigation, slash commands. AI natural language search integration point.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3C (Record Thread, DMs, Notifications &amp; System Email): Two-thread Record Thread model (Team Notes + Client Messages via thread_type discriminator). Thread tab lenses (All | Notes | Activity | Files). Visual distinction for shared notes (source_note_id). In-thread search (Cmd+F). DMs and group DMs. Chat Editor (TipTap env 1). source_note_id migration on thread_messages. Client thread notification email. Client-visible composer indicator. In-app notification aggregation and delivery. Presence system. System emails via Resend.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3D (Document Templates &amp; PDF Generation): TipTap environment 2 (Smart Doc editor). Merge-tag template system with field tokens. Gotenberg PDF generation pipeline. Document template CRUD. Template mapper UI for record data sources.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 (Quick Portals: Auth, Record Scoping &amp; Client Management): Portal CRUD. Magic link + password authentication. Session management via httpOnly cookies. Record scoping via portal_access.record_id. portal_access +4 columns (revoked_at, revoked_reason, record_slug, linked_record_id). record_slug routing. Client management features. Three-tier portal caching. Rate limiting on auth. Portal admin panel. Portal display in sidebar navigation. Audit logging with portal_client actor type.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3E-ii (Quick Forms: Builder, Submission Pipeline &amp; Embed): Form CRUD with field canvas. Cloudflare Turnstile integration. Submission pipeline (validate → create record → log → notify). Standalone form URL routing. Embed snippet generation (script tag + iframe). Notification emails on submission.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 (Field Groups, Per-Field Emphasis &amp; Enhanced Hide/Show Panel): Named colored column groups in grid. Per-field bold and accent color emphasis. Group collapse behavior. Conditional cell color cascade. Enhanced hide/show panel as central field management console.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3F-ii (Bulk Operations: Selection, Actions, Batch Server Pattern &amp; Undo): Multi-record selection model (checkbox column, 5K cap). 6 bulk actions (delete, edit, duplicate, copy, assign, export). Batch server action pattern with single-transaction processing. Condensed audit log entries. Batched real-time events. Redis-backed undo mechanism.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3F-iii (Record Templates: CRUD, Template Picker &amp; View Scoping): Record template CRUD. Dynamic token resolution ($me, $today+N). Template Manager configuration UI. Template picker dropdown on grid "+" button. View-contextual template scoping. record_creation_source enum on all creation paths.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3G-i (Settings Page &amp; Audit Log UI): Settings page with 9 role-gated sections and auto-save. Record Activity tab on Record View (per-record change history). Workspace Audit Log page under Settings.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3G-ii (My Office, Personal Notes &amp; Quick Panel Expansion): Per-tenant My Office widget grid (Tasks, Calendar, Chat, Notes). Quick Panel expansion. Calendar Feed API. Personal Notes across 4 surfaces (My Office widget, Sidebar Quick Panel, Record View Notes tab with Share to Thread, /notes standalone route).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3H-i (Mobile Feature Adaptation: Views, Records, Input &amp; Gestures): Card View as primary mobile view with swipe actions. Full-screen Record View sheet with field group swipe navigation. Mobile input optimization for all MVP field types. Calculator strip for Number/Currency. Mobile form rendering. Mobile bulk selection mode.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3H-ii (Mobile Infrastructure: Navigation, Offline, PWA &amp; Notifications): Two-layer contextual bottom navigation bar. Mobile My Office (workspace tiles + bottom tab bar). Offline architecture (IndexedDB, service worker, sync queue). PWA manifest and install flow. Notification routing engine. Deep linking. Mobile E2E test suite.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4A (Trigger System, Execution Engine &amp; Builder UI): In-memory trigger registry. 6 trigger types with event detection. BullMQ execution pipeline with checkpointing. Template resolution engine. Automation data model (automations + automation_runs tables). Step-by-step list builder UI.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4B (Action Implementations, Webhooks, Testing &amp; Status Field Governance): 7 MVP action types (Send Email, Create Record, Update Record, Send Notification, Generate Document, Create Task, Adjust Number Field). Workspace-level event webhooks. Inbound webhook triggers. Webhook delivery pipeline with retry and SSRF protection. Dry run testing. Status field transitions (modes 1+2 with preconditions and auto-advance).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5A (AI Data Contract Implementations &amp; Context Builder): canonicalToAIContext() for all ~25 MVP field types across 8 categories. aiToCanonical() for all write-back types. Context Builder with SDS-backed heuristic schema retrieval. Full AI tool suite registration. Prompt template infrastructure for all MVP AI features. |</w:t>
            </w:r>
          </w:p>
        </w:tc>
      </w:tr>
    </w:tbl>
    <w:p/>
    <w:tbl>
      <w:tblPr>
        <w:tblStyle w:val="Table"/>
        <w:tblW w:type="pct" w:w="5021"/>
        <w:tblLayout w:type="fixed"/>
        <w:tblLook w:firstRow="0" w:lastRow="0" w:firstColumn="0" w:lastColumn="0" w:noHBand="0" w:noVBand="0" w:val="0000"/>
      </w:tblPr>
      <w:tblGrid>
        <w:gridCol w:w="7952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5B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Smart Fill (AI-suggested field values). Record Summarization. Document AI Draft. Field &amp; Link Suggestions. Automation Building AI assistant. Admin AI Dashboard with usage metrics. User-facing AI Usage View. Credit cost tracking per feature.</w:t>
            </w:r>
          </w:p>
        </w:tc>
      </w:tr>
    </w:tbl>
    <w:p>
      <w:pPr>
        <w:pStyle w:val="BodyText"/>
      </w:pPr>
      <w:r>
        <w:t xml:space="preserve">━━━</w:t>
      </w:r>
      <w:r>
        <w:t xml:space="preserve"> </w:t>
      </w:r>
      <w:r>
        <w:rPr>
          <w:b/>
          <w:bCs/>
        </w:rPr>
        <w:t xml:space="preserve">PHASE 6</w:t>
      </w:r>
      <w:r>
        <w:t xml:space="preserve"> </w:t>
      </w:r>
      <w:r>
        <w:t xml:space="preserve">━━━</w:t>
      </w:r>
    </w:p>
    <w:bookmarkEnd w:id="41"/>
    <w:bookmarkStart w:id="42" w:name="X04c43bfa8bcc8695d56d8d69ad567b9cdc462bb"/>
    <w:p>
      <w:pPr>
        <w:pStyle w:val="Heading2"/>
      </w:pPr>
      <w:r>
        <w:t xml:space="preserve">Phase 6A — Data API: Record CRUD, Filtering &amp; Batch Operations</w:t>
      </w:r>
    </w:p>
    <w:p>
      <w:pPr>
        <w:pStyle w:val="FirstParagraph"/>
      </w:pPr>
      <w:r>
        <w:rPr>
          <w:i/>
          <w:iCs/>
        </w:rPr>
        <w:t xml:space="preserve">Builds Platform API Data endpoints with Record CRUD, filter/sort query syntax, cursor-based pagination, field permission enforcement, and API request logging.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6A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phase-division-phases4-6.md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platform-api.md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770"/>
        <w:gridCol w:w="315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6A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6 division file, and the reference docs for sub-phase 6A.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6A — Data API: Record CRUD, Filtering &amp; Batch Operations.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 (View Features, Record View, Card View &amp; Data Import): Grid filtering, sorting, grouping UI. Summary footer row. My Views / Shared Views management. Grid toolbar. Record View overlay with field canvas. Card View. Sections (field grouping in Record View). Inline Sub-Table display. CSV/data import.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3A-iii (Field-Level Permissions: Model, Resolution &amp; Config UI): Three-state field visibility (read-write / read-only / hidden). views.permissions JSONB storage. 7-step permission resolution algorithm. Permission config UI for Manager+. Redis caching with real-time invalidation. Field-level enforcement on grid, Record View, and API.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 (Cross-Linking Engine): cross_links and cross_link_index data layer. Query-time resolution at levels 0–2. Link Picker UX with search. Display value maintenance. Cross-link creation constraints. Impact analysis on link changes. Convert to Native Table migration path.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3B-ii (Schema Descriptor Service &amp; Command Bar): Schema Descriptor Service with per-user permission filtering. 2-tier SDS caching. Token budget estimator. Command Bar (Cmd+K) with record search, table navigation, slash commands. AI natural language search integration point.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3C (Record Thread, DMs, Notifications &amp; System Email): Two-thread Record Thread model (Team Notes + Client Messages via thread_type discriminator). Thread tab lenses (All | Notes | Activity | Files). Visual distinction for shared notes (source_note_id). In-thread search (Cmd+F). DMs and group DMs. Chat Editor (TipTap env 1). source_note_id migration on thread_messages. Client thread notification email. Client-visible composer indicator. In-app notification aggregation and delivery. Presence system. System emails via Resend.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3D (Document Templates &amp; PDF Generation): TipTap environment 2 (Smart Doc editor). Merge-tag template system with field tokens. Gotenberg PDF generation pipeline. Document template CRUD. Template mapper UI for record data sources.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 (Quick Portals: Auth, Record Scoping &amp; Client Management): Portal CRUD. Magic link + password authentication. Session management via httpOnly cookies. Record scoping via portal_access.record_id. portal_access +4 columns (revoked_at, revoked_reason, record_slug, linked_record_id). record_slug routing. Client management features. Three-tier portal caching. Rate limiting on auth. Portal admin panel. Portal display in sidebar navigation. Audit logging with portal_client actor type.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3E-ii (Quick Forms: Builder, Submission Pipeline &amp; Embed): Form CRUD with field canvas. Cloudflare Turnstile integration. Submission pipeline (validate → create record → log → notify). Standalone form URL routing. Embed snippet generation (script tag + iframe). Notification emails on submission.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 (Field Groups, Per-Field Emphasis &amp; Enhanced Hide/Show Panel): Named colored column groups in grid. Per-field bold and accent color emphasis. Group collapse behavior. Conditional cell color cascade. Enhanced hide/show panel as central field management console.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3F-ii (Bulk Operations: Selection, Actions, Batch Server Pattern &amp; Undo): Multi-record selection model (checkbox column, 5K cap). 6 bulk actions (delete, edit, duplicate, copy, assign, export). Batch server action pattern with single-transaction processing. Condensed audit log entries. Batched real-time events. Redis-backed undo mechanism.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3F-iii (Record Templates: CRUD, Template Picker &amp; View Scoping): Record template CRUD. Dynamic token resolution ($me, $today+N). Template Manager configuration UI. Template picker dropdown on grid "+" button. View-contextual template scoping. record_creation_source enum on all creation paths.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3G-i (Settings Page &amp; Audit Log UI): Settings page with 9 role-gated sections and auto-save. Record Activity tab on Record View (per-record change history). Workspace Audit Log page under Settings.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3G-ii (My Office, Personal Notes &amp; Quick Panel Expansion): Per-tenant My Office widget grid (Tasks, Calendar, Chat, Notes). Quick Panel expansion. Calendar Feed API. Personal Notes across 4 surfaces (My Office widget, Sidebar Quick Panel, Record View Notes tab with Share to Thread, /notes standalone route).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3H-i (Mobile Feature Adaptation: Views, Records, Input &amp; Gestures): Card View as primary mobile view with swipe actions. Full-screen Record View sheet with field group swipe navigation. Mobile input optimization for all MVP field types. Calculator strip for Number/Currency. Mobile form rendering. Mobile bulk selection mode.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3H-ii (Mobile Infrastructure: Navigation, Offline, PWA &amp; Notifications): Two-layer contextual bottom navigation bar. Mobile My Office (workspace tiles + bottom tab bar). Offline architecture (IndexedDB, service worker, sync queue). PWA manifest and install flow. Notification routing engine. Deep linking. Mobile E2E test suite.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4A (Trigger System, Execution Engine &amp; Builder UI): In-memory trigger registry. 6 trigger types with event detection. BullMQ execution pipeline with checkpointing. Template resolution engine. Automation data model (automations + automation_runs tables). Step-by-step list builder UI.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4B (Action Implementations, Webhooks, Testing &amp; Status Field Governance): 7 MVP action types (Send Email, Create Record, Update Record, Send Notification, Generate Document, Create Task, Adjust Number Field). Workspace-level event webhooks. Inbound webhook triggers. Webhook delivery pipeline with retry and SSRF protection. Dry run testing. Status field transitions (modes 1+2 with preconditions and auto-advance).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5A (AI Data Contract Implementations &amp; Context Builder): canonicalToAIContext() for all ~25 MVP field types across 8 categories. aiToCanonical() for all write-back types. Context Builder with SDS-backed heuristic schema retrieval. Full AI tool suite registration. Prompt template infrastructure for all MVP AI features.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5B (User-Facing AI Features &amp; Metering Dashboards): Smart Fill (AI-suggested field values). Record Summarization. Document AI Draft. Field &amp; Link Suggestions. Automation Building AI assistant. Admin AI Dashboard with usage metrics. User-facing AI Usage View. Credit cost tracking per feature. |</w:t>
            </w:r>
          </w:p>
        </w:tc>
      </w:tr>
    </w:tbl>
    <w:p/>
    <w:tbl>
      <w:tblPr>
        <w:tblStyle w:val="Table"/>
        <w:tblW w:type="pct" w:w="5019"/>
        <w:tblLayout w:type="fixed"/>
        <w:tblLook w:firstRow="0" w:lastRow="0" w:firstColumn="0" w:lastColumn="0" w:noHBand="0" w:noVBand="0" w:val="0000"/>
      </w:tblPr>
      <w:tblGrid>
        <w:gridCol w:w="7949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6A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Record CRUD endpoints (list, get, create, batch create, update, delete). Filter/sort query syntax. Cursor-based pagination. Field permission enforcement on API responses. API request logging. Integration with automation triggers and real-time events on mutations.</w:t>
            </w:r>
          </w:p>
        </w:tc>
      </w:tr>
    </w:tbl>
    <w:bookmarkEnd w:id="42"/>
    <w:bookmarkStart w:id="43" w:name="Xf192090dc23528cf131ac7a0578eb010ec0a0a3"/>
    <w:p>
      <w:pPr>
        <w:pStyle w:val="Heading2"/>
      </w:pPr>
      <w:r>
        <w:t xml:space="preserve">Phase 6B — Schema API, File Upload API &amp; SDS Endpoint</w:t>
      </w:r>
    </w:p>
    <w:p>
      <w:pPr>
        <w:pStyle w:val="FirstParagraph"/>
      </w:pPr>
      <w:r>
        <w:rPr>
          <w:i/>
          <w:iCs/>
        </w:rPr>
        <w:t xml:space="preserve">Builds read-only Schema API endpoints, File Upload API with presigned URL flow, and completes the Platform API MVP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FILES TO UPLOAD — PHASE 6B</w:t>
            </w:r>
          </w:p>
        </w:tc>
      </w:tr>
      <w:tr>
        <w:tc>
          <w:tcPr/>
          <w:p>
            <w:pPr>
              <w:pStyle w:val="BodyText"/>
            </w:pPr>
            <w:r>
              <w:t xml:space="preserve">Always upload these 3 files:</w:t>
            </w:r>
          </w:p>
          <w:p>
            <w:pPr>
              <w:pStyle w:val="BodyText"/>
            </w:pPr>
            <w:r>
              <w:t xml:space="preserve">- PLAYBOOK-GENERATION-STRATEGY.md</w:t>
            </w:r>
          </w:p>
          <w:p>
            <w:pPr>
              <w:pStyle w:val="BodyText"/>
            </w:pPr>
            <w:r>
              <w:t xml:space="preserve">- GLOSSARY.md</w:t>
            </w:r>
          </w:p>
          <w:p>
            <w:pPr>
              <w:pStyle w:val="BodyText"/>
            </w:pPr>
            <w:r>
              <w:t xml:space="preserve">- CLAUDE.md</w:t>
            </w:r>
          </w:p>
          <w:p>
            <w:pPr>
              <w:pStyle w:val="BodyText"/>
            </w:pPr>
            <w:r>
              <w:t xml:space="preserve">Phase division file:</w:t>
            </w:r>
          </w:p>
          <w:p>
            <w:pPr>
              <w:pStyle w:val="BodyText"/>
            </w:pPr>
            <w:r>
              <w:t xml:space="preserve">- phase-division-phases4-6.md</w:t>
            </w:r>
          </w:p>
          <w:p>
            <w:pPr>
              <w:pStyle w:val="BodyText"/>
            </w:pPr>
            <w:r>
              <w:t xml:space="preserve">Reference docs for this sub-phase:</w:t>
            </w:r>
          </w:p>
          <w:p>
            <w:pPr>
              <w:pStyle w:val="BodyText"/>
            </w:pPr>
            <w:r>
              <w:t xml:space="preserve">- platform-api.md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4770"/>
        <w:gridCol w:w="315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PASTE INTO CLAUDE — PASS A-1 PROMPT FOR PHASE 6B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2"/>
          </w:tcPr>
          <w:p>
            <w:pPr>
              <w:pStyle w:val="Compact"/>
            </w:pPr>
            <w:r>
              <w:t xml:space="preserve">Here are the EveryStack playbook generation strategy, mandatory context docs (GLOSSARY.md, CLAUDE.md), the Phase 6 division file, and the reference docs for sub-phase 6B.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Follow the Playbook Generation Strategy to produce the Pass A-1 playbook (markdown only) for Phase 6B — Schema API, File Upload API &amp; SDS Endpoint.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phase division file contains the pre-validated sub-phase structure with scope boundaries, reference doc maps, dependency graph, and prompt estimate. Use it as your starting point — refine into atomic prompts with all 10 quality characteristics.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Do not produce the operator guide yet — that's Pass A-2 after I review the playbook.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--- CUMULATIVE BUILD SUMMARY ---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The following sub-phases are complete and merged to main. Update details with actuals as you complete each phase.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1A (Monorepo, CI Pipeline, Dev Environment): Turborepo + pnpm monorepo with apps/web, apps/worker, apps/realtime, packages/shared scaffolds. Docker Compose with PostgreSQL 16, PgBouncer, Redis. GitHub Actions CI (lint → typecheck → test). ESLint + Prettier config. tsconfig strict mode. .env.example.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1B (Database Schema, Connection Pooling, Tenant Routing): Drizzle schema for all 50 MVP tables (Tiers 0–7). PgBouncer connection pooling config. getDbForTenant() with read/write routing. RLS policies enforcing tenant isolation. UUIDv7 primary key generation. Initial migration files.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1C (Authentication, Tenant Isolation, Workspace Roles): Clerk integration with webhook handler. Tenant middleware (getTenantId from session). Five workspace roles on workspace_memberships. Permission check utilities. PermissionDeniedError shape.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1D (Observability, Security Hardening): Pino + pino-http structured logging. traceId via AsyncLocalStorage. Sentry DSN integration. OpenTelemetry basic instrumentation. Security headers middleware. Encryption at rest/in transit config. Webhook signature verification pattern.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1E (Testing Infrastructure): Vitest workspace config for monorepo. Playwright E2E setup. Test data factories for all core tables. testTenantIsolation() helper. Mock Clerk session utilities. MSW mock setup. docker-compose.test.yml for CI.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1F (Design System Foundation): shadcn/ui primitives installed. Tailwind config with three-layer color architecture (surface + accent + data palette). DM Sans + JetBrains Mono fonts. Spacing scale. Responsive application shell layout with sidebar.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1G (Runtime Services: Real-Time Scaffold, Background Worker, File Upload): Socket.io server with Clerk JWT auth and Redis adapter. Room join/leave model. BullMQ worker skeleton with queue definitions. StorageClient + R2 implementation. Presigned URL endpoints. MIME allowlist. File upload pipeline.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1H (AI Service Layer): AIService skeleton with AIProviderAdapter interface. Anthropic adapter with SDK integration. Capability-based model routing. Prompt registry with versioning. canonicalToAIContext() / aiToCanonical() type signatures. Credit metering flow with ai_usage_log and ai_credit_ledger.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1I (Audit Log Helper, Platform API Auth Skeleton): writeAuditLog() helper with seven-source attribution. api_keys table with SHA-256 hashing. API auth middleware. Token-bucket rate limiting. Structured API error format. vertical-architecture.md reviewed (strategy doc, no code).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1J (CP Migration, Multi-Tenant Auth &amp; Navigation Shell): CP-001/CP-002 schema migrations (tenant_relationships table, effective_memberships view, portal_access +4 columns, threads thread_type). Auth middleware updated to effective_memberships. Sidebar navigation tree with per-tenant sections. Shell accent colouring with –shell-accent token. Tenant switching via Clerk setActive() + Redis.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2A (FieldTypeRegistry, Canonical Transform Layer, Airtable Adapter): FieldTypeRegistry with all MVP field type registrations. Canonical Transform Layer. AirtableAdapter (toCanonical + fromCanonical). Sync setup wizard UI. Progressive initial sync via BullMQ. Rate limit registry with token bucket per base connection.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2B (Synced Data Performance, Outbound Sync, Conflict Resolution): JSONB expression indexes for grid rendering. Outbound sync pipeline. Optimistic UI for outbound writes. Conflict detection system. Conflict resolution UX (inline indicators, resolution modal). Real-time sync status push via Socket.io.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2C (Notion Adapter, Error Recovery, Sync Dashboard): NotionAdapter (toCanonical + fromCanonical). SmartSuiteAdapter stub or full implementation. Smart polling with priority-based scheduling. Error recovery flows (retry, skip, manual resolve). Sync settings dashboard. Synced table tab badges in field groups.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 (Grid View Core: Layout, Cell Renderers &amp; Inline Editing): TanStack Table + TanStack Virtual grid shell. All ~16 MVP field type cell renderers. Inline cell editing with auto-save. Column resize, reorder, freeze. Row density modes. Keyboard navigation (arrow/tab/enter/escape). Multi-cell copy/paste. Drag-to-fill. Undo/redo.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 (View Features, Record View, Card View &amp; Data Import): Grid filtering, sorting, grouping UI. Summary footer row. My Views / Shared Views management. Grid toolbar. Record View overlay with field canvas. Card View. Sections (field grouping in Record View). Inline Sub-Table display. CSV/data import.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3A-iii (Field-Level Permissions: Model, Resolution &amp; Config UI): Three-state field visibility (read-write / read-only / hidden). views.permissions JSONB storage. 7-step permission resolution algorithm. Permission config UI for Manager+. Redis caching with real-time invalidation. Field-level enforcement on grid, Record View, and API.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 (Cross-Linking Engine): cross_links and cross_link_index data layer. Query-time resolution at levels 0–2. Link Picker UX with search. Display value maintenance. Cross-link creation constraints. Impact analysis on link changes. Convert to Native Table migration path.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3B-ii (Schema Descriptor Service &amp; Command Bar): Schema Descriptor Service with per-user permission filtering. 2-tier SDS caching. Token budget estimator. Command Bar (Cmd+K) with record search, table navigation, slash commands. AI natural language search integration point.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3C (Record Thread, DMs, Notifications &amp; System Email): Two-thread Record Thread model (Team Notes + Client Messages via thread_type discriminator). Thread tab lenses (All | Notes | Activity | Files). Visual distinction for shared notes (source_note_id). In-thread search (Cmd+F). DMs and group DMs. Chat Editor (TipTap env 1). source_note_id migration on thread_messages. Client thread notification email. Client-visible composer indicator. In-app notification aggregation and delivery. Presence system. System emails via Resend.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3D (Document Templates &amp; PDF Generation): TipTap environment 2 (Smart Doc editor). Merge-tag template system with field tokens. Gotenberg PDF generation pipeline. Document template CRUD. Template mapper UI for record data sources.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 (Quick Portals: Auth, Record Scoping &amp; Client Management): Portal CRUD. Magic link + password authentication. Session management via httpOnly cookies. Record scoping via portal_access.record_id. portal_access +4 columns (revoked_at, revoked_reason, record_slug, linked_record_id). record_slug routing. Client management features. Three-tier portal caching. Rate limiting on auth. Portal admin panel. Portal display in sidebar navigation. Audit logging with portal_client actor type.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3E-ii (Quick Forms: Builder, Submission Pipeline &amp; Embed): Form CRUD with field canvas. Cloudflare Turnstile integration. Submission pipeline (validate → create record → log → notify). Standalone form URL routing. Embed snippet generation (script tag + iframe). Notification emails on submission.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 (Field Groups, Per-Field Emphasis &amp; Enhanced Hide/Show Panel): Named colored column groups in grid. Per-field bold and accent color emphasis. Group collapse behavior. Conditional cell color cascade. Enhanced hide/show panel as central field management console.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3F-ii (Bulk Operations: Selection, Actions, Batch Server Pattern &amp; Undo): Multi-record selection model (checkbox column, 5K cap). 6 bulk actions (delete, edit, duplicate, copy, assign, export). Batch server action pattern with single-transaction processing. Condensed audit log entries. Batched real-time events. Redis-backed undo mechanism.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3F-iii (Record Templates: CRUD, Template Picker &amp; View Scoping): Record template CRUD. Dynamic token resolution ($me, $today+N). Template Manager configuration UI. Template picker dropdown on grid "+" button. View-contextual template scoping. record_creation_source enum on all creation paths.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3G-i (Settings Page &amp; Audit Log UI): Settings page with 9 role-gated sections and auto-save. Record Activity tab on Record View (per-record change history). Workspace Audit Log page under Settings.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3G-ii (My Office, Personal Notes &amp; Quick Panel Expansion): Per-tenant My Office widget grid (Tasks, Calendar, Chat, Notes). Quick Panel expansion. Calendar Feed API. Personal Notes across 4 surfaces (My Office widget, Sidebar Quick Panel, Record View Notes tab with Share to Thread, /notes standalone route).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3H-i (Mobile Feature Adaptation: Views, Records, Input &amp; Gestures): Card View as primary mobile view with swipe actions. Full-screen Record View sheet with field group swipe navigation. Mobile input optimization for all MVP field types. Calculator strip for Number/Currency. Mobile form rendering. Mobile bulk selection mode.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3H-ii (Mobile Infrastructure: Navigation, Offline, PWA &amp; Notifications): Two-layer contextual bottom navigation bar. Mobile My Office (workspace tiles + bottom tab bar). Offline architecture (IndexedDB, service worker, sync queue). PWA manifest and install flow. Notification routing engine. Deep linking. Mobile E2E test suite.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4A (Trigger System, Execution Engine &amp; Builder UI): In-memory trigger registry. 6 trigger types with event detection. BullMQ execution pipeline with checkpointing. Template resolution engine. Automation data model (automations + automation_runs tables). Step-by-step list builder UI.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4B (Action Implementations, Webhooks, Testing &amp; Status Field Governance): 7 MVP action types (Send Email, Create Record, Update Record, Send Notification, Generate Document, Create Task, Adjust Number Field). Workspace-level event webhooks. Inbound webhook triggers. Webhook delivery pipeline with retry and SSRF protection. Dry run testing. Status field transitions (modes 1+2 with preconditions and auto-advance).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5A (AI Data Contract Implementations &amp; Context Builder): canonicalToAIContext() for all ~25 MVP field types across 8 categories. aiToCanonical() for all write-back types. Context Builder with SDS-backed heuristic schema retrieval. Full AI tool suite registration. Prompt template infrastructure for all MVP AI features.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5B (User-Facing AI Features &amp; Metering Dashboards): Smart Fill (AI-suggested field values). Record Summarization. Document AI Draft. Field &amp; Link Suggestions. Automation Building AI assistant. Admin AI Dashboard with usage metrics. User-facing AI Usage View. Credit cost tracking per feature. |</w:t>
            </w:r>
            <w:r>
              <w:t xml:space="preserve"> </w:t>
            </w:r>
            <w:r>
              <w:t xml:space="preserve">|</w:t>
            </w:r>
            <w:r>
              <w:t xml:space="preserve"> </w:t>
            </w:r>
            <w:r>
              <w:t xml:space="preserve">Phase 6A (Data API: Record CRUD, Filtering &amp; Batch Operations): Record CRUD endpoints (list, get, create, batch create, update, delete). Filter/sort query syntax. Cursor-based pagination. Field permission enforcement on API responses. API request logging. Integration with automation triggers and real-time events on mutations. |</w:t>
            </w:r>
          </w:p>
        </w:tc>
      </w:tr>
    </w:tbl>
    <w:p/>
    <w:tbl>
      <w:tblPr>
        <w:tblStyle w:val="Table"/>
        <w:tblW w:type="pct" w:w="5023"/>
        <w:tblLayout w:type="fixed"/>
        <w:tblLook w:firstRow="0" w:lastRow="0" w:firstColumn="0" w:lastColumn="0" w:noHBand="0" w:noVBand="0" w:val="0000"/>
      </w:tblPr>
      <w:tblGrid>
        <w:gridCol w:w="7956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EXPECTED DELIVERABLES — PHASE 6B</w:t>
            </w:r>
          </w:p>
        </w:tc>
      </w:tr>
      <w:tr>
        <w:tc>
          <w:tcPr/>
          <w:p>
            <w:pPr>
              <w:pStyle w:val="BodyText"/>
            </w:pPr>
            <w:r>
              <w:t xml:space="preserve">Expected deliverables (update with actuals after build):</w:t>
            </w:r>
          </w:p>
          <w:p>
            <w:pPr>
              <w:pStyle w:val="BodyText"/>
            </w:pPr>
            <w:r>
              <w:t xml:space="preserve">List Workspaces endpoint. List Tables endpoint. Get Table Schema endpoint. List Cross-Links endpoint. SDS endpoint (LLM-optimized schema). File Upload API with presigned URL flow. Platform API MVP surface complete.</w:t>
            </w:r>
          </w:p>
        </w:tc>
      </w:tr>
    </w:tbl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2026-03-05T15:56:34Z</dcterms:created>
  <dcterms:modified xsi:type="dcterms:W3CDTF">2026-03-05T15:56:34Z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