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NOTICE OF PRIVACY PRACTICES</w:t>
      </w:r>
    </w:p>
    <w:p>
      <w:pPr>
        <w:spacing w:after="120"/>
        <w:jc w:val="center"/>
      </w:pPr>
      <w:r>
        <w:rPr>
          <w:sz w:val="24"/>
          <w:szCs w:val="24"/>
        </w:rPr>
        <w:t xml:space="preserve">Valiant Direct Primary Care</w:t>
      </w:r>
    </w:p>
    <w:p>
      <w:pPr>
        <w:spacing w:after="240"/>
        <w:jc w:val="center"/>
      </w:pPr>
      <w:r>
        <w:rPr>
          <w:sz w:val="24"/>
          <w:szCs w:val="24"/>
        </w:rPr>
        <w:t xml:space="preserve">Effective Date: March 19, 2026</w:t>
      </w:r>
    </w:p>
    <w:p>
      <w:pPr>
        <w:pBdr>
          <w:top w:val="single" w:sz="6"/>
          <w:bottom w:val="single" w:sz="6"/>
        </w:pBdr>
        <w:spacing w:after="240" w:before="120" w:line="360"/>
        <w:jc w:val="center"/>
      </w:pPr>
      <w:r>
        <w:rPr>
          <w:b/>
          <w:bCs/>
          <w:sz w:val="22"/>
          <w:szCs w:val="22"/>
        </w:rPr>
        <w:t xml:space="preserve">THIS NOTICE DESCRIBES HOW MEDICAL INFORMATION ABOUT YOU MAY BE USED AND DISCLOSED AND HOW YOU CAN GET ACCESS TO THIS INFORMATION. PLEASE REVIEW IT CAREFULLY.</w:t>
      </w:r>
    </w:p>
    <w:p>
      <w:pPr>
        <w:spacing w:after="120" w:before="240"/>
      </w:pPr>
      <w:r>
        <w:rPr>
          <w:b/>
          <w:bCs/>
          <w:sz w:val="28"/>
          <w:szCs w:val="28"/>
        </w:rPr>
        <w:t xml:space="preserve">I. OUR LEGAL DUTY</w:t>
      </w:r>
    </w:p>
    <w:p>
      <w:pPr>
        <w:spacing w:after="120" w:line="360"/>
        <w:ind w:left="0"/>
      </w:pPr>
      <w:r>
        <w:rPr>
          <w:b w:val="false"/>
          <w:bCs w:val="false"/>
        </w:rPr>
        <w:t xml:space="preserve">Valiant Direct Primary Care is required by the Health Insurance Portability and Accountability Act (HIPAA) to maintain the privacy of your protected health information (PHI) and to provide you with this Notice of our legal duties and privacy practices. We may modify this Notice at any time, provided we give you at least sixty (60) days' written notice of any changes. You have the right to request an amended version of this Notice.</w:t>
      </w:r>
    </w:p>
    <w:p>
      <w:pPr>
        <w:spacing w:after="120" w:before="240"/>
      </w:pPr>
      <w:r>
        <w:rPr>
          <w:b/>
          <w:bCs/>
          <w:sz w:val="28"/>
          <w:szCs w:val="28"/>
        </w:rPr>
        <w:t xml:space="preserve">II. HOW WE MAY USE AND DISCLOSE YOUR HEALTH INFORMATION</w:t>
      </w:r>
    </w:p>
    <w:p>
      <w:pPr>
        <w:spacing w:after="120" w:line="360"/>
        <w:ind w:left="0"/>
      </w:pPr>
      <w:r>
        <w:rPr>
          <w:b/>
          <w:bCs/>
        </w:rPr>
        <w:t xml:space="preserve">A. Treatment</w:t>
      </w:r>
    </w:p>
    <w:p>
      <w:pPr>
        <w:spacing w:after="120" w:line="360"/>
        <w:ind w:left="0"/>
      </w:pPr>
      <w:r>
        <w:rPr>
          <w:b w:val="false"/>
          <w:bCs w:val="false"/>
        </w:rPr>
        <w:t xml:space="preserve">We use and disclose your health information to provide, coordinate, and manage your medical treatment. This includes coordinating and managing your medical care with other healthcare providers.</w:t>
      </w:r>
    </w:p>
    <w:p>
      <w:pPr>
        <w:spacing w:after="120" w:line="360"/>
        <w:ind w:left="0"/>
      </w:pPr>
      <w:r>
        <w:rPr>
          <w:b/>
          <w:bCs/>
        </w:rPr>
        <w:t xml:space="preserve">B. Payment</w:t>
      </w:r>
    </w:p>
    <w:p>
      <w:pPr>
        <w:spacing w:after="120" w:line="360"/>
        <w:ind w:left="0"/>
      </w:pPr>
      <w:r>
        <w:rPr>
          <w:b w:val="false"/>
          <w:bCs w:val="false"/>
        </w:rPr>
        <w:t xml:space="preserve">We may use and disclose your health information to verify your HSA/FSA eligibility. As a Direct Primary Care practice, we do not bill insurance companies; therefore, payment disclosures are limited to your direct membership fees.</w:t>
      </w:r>
    </w:p>
    <w:p>
      <w:pPr>
        <w:spacing w:after="120" w:line="360"/>
        <w:ind w:left="0"/>
      </w:pPr>
      <w:r>
        <w:rPr>
          <w:b/>
          <w:bCs/>
        </w:rPr>
        <w:t xml:space="preserve">C. Healthcare Operations</w:t>
      </w:r>
    </w:p>
    <w:p>
      <w:pPr>
        <w:spacing w:after="120" w:line="360"/>
        <w:ind w:left="0"/>
      </w:pPr>
      <w:r>
        <w:rPr>
          <w:b w:val="false"/>
          <w:bCs w:val="false"/>
        </w:rPr>
        <w:t xml:space="preserve">We may use and disclose your health information for our healthcare operations, including quality improvement activities, staff training, licensing, and other operational activities necessary to support the treatment and payment functions described above.</w:t>
      </w:r>
    </w:p>
    <w:p>
      <w:pPr>
        <w:spacing w:after="120" w:line="360"/>
        <w:ind w:left="0"/>
      </w:pPr>
      <w:r>
        <w:rPr>
          <w:b/>
          <w:bCs/>
        </w:rPr>
        <w:t xml:space="preserve">D. Required or Permitted Without Authorization</w:t>
      </w:r>
    </w:p>
    <w:p>
      <w:pPr>
        <w:spacing w:after="120" w:line="360"/>
        <w:ind w:left="0"/>
      </w:pPr>
      <w:r>
        <w:rPr>
          <w:b w:val="false"/>
          <w:bCs w:val="false"/>
        </w:rPr>
        <w:t xml:space="preserve">We may disclose your health information without your authorization when required or permitted by law, including:</w:t>
      </w:r>
    </w:p>
    <w:p>
      <w:pPr>
        <w:pStyle w:val="ListParagraph"/>
        <w:numPr>
          <w:ilvl w:val="0"/>
          <w:numId w:val="{bullets-0}"/>
        </w:numPr>
        <w:spacing w:after="100"/>
      </w:pPr>
      <w:r>
        <w:t xml:space="preserve">Law enforcement authorities when required by legal process</w:t>
      </w:r>
    </w:p>
    <w:p>
      <w:pPr>
        <w:pStyle w:val="ListParagraph"/>
        <w:numPr>
          <w:ilvl w:val="0"/>
          <w:numId w:val="{bullets-0}"/>
        </w:numPr>
        <w:spacing w:after="100"/>
      </w:pPr>
      <w:r>
        <w:t xml:space="preserve">Public health activities and disease reporting</w:t>
      </w:r>
    </w:p>
    <w:p>
      <w:pPr>
        <w:pStyle w:val="ListParagraph"/>
        <w:numPr>
          <w:ilvl w:val="0"/>
          <w:numId w:val="{bullets-0}"/>
        </w:numPr>
        <w:spacing w:after="100"/>
      </w:pPr>
      <w:r>
        <w:t xml:space="preserve">Child, dependent adult, or elder abuse or neglect reporting</w:t>
      </w:r>
    </w:p>
    <w:p>
      <w:pPr>
        <w:pStyle w:val="ListParagraph"/>
        <w:numPr>
          <w:ilvl w:val="0"/>
          <w:numId w:val="{bullets-0}"/>
        </w:numPr>
        <w:spacing w:after="100"/>
      </w:pPr>
      <w:r>
        <w:t xml:space="preserve">Judicial and administrative proceedings and court orders</w:t>
      </w:r>
    </w:p>
    <w:p>
      <w:pPr>
        <w:pStyle w:val="ListParagraph"/>
        <w:numPr>
          <w:ilvl w:val="0"/>
          <w:numId w:val="{bullets-0}"/>
        </w:numPr>
        <w:spacing w:after="100"/>
      </w:pPr>
      <w:r>
        <w:t xml:space="preserve">Organ and tissue donation coordination</w:t>
      </w:r>
    </w:p>
    <w:p>
      <w:pPr>
        <w:pStyle w:val="ListParagraph"/>
        <w:numPr>
          <w:ilvl w:val="0"/>
          <w:numId w:val="{bullets-0}"/>
        </w:numPr>
        <w:spacing w:after="100"/>
      </w:pPr>
      <w:r>
        <w:t xml:space="preserve">Threat to public health or safety</w:t>
      </w:r>
    </w:p>
    <w:p>
      <w:pPr>
        <w:pStyle w:val="ListParagraph"/>
        <w:numPr>
          <w:ilvl w:val="0"/>
          <w:numId w:val="{bullets-0}"/>
        </w:numPr>
        <w:spacing w:after="100"/>
      </w:pPr>
      <w:r>
        <w:t xml:space="preserve">Workers' compensation claims</w:t>
      </w:r>
    </w:p>
    <w:p>
      <w:pPr>
        <w:spacing w:after="120" w:line="360"/>
        <w:ind w:left="0"/>
      </w:pPr>
      <w:r>
        <w:rPr>
          <w:b/>
          <w:bCs/>
        </w:rPr>
        <w:t xml:space="preserve">E. With Your Written Authorization</w:t>
      </w:r>
    </w:p>
    <w:p>
      <w:pPr>
        <w:spacing w:after="120" w:line="360"/>
        <w:ind w:left="0"/>
      </w:pPr>
      <w:r>
        <w:rPr>
          <w:b w:val="false"/>
          <w:bCs w:val="false"/>
        </w:rPr>
        <w:t xml:space="preserve">We will not use or disclose your health information for purposes other than those listed above without your written authorization. This includes marketing, sale of PHI, and release of psychotherapy notes. You have the right to revoke this authorization at any time in writing.</w:t>
      </w:r>
    </w:p>
    <w:p>
      <w:pPr>
        <w:spacing w:after="120" w:before="240"/>
      </w:pPr>
      <w:r>
        <w:rPr>
          <w:b/>
          <w:bCs/>
          <w:sz w:val="28"/>
          <w:szCs w:val="28"/>
        </w:rPr>
        <w:t xml:space="preserve">III. YOUR RIGHTS</w:t>
      </w:r>
    </w:p>
    <w:p>
      <w:pPr>
        <w:spacing w:after="120" w:line="360"/>
        <w:ind w:left="0"/>
      </w:pPr>
      <w:r>
        <w:rPr>
          <w:b/>
          <w:bCs/>
        </w:rPr>
        <w:t xml:space="preserve">A. Right to Inspect and Copy</w:t>
      </w:r>
    </w:p>
    <w:p>
      <w:pPr>
        <w:spacing w:after="120" w:line="360"/>
        <w:ind w:left="0"/>
      </w:pPr>
      <w:r>
        <w:rPr>
          <w:b w:val="false"/>
          <w:bCs w:val="false"/>
        </w:rPr>
        <w:t xml:space="preserve">You have the right to inspect and obtain a copy of your health information. We will respond to your request within thirty (30) days. We may charge a reasonable fee of $0.75 per page for copies and $5.00 for electronic media.</w:t>
      </w:r>
    </w:p>
    <w:p>
      <w:pPr>
        <w:spacing w:after="120" w:line="360"/>
        <w:ind w:left="0"/>
      </w:pPr>
      <w:r>
        <w:rPr>
          <w:b/>
          <w:bCs/>
        </w:rPr>
        <w:t xml:space="preserve">B. Right to Request Amendment</w:t>
      </w:r>
    </w:p>
    <w:p>
      <w:pPr>
        <w:spacing w:after="120" w:line="360"/>
        <w:ind w:left="0"/>
      </w:pPr>
      <w:r>
        <w:rPr>
          <w:b w:val="false"/>
          <w:bCs w:val="false"/>
        </w:rPr>
        <w:t xml:space="preserve">You have the right to request that we amend your health information if you believe it is incorrect or incomplete. We will consider your request and respond within thirty (30) days.</w:t>
      </w:r>
    </w:p>
    <w:p>
      <w:pPr>
        <w:spacing w:after="120" w:line="360"/>
        <w:ind w:left="0"/>
      </w:pPr>
      <w:r>
        <w:rPr>
          <w:b/>
          <w:bCs/>
        </w:rPr>
        <w:t xml:space="preserve">C. Right to Accounting of Disclosures</w:t>
      </w:r>
    </w:p>
    <w:p>
      <w:pPr>
        <w:spacing w:after="120" w:line="360"/>
        <w:ind w:left="0"/>
      </w:pPr>
      <w:r>
        <w:rPr>
          <w:b w:val="false"/>
          <w:bCs w:val="false"/>
        </w:rPr>
        <w:t xml:space="preserve">You have the right to request an accounting of disclosures of your health information made by our practice during the past six (6) years. We will provide this accounting within thirty (30) days at no charge.</w:t>
      </w:r>
    </w:p>
    <w:p>
      <w:pPr>
        <w:spacing w:after="120" w:line="360"/>
        <w:ind w:left="0"/>
      </w:pPr>
      <w:r>
        <w:rPr>
          <w:b/>
          <w:bCs/>
        </w:rPr>
        <w:t xml:space="preserve">D. Right to Request Restrictions</w:t>
      </w:r>
    </w:p>
    <w:p>
      <w:pPr>
        <w:spacing w:after="120" w:line="360"/>
        <w:ind w:left="0"/>
      </w:pPr>
      <w:r>
        <w:rPr>
          <w:b w:val="false"/>
          <w:bCs w:val="false"/>
        </w:rPr>
        <w:t xml:space="preserve">You have the right to request a restriction on our use or disclosure of your health information. We will consider your request and notify you in writing whether we agree. Once agreed to in writing, we must comply with your restriction except in emergencies or when required by law.</w:t>
      </w:r>
    </w:p>
    <w:p>
      <w:pPr>
        <w:spacing w:after="120" w:line="360"/>
        <w:ind w:left="0"/>
      </w:pPr>
      <w:r>
        <w:rPr>
          <w:b/>
          <w:bCs/>
        </w:rPr>
        <w:t xml:space="preserve">E. Right to Request Confidential Communications</w:t>
      </w:r>
    </w:p>
    <w:p>
      <w:pPr>
        <w:spacing w:after="120" w:line="360"/>
        <w:ind w:left="0"/>
      </w:pPr>
      <w:r>
        <w:rPr>
          <w:b w:val="false"/>
          <w:bCs w:val="false"/>
        </w:rPr>
        <w:t xml:space="preserve">You have the right to request that we communicate with you about your health information by alternative means or at an alternative location.</w:t>
      </w:r>
    </w:p>
    <w:p>
      <w:pPr>
        <w:spacing w:after="120" w:line="360"/>
        <w:ind w:left="0"/>
      </w:pPr>
      <w:r>
        <w:rPr>
          <w:b/>
          <w:bCs/>
        </w:rPr>
        <w:t xml:space="preserve">F. Right to a Paper Copy of This Notice</w:t>
      </w:r>
    </w:p>
    <w:p>
      <w:pPr>
        <w:spacing w:after="120" w:line="360"/>
        <w:ind w:left="0"/>
      </w:pPr>
      <w:r>
        <w:rPr>
          <w:b w:val="false"/>
          <w:bCs w:val="false"/>
        </w:rPr>
        <w:t xml:space="preserve">You have the right to obtain a paper copy of this Notice upon request at any time.</w:t>
      </w:r>
    </w:p>
    <w:p>
      <w:pPr>
        <w:spacing w:after="120" w:line="360"/>
        <w:ind w:left="0"/>
      </w:pPr>
      <w:r>
        <w:rPr>
          <w:b/>
          <w:bCs/>
        </w:rPr>
        <w:t xml:space="preserve">G. Right to Be Notified of a Breach</w:t>
      </w:r>
    </w:p>
    <w:p>
      <w:pPr>
        <w:spacing w:after="120" w:line="360"/>
        <w:ind w:left="0"/>
      </w:pPr>
      <w:r>
        <w:rPr>
          <w:b w:val="false"/>
          <w:bCs w:val="false"/>
        </w:rPr>
        <w:t xml:space="preserve">You have the right to be notified of a breach of your unsecured health information. We will notify you within sixty (60) days of discovering a breach.</w:t>
      </w:r>
    </w:p>
    <w:p>
      <w:pPr>
        <w:spacing w:after="120" w:before="240"/>
      </w:pPr>
      <w:r>
        <w:rPr>
          <w:b/>
          <w:bCs/>
          <w:sz w:val="28"/>
          <w:szCs w:val="28"/>
        </w:rPr>
        <w:t xml:space="preserve">IV. HOW TO FILE A COMPLAINT</w:t>
      </w:r>
    </w:p>
    <w:p>
      <w:pPr>
        <w:spacing w:after="120" w:line="360"/>
        <w:ind w:left="0"/>
      </w:pPr>
      <w:r>
        <w:rPr>
          <w:b w:val="false"/>
          <w:bCs w:val="false"/>
        </w:rPr>
        <w:t xml:space="preserve">If you believe your privacy rights have been violated, you may file a complaint with the U.S. Department of Health and Human Services, Office for Civil Rights:</w:t>
      </w:r>
    </w:p>
    <w:p>
      <w:pPr>
        <w:spacing w:after="120" w:line="360"/>
        <w:ind w:left="0"/>
      </w:pPr>
      <w:r>
        <w:rPr>
          <w:b w:val="false"/>
          <w:bCs w:val="false"/>
        </w:rPr>
        <w:t xml:space="preserve">HHS Office for Civil Rights
Telephone: 1-800-368-1019
Website: www.hhs.gov/ocr</w:t>
      </w:r>
    </w:p>
    <w:p>
      <w:pPr>
        <w:spacing w:after="120" w:line="360"/>
        <w:ind w:left="0"/>
      </w:pPr>
      <w:r>
        <w:rPr>
          <w:b w:val="false"/>
          <w:bCs w:val="false"/>
        </w:rPr>
        <w:t xml:space="preserve">You will not be retaliated against for filing a complaint.</w:t>
      </w:r>
    </w:p>
    <w:p>
      <w:pPr>
        <w:spacing w:after="120" w:before="240"/>
      </w:pPr>
      <w:r>
        <w:rPr>
          <w:b/>
          <w:bCs/>
          <w:sz w:val="28"/>
          <w:szCs w:val="28"/>
        </w:rPr>
        <w:t xml:space="preserve">V. CONTACT INFORMATION</w:t>
      </w:r>
    </w:p>
    <w:p>
      <w:pPr>
        <w:spacing w:after="120" w:line="360"/>
        <w:ind w:left="0"/>
      </w:pPr>
      <w:r>
        <w:rPr>
          <w:b w:val="false"/>
          <w:bCs w:val="false"/>
        </w:rPr>
        <w:t xml:space="preserve">For questions about this Notice or our privacy practices, please contact our Privacy Officer:</w:t>
      </w:r>
    </w:p>
    <w:p>
      <w:pPr>
        <w:spacing w:after="120" w:line="360"/>
        <w:ind w:left="0"/>
      </w:pPr>
      <w:r>
        <w:rPr>
          <w:b w:val="false"/>
          <w:bCs w:val="false"/>
        </w:rPr>
        <w:t xml:space="preserve">Privacy Officer
Valiant Direct Primary Care
[PRACTICE ADDRESS]
[CITY, VA ZIP]
Phone: [PHONE]
Email: [EMAIL]</w:t>
      </w:r>
    </w:p>
    <w:p>
      <w:pPr>
        <w:spacing w:after="120" w:before="240"/>
      </w:pPr>
      <w:r>
        <w:rPr>
          <w:b/>
          <w:bCs/>
          <w:sz w:val="28"/>
          <w:szCs w:val="28"/>
        </w:rPr>
        <w:t xml:space="preserve">VI. ACKNOWLEDGMENT OF RECEIPT</w:t>
      </w:r>
    </w:p>
    <w:p>
      <w:pPr>
        <w:spacing w:after="240"/>
      </w:pPr>
      <w:r>
        <w:t xml:space="preserve"/>
      </w:r>
    </w:p>
    <w:p>
      <w:pPr>
        <w:spacing w:after="120" w:line="360"/>
        <w:ind w:left="0"/>
      </w:pPr>
      <w:r>
        <w:rPr>
          <w:b w:val="false"/>
          <w:bCs w:val="false"/>
        </w:rPr>
        <w:t xml:space="preserve">I acknowledge that I have received a copy of the Notice of Privacy Practices.</w:t>
      </w:r>
    </w:p>
    <w:p>
      <w:pPr>
        <w:spacing w:after="120"/>
      </w:pPr>
      <w:r>
        <w:t xml:space="preserve"/>
      </w:r>
    </w:p>
    <w:p>
      <w:pPr>
        <w:spacing w:after="120" w:line="360"/>
        <w:ind w:left="0"/>
      </w:pPr>
      <w:r>
        <w:rPr>
          <w:b w:val="false"/>
          <w:bCs w:val="false"/>
        </w:rPr>
        <w:t xml:space="preserve">Patient Name (printed): _____________________________________________</w:t>
      </w:r>
    </w:p>
    <w:p>
      <w:pPr>
        <w:spacing w:after="60"/>
      </w:pPr>
      <w:r>
        <w:t xml:space="preserve"/>
      </w:r>
    </w:p>
    <w:p>
      <w:pPr>
        <w:spacing w:after="120" w:line="360"/>
        <w:ind w:left="0"/>
      </w:pPr>
      <w:r>
        <w:rPr>
          <w:b w:val="false"/>
          <w:bCs w:val="false"/>
        </w:rPr>
        <w:t xml:space="preserve">Patient Signature: _________________________________________________ Date: 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2026-03-20T01:53:58.589Z</dcterms:created>
  <dcterms:modified xsi:type="dcterms:W3CDTF">2026-03-20T01:53:58.589Z</dcterms:modified>
</cp:coreProperties>
</file>

<file path=docProps/custom.xml><?xml version="1.0" encoding="utf-8"?>
<Properties xmlns="http://schemas.openxmlformats.org/officeDocument/2006/custom-properties" xmlns:vt="http://schemas.openxmlformats.org/officeDocument/2006/docPropsVTypes"/>
</file>