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B2545"/>
          <w:sz w:val="36"/>
        </w:rPr>
        <w:t>Year 10 Engineering Technology - Water Control System</w:t>
      </w:r>
    </w:p>
    <w:p>
      <w:pPr>
        <w:jc w:val="center"/>
      </w:pPr>
      <w:r>
        <w:rPr>
          <w:i/>
          <w:color w:val="555555"/>
          <w:sz w:val="21"/>
        </w:rPr>
        <w:t>20-week scope and sequence for the Garden Watering / Water Control System unit</w:t>
      </w:r>
    </w:p>
    <w:p>
      <w:pPr>
        <w:pStyle w:val="Heading1"/>
      </w:pPr>
      <w:r>
        <w:t>Unit Overview</w:t>
      </w:r>
    </w:p>
    <w:p>
      <w:r>
        <w:t>Students design, construct, test and evaluate a small water-control system for a garden watering context. The unit uses the NESA Engineering Technology 7-10 Control systems focus area and draws on electronic and hydraulic control contexts.</w:t>
      </w:r>
    </w:p>
    <w:p>
      <w:r>
        <w:t>This document spreads the unit across a full 20-week semester. Timing can still be adjusted around excursions, assessment windows and school events.</w:t>
      </w:r>
    </w:p>
    <w:p>
      <w:pPr>
        <w:pStyle w:val="Heading2"/>
      </w:pPr>
      <w:r>
        <w:t>Stage 5 Outcomes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984"/>
        <w:gridCol w:w="6984"/>
      </w:tblGrid>
      <w:tr>
        <w:tc>
          <w:tcPr>
            <w:tcW w:type="dxa" w:w="17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115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Official outcome wording used for this unit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EGT5-SAF-01</w:t>
            </w:r>
          </w:p>
        </w:tc>
        <w:tc>
          <w:tcPr>
            <w:tcW w:type="dxa" w:w="11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applies risk management and safe work practices in engineering contexts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EGT5-COM-01</w:t>
            </w:r>
          </w:p>
        </w:tc>
        <w:tc>
          <w:tcPr>
            <w:tcW w:type="dxa" w:w="11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communicates ideas, concepts and solutions for engineering practice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EGT5-EVL-01</w:t>
            </w:r>
          </w:p>
        </w:tc>
        <w:tc>
          <w:tcPr>
            <w:tcW w:type="dxa" w:w="11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investigates and evaluates engineering systems and solutions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EGT5-IVT-01</w:t>
            </w:r>
          </w:p>
        </w:tc>
        <w:tc>
          <w:tcPr>
            <w:tcW w:type="dxa" w:w="11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explains engineering practices and the influence of technologies used in engineering industries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EGT5-GRP-01</w:t>
            </w:r>
          </w:p>
        </w:tc>
        <w:tc>
          <w:tcPr>
            <w:tcW w:type="dxa" w:w="11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develops and applies technical graphics in engineering contexts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EGT5-MEA-01</w:t>
            </w:r>
          </w:p>
        </w:tc>
        <w:tc>
          <w:tcPr>
            <w:tcW w:type="dxa" w:w="11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applies mechanical analysis and practical testing to investigate engineering concepts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EGT5-USE-01</w:t>
            </w:r>
          </w:p>
        </w:tc>
        <w:tc>
          <w:tcPr>
            <w:tcW w:type="dxa" w:w="11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selects and applies materials for engineering projects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EGT5-ENV-01</w:t>
            </w:r>
          </w:p>
        </w:tc>
        <w:tc>
          <w:tcPr>
            <w:tcW w:type="dxa" w:w="11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analyses relationships between engineering design, production and sustainability</w:t>
            </w:r>
          </w:p>
        </w:tc>
      </w:tr>
    </w:tbl>
    <w:p>
      <w:pPr>
        <w:pStyle w:val="Heading2"/>
      </w:pPr>
      <w:r>
        <w:t>Content Alignment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984"/>
        <w:gridCol w:w="6984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Content area</w:t>
            </w:r>
          </w:p>
        </w:tc>
        <w:tc>
          <w:tcPr>
            <w:tcW w:type="dxa" w:w="950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Where it appears across the 20 weeks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Input, control and output principles</w:t>
            </w:r>
          </w:p>
        </w:tc>
        <w:tc>
          <w:tcPr>
            <w:tcW w:type="dxa" w:w="95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Weeks 2, 6 and 7 through IPO diagrams, feedback comparison and algorithm/flowchart development.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Electronic control systems</w:t>
            </w:r>
          </w:p>
        </w:tc>
        <w:tc>
          <w:tcPr>
            <w:tcW w:type="dxa" w:w="95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Weeks 5, 8, 14 and 15 through sensor/switch, relay/controller and output testing.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Hydraulic/water-control systems</w:t>
            </w:r>
          </w:p>
        </w:tc>
        <w:tc>
          <w:tcPr>
            <w:tcW w:type="dxa" w:w="95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Weeks 5, 13, 15 and 16 through reservoir, tubing, pump/valve and leak-testing work.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Safe work practices</w:t>
            </w:r>
          </w:p>
        </w:tc>
        <w:tc>
          <w:tcPr>
            <w:tcW w:type="dxa" w:w="95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Weeks 1, 3, 8, 11, 13-16 through wet/dry zones, low-voltage checks and teacher sign-offs.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Engineering process</w:t>
            </w:r>
          </w:p>
        </w:tc>
        <w:tc>
          <w:tcPr>
            <w:tcW w:type="dxa" w:w="95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Weeks 4-18 through brief analysis, design, construction, integration, testing and improvement.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Testing and troubleshooting</w:t>
            </w:r>
          </w:p>
        </w:tc>
        <w:tc>
          <w:tcPr>
            <w:tcW w:type="dxa" w:w="95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Weeks 12, 16-18 through repeated tests, response time, water delivered and fault logs.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Technical communication</w:t>
            </w:r>
          </w:p>
        </w:tc>
        <w:tc>
          <w:tcPr>
            <w:tcW w:type="dxa" w:w="95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Weeks 6-12 and 19-20 through sketches, diagrams, tables, folio/report and evaluation.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Sustainability</w:t>
            </w:r>
          </w:p>
        </w:tc>
        <w:tc>
          <w:tcPr>
            <w:tcW w:type="dxa" w:w="95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Weeks 4, 18 and 19 through water efficiency, material choice, repairability and reuse/recycling.</w:t>
            </w:r>
          </w:p>
        </w:tc>
      </w:tr>
    </w:tbl>
    <w:p>
      <w:pPr>
        <w:pStyle w:val="Heading1"/>
      </w:pPr>
      <w:r>
        <w:t>20-Week Scope and Sequence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94"/>
        <w:gridCol w:w="2794"/>
        <w:gridCol w:w="2794"/>
        <w:gridCol w:w="2794"/>
        <w:gridCol w:w="2794"/>
      </w:tblGrid>
      <w:tr>
        <w:tc>
          <w:tcPr>
            <w:tcW w:type="dxa" w:w="64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Week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6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Learning experiences</w:t>
            </w:r>
          </w:p>
        </w:tc>
        <w:tc>
          <w:tcPr>
            <w:tcW w:type="dxa" w:w="208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Target outcomes</w:t>
            </w:r>
          </w:p>
        </w:tc>
        <w:tc>
          <w:tcPr>
            <w:tcW w:type="dxa" w:w="32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Unit launch, WHS and control-system context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Project brief; everyday irrigation and automation; low-voltage safety; wet and dry work zones.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EGT5-SAF-01, EGT5-IVT-01, EGT5-COM-01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Safety notes, first project brief response and hazard list.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Inputs, outputs and feedback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Input-process-output language; open-loop and closed-loop control; moisture, rain, switch and timer inputs.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EGT5-EVL-01, EGT5-COM-01, EGT5-IVT-01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IPO diagram, vocabulary notes and feedback explanation.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3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Safe testing setup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Workshop layout; spill control; dry electronics zone; teacher checkpoints; safe tool and component handling.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EGT5-SAF-01, EGT5-COM-01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Annotated safe test setup and risk-control checklist.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User need and success criteria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Garden watering problem; user needs; water efficiency; measurable success criteria and folio setup.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EGT5-COM-01, EGT5-ENV-01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User-need statement, success criteria and folio structure.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Sensors and actuators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Moisture/rain sensors, switches, solenoids, pumps, indicators, relays and controllers.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EGT5-USE-01, EGT5-MEA-01, EGT5-EVL-01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Component comparison table and annotated component sketch.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IPO diagrams and system vocabulary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System boundaries; block diagrams; feedback examples; control-system language used in context.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EGT5-COM-01, EGT5-IVT-01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Block diagram and glossary entries.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Algorithms and control logic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Flowchart or pseudocode; watering decisions; trigger thresholds; timing and reset logic.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EGT5-GRP-01, EGT5-COM-01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Algorithm or flowchart with teacher feedback.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Component research and safe test sequence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Circuit options; pump or valve options; test order; data table design; fault-log setup.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EGT5-EVL-01, EGT5-SAF-01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Research notes, test sequence and draft fault log.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Concept sketching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Reservoir, tubing, plant area, sensor position, controller location and dry electronics zone.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EGT5-GRP-01, EGT5-COM-01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Two concept sketches with annotations.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Final design selection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Compare concepts; choose final layout; labelled drawing; circuit/wiring plan; irrigation layout.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EGT5-GRP-01, EGT5-EVL-01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Selected concept, justification and labelled final design.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Build planning and approval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Materials/component list; tools; step-by-step build sequence; updated risk controls; teacher approval.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EGT5-SAF-01, EGT5-COM-01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Build plan, component list and approval checkpoint.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Testing preparation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Testing tables; performance measures; response time; water delivered; folio evidence checklist.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EGT5-MEA-01, EGT5-EVL-01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Test tables, evidence checklist and prototype setup plan.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13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Water path construction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Build base, reservoir, tubing route and outlet; leak testing with power disconnected.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EGT5-SAF-01, EGT5-USE-01, EGT5-MEA-01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Build log, photos and leak-test record.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Input/control subsystem construction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Build and check input or switch circuit; wiring checks; test triggering without water flow.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EGT5-SAF-01, EGT5-MEA-01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Input test data, wiring photo or diagram and troubleshooting notes.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Output subsystem testing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Connect pump or valve; short subsystem tests; water delivery check; teacher checkpoint.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EGT5-SAF-01, EGT5-EVL-01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Output test data and teacher check record.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System integration and fault-finding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Connect subsystems; diagnose leaks, wiring faults, unreliable triggering or poor delivery.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EGT5-EVL-01, EGT5-MEA-01, EGT5-COM-01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Full-system test table and fault log.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Reliability testing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Repeated test cycles; response time; water delivered; consistency and failure patterns.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EGT5-EVL-01, EGT5-MEA-01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Repeated-test data and reliability notes.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Controlled improvements and retesting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Modify one variable at a time; retest; compare before and after results.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EGT5-EVL-01, EGT5-COM-01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Improvement record and comparison table.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Sustainability and final performance review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Water use, material choice, cost, repairability, recycling/reuse and final performance test.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EGT5-ENV-01, EGT5-EVL-01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Sustainability reflection and final test evidence.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Folio completion, evaluation and reflection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Engineering report structure; peer review; final evaluation; submission and class reflection.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EGT5-COM-01, EGT5-EVL-01, EGT5-IVT-01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Completed folio/report and project reflection.</w:t>
            </w:r>
          </w:p>
        </w:tc>
      </w:tr>
    </w:tbl>
    <w:p>
      <w:pPr>
        <w:pStyle w:val="Heading1"/>
      </w:pPr>
      <w:r>
        <w:t>Assessment and Evidence</w:t>
      </w:r>
    </w:p>
    <w:p>
      <w:pPr>
        <w:pStyle w:val="ListBullet"/>
      </w:pPr>
      <w:r>
        <w:t>Prototype: a functioning water-control system that demonstrates input, control/process and output.</w:t>
      </w:r>
    </w:p>
    <w:p>
      <w:pPr>
        <w:pStyle w:val="ListBullet"/>
      </w:pPr>
      <w:r>
        <w:t>Folio/report: brief analysis, research, IPO/block diagram, sketches, final design, algorithm, risk controls, build log, test data, troubleshooting and evaluation.</w:t>
      </w:r>
    </w:p>
    <w:p>
      <w:pPr>
        <w:pStyle w:val="ListBullet"/>
      </w:pPr>
      <w:r>
        <w:t>Teacher observation: safe work practices, tool/component use, testing behaviour and collaboration.</w:t>
      </w:r>
    </w:p>
    <w:p>
      <w:pPr>
        <w:pStyle w:val="ListBullet"/>
      </w:pPr>
      <w:r>
        <w:t>Evaluation: reliability, efficiency, safety, sustainability, water use and justified improvements.</w:t>
      </w:r>
    </w:p>
    <w:sectPr w:rsidR="00FC693F" w:rsidRPr="0006063C" w:rsidSect="00034616">
      <w:pgSz w:w="15840" w:h="12240" w:orient="landscape"/>
      <w:pgMar w:top="936" w:right="936" w:bottom="936" w:left="93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