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Breadboard | 25-period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theory | 5 project/folio | 15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breadboard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15 named theory sections, 5 quiz/check sets (30 questions) and 11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Workshop readiness and the breadboard brief. Module 1 knowledge checks (questions 1-2).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Recognising hazards and managing workshop risk. Module 1 knowledge checks (questions 3-4).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Marking and measuring for accuracy. Module 1 knowledge checks (questions 5-6).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Grain direction and planning a board layout. Module 2 knowledge checks (questions 1-2).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Planning accurate biscuit joint positions. Module 2 knowledge checks (questions 3-4).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Shaping timber with control. Module 2 knowledge checks (questions 5-6).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 assembly before glue-up. Module 3 knowledge checks (questions 1-2).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 careful glue-up and clamping plan. Module 3 knowledge checks (questions 3-4).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Safe preparation for routed profiles. Module 3 knowledge checks (questions 5-6).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Sanding for a consistent surface. Module 4 knowledge checks (questions 1-2).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Preparing to apply an oil finish. Module 4 knowledge checks (questions 3-4).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Responsible material use, finishing waste and sustainability. Module 4 knowledge checks (questions 5-6).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Evaluating the finished bread board against the brief. Module 5 knowledge checks (questions 1-2). scaffolded response 1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Selecting and presenting authentic folio evidence. Module 5 knowledge checks (questions 3-4). scaffolded response 2.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workshop care, maintenance and handover. Module 5 knowledge checks (questions 5-6). scaffolded response 3.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BREADBOARD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Breadboard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