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60" w:line="240" w:lineRule="auto"/>
      </w:pPr>
      <w:r>
        <w:rPr>
          <w:rFonts w:ascii="Aptos" w:hAnsi="Aptos" w:eastAsia="Aptos"/>
          <w:b/>
          <w:color w:val="BD472F"/>
          <w:sz w:val="19"/>
        </w:rPr>
        <w:t>STAGE 4 TECHNOLOGY MANDATORY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4"/>
        </w:rPr>
        <w:t>Desk Tidy | 25-period teaching program</w:t>
      </w:r>
    </w:p>
    <w:p>
      <w:pPr>
        <w:keepNext w:val="0"/>
        <w:spacing w:before="0" w:after="120" w:line="240" w:lineRule="auto"/>
      </w:pPr>
      <w:r>
        <w:rPr>
          <w:rFonts w:ascii="Aptos" w:hAnsi="Aptos" w:eastAsia="Aptos"/>
          <w:b w:val="0"/>
          <w:color w:val="5D665F"/>
          <w:sz w:val="21"/>
        </w:rPr>
        <w:t>Materials and production processes | Teacher review copy v1.2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weeks | 25 x 60-minute periods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Materials and production processes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Use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2027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Website coverage: all 15 named theory sections, 150 knowledge checks and 20 scaffolded responses are scheduled. Current project assessment remains 60% practical | 20% safety/OnGuard | 20% folio.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TE4-SDP-01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explains relationships between sustainability, design and production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TE4-PDP-01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describes the practices and processes of designers and producers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TE4-MSC-01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explains how materials, systems and components contribute to solutions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TE4-PPM-01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applies processes in the planning, management and production of projects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TE4-DES-01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communicates and evaluates design ideas and solutions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TE4-SAF-01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selects and safely uses tools, materials, technologies and processes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Decision needed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 by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the unit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notice, dates, OnGuard links, class supports and adjustments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induction, PPE, tools, supervision and local risk controls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production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project drawing, component dimensions, joint choices and variations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Product instructions, SDS, finishing area, drying and storage arrangements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submission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Due date, submission method and presentation arrangements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80" w:line="240" w:lineRule="auto"/>
        <w:ind w:left="0" w:right="0" w:firstLine="0"/>
        <w:jc w:val="left"/>
      </w:pPr>
      <w:r>
        <w:rPr>
          <w:rFonts w:ascii="Aptos" w:hAnsi="Aptos" w:eastAsia="Aptos"/>
          <w:b/>
          <w:color w:val="174829"/>
          <w:sz w:val="36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brief and user need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 — Designing for an organised workspace: learn the section, complete its 10 checks, then set the need and criteria.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Factors affecting design; document design processes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brief/criteria</w:t>
              <w:br/>
              <w:t>TE4-PDP-01, TE4-DES-01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Safety, materials and sustainability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 — Hazards, risks and controls: learn the section, complete its 10 checks and safety response, then assigned OnGuard work.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Material properties; sustainable sourcing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safety response</w:t>
              <w:br/>
              <w:t>TE4-SAF-01, TE4-MSC-01, TE4-SDP-01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Material and tool sampling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 — Choosing materials responsibly: complete its 10 checks, then test approved samples and record properties.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sample record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Induction and demonstration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induction; identify controls in the practice-slat demonstration.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use of tools, materials and processes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Induction and OnGuard check</w:t>
              <w:br/>
              <w:t>TE4-SAF-01,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Practice slat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Make the 200 x 20 x 10 mm practice slat; check accuracy.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test processes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Practice-slat check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Research existing organisers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 — Researching organisers and generating four concepts: complete its 10 checks, then research two organisers.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Factors affecting design; designer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research notes</w:t>
              <w:br/>
              <w:t>TE4-PDP-01, TE4-MSC-01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four concepts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Draw four different annotated concepts with approximate sizes.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Sketch and annotate design ideas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Four concepts</w:t>
              <w:br/>
              <w:t>TE4-DES-01,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Compare and select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 — Comparing concepts: complete its 10 checks, then use the matrix to justify and refine the preferred design.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Assess ideas; evaluate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matrix</w:t>
              <w:br/>
              <w:t>TE4-DES-01, TE4-SDP-01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Respectful design research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 — Learning respectfully from Aboriginal and Torres Strait Islander design knowledge: complete its 10 checks and cultural-safety response.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Aboriginal and Torres Strait Islander Peoples' products and systems; sustainable sourcing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cultural response</w:t>
              <w:br/>
              <w:t>TE4-SDP-01,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Joint samples and approval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Practise approved joints on off-cuts; compare quality and gain design approval.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Justify tools, materials and techniques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Joint sample and approval</w:t>
              <w:br/>
              <w:t>TE4-MSC-01, TE4-SAF-01, TE4-DES-01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confirm: assessment notice, OnGuard work and practical controls; approve the design and joint choices before Period 10.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spacing w:after="0"/>
      </w:pPr>
      <w:r>
        <w:br w:type="page"/>
      </w:r>
    </w:p>
    <w:p>
      <w:pPr>
        <w:keepNext w:val="0"/>
        <w:spacing w:before="0" w:after="80" w:line="240" w:lineRule="auto"/>
        <w:ind w:left="0" w:right="0" w:firstLine="0"/>
        <w:jc w:val="left"/>
      </w:pPr>
      <w:r>
        <w:rPr>
          <w:rFonts w:ascii="Aptos" w:hAnsi="Aptos" w:eastAsia="Aptos"/>
          <w:b/>
          <w:color w:val="174829"/>
          <w:sz w:val="36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Orthographic drawing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 — Working drawings: complete the section's 10 checks, then draw approved 1:10 orthographic views.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Sketch, draw and annotate solutions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drawing</w:t>
              <w:br/>
              <w:t>TE4-DES-01,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Isometric and cutting list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 — Cutting lists and a production schedule: complete its 10 checks, then prepare the isometric and cutting list.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Draw solutions; document design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cutting list</w:t>
              <w:br/>
              <w:t>TE4-DES-01,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schedule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the Module 3 scaffold to finish a realistic production schedule with safety and quality checks.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Plan and manage production; document design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Schedule response</w:t>
              <w:br/>
              <w:t>TE4-PPM-01,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Datum marking-out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 — Datums and accurate marking out: complete its 10 checks, then mark from one datum.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processes;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mark-out</w:t>
              <w:br/>
              <w:t>TE4-PPM-01,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marking-out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marking out; pair parts and recheck dimensions.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processes; test accuracy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Component check</w:t>
              <w:br/>
              <w:t>TE4-PPM-01,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 components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 — Cutting and shaping accurately: complete its 10 checks before tools are issued, then begin approved cutting.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cutting accuracy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Shape and refine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Shape and refine matching parts; recheck dimensions.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techniques and solution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Shaped-component check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joints and drilling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 — Butt, rebate and dowel joints: complete its 10 checks, then prepare only the approved joints and drilling.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processes;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joint check</w:t>
              <w:br/>
              <w:t>TE4-MSC-01, 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Dry fit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 — Dry fitting, PVA assembly and surface preparation: complete its 10 checks, then dry fit and record faults.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Test, modify and improve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dry-fit record</w:t>
              <w:br/>
              <w:t>TE4-MSC-01,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Refine the fit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Make approved adjustments; recheck the full assembly.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Test, modify and evaluate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Approved final dry fit</w:t>
              <w:br/>
              <w:t>TE4-DES-01, TE4-PPM-01, TE4-SAF-01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confirm: drawing, dimensions, cutting list, tools, supervision and local risk controls before production.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spacing w:after="0"/>
      </w:pPr>
      <w:r>
        <w:br w:type="page"/>
      </w:r>
    </w:p>
    <w:p>
      <w:pPr>
        <w:keepNext w:val="0"/>
        <w:spacing w:before="0" w:after="80" w:line="240" w:lineRule="auto"/>
        <w:ind w:left="0" w:right="0" w:firstLine="0"/>
        <w:jc w:val="left"/>
      </w:pPr>
      <w:r>
        <w:rPr>
          <w:rFonts w:ascii="Aptos" w:hAnsi="Aptos" w:eastAsia="Aptos"/>
          <w:b/>
          <w:color w:val="174829"/>
          <w:sz w:val="36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Glue and clamp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 PVA, assemble and clamp as demonstrated.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document design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record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Surface preparation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Sand 80, 120 then 240 grit; inspect glue, edges and surface.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techniques and solution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Surface check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 clear finish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 — Applying a clear finish: complete its 10 checks, then apply one approved coat under current controls.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finish record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Functional testing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 — Functional testing: complete its 10 checks, then test storage and stability against the criteria.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 and improve; evaluate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functional test</w:t>
              <w:br/>
              <w:t>TE4-DES-01, TE4-SDP-01,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Evaluate and present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 — Evaluation, presentation and reflection: complete its 10 checks and scaffolded evaluation; present improvements.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Evaluate using written, visual, verbal or multimodal forms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evaluation</w:t>
              <w:br/>
              <w:t>TE4-DES-01, TE4-SDP-01, TE4-PDP-01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confirm: practical controls, finish product instructions and area, submission, presentation and adjustment arrangements.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Respond / support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Website theory and checks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Named section completed; quiz responses show understanding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Return to missed items; use the scaffolded response before rechecking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Folio and planning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Clear decisions, drawings and manageable production steps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Conference against the brief; set one specific next action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Practical observation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Safety, accuracy, workflow, quality and clean-down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Pause, demonstrate, practise on off-cuts and recheck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Product and evaluation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Functional tests and evidence-based judgement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Compare the result directly with the original criteria</w:t>
            </w:r>
          </w:p>
        </w:tc>
      </w:tr>
    </w:tbl>
    <w:p>
      <w:pPr>
        <w:keepNext w:val="0"/>
        <w:spacing w:before="40" w:after="20" w:line="240" w:lineRule="auto"/>
      </w:pPr>
      <w:r>
        <w:rPr>
          <w:rFonts w:ascii="Aptos" w:hAnsi="Aptos" w:eastAsia="Aptos"/>
          <w:b w:val="0"/>
          <w:color w:val="174829"/>
          <w:sz w:val="19"/>
        </w:rPr>
        <w:t>Support: use visual steps, demonstrations, word banks, chunked instructions, accessible practical roles and approved ways to record evidence.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 w:val="0"/>
          <w:color w:val="174829"/>
          <w:sz w:val="19"/>
        </w:rPr>
        <w:t>Practical controls: the project unit controls the sequence; current school induction, PPE, tool approvals, supervision, risk controls, SDS and product instructions control delivery.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DESK TIDY  |  TECHNOLOGY 7-8  |  TEACHING PROGRAM v1.2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Tidy - compact 10 pt teaching program</dc:title>
  <dc:subject>Stage 4 Technology Mandatory - Materials and production processes</dc:subject>
  <dc:creator>Prepared for teacher review</dc:creator>
  <cp:keywords>Technology 7–8, Food and agricultural practices, Riv Burger, teaching program, scope and sequence</cp:keywords>
  <dc:description>Version 1.2 removes the sources, version-control and sign-off block while retaining complete website learning coverage.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