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Crack the Code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Digital and communication technologies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15 Site/theory | 5 Project/folio | 5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Digital and communication technologies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1 - 1.1 Input to process to output; 1.2 Microcontrollers make.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2 - 2.1 A sketch has a working structure.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3 - 3.1 Algorithms are ordered solutions.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TE4-DIG-02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4 - 4.1 Analogue readings show a range; 4.2 Mapping converts one.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5 - 5.1 The LDR turns light into data; 5.2 Thresholds create.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6 - 6.1 Read a digital input; 6.2 If/else creates two paths.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7 - 7.1 Tone controls frequency; 7.2 Sensor data can control.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8 - 8.1 Arrays organise related values; 8.2 Loops and functions.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8 - 8.3 Combined challenges expose interactions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9 - 9.1 Translate the brief into criteria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9 - 9.2 Plan the complete signal path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9 - 9.3 Test against predictions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TE4-DIG-02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10 - 10.1 Debug one cause at a time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10 - 10.2 Evaluation uses criteria and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10 - 10.3 Responsible digital practice protects work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and responsible interaction in digital environments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21-25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CRACK THE CODE  |  Stage 4 Technology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Crack-the-Code/modules/module-01.html" TargetMode="External"/><Relationship Id="rId34" Type="http://schemas.openxmlformats.org/officeDocument/2006/relationships/hyperlink" Target="https://stevencowell.github.io/Year-8-Crack-the-Code/folio.html" TargetMode="External"/><Relationship Id="rId35" Type="http://schemas.openxmlformats.org/officeDocument/2006/relationships/hyperlink" Target="https://stevencowell.github.io/Year-8-Crack-the-Code/modules/module-02.html" TargetMode="External"/><Relationship Id="rId36" Type="http://schemas.openxmlformats.org/officeDocument/2006/relationships/hyperlink" Target="https://stevencowell.github.io/Year-8-Crack-the-Code/modules/module-03.html" TargetMode="External"/><Relationship Id="rId37" Type="http://schemas.openxmlformats.org/officeDocument/2006/relationships/hyperlink" Target="https://stevencowell.github.io/Year-8-Crack-the-Code/modules/module-04.html" TargetMode="External"/><Relationship Id="rId38" Type="http://schemas.openxmlformats.org/officeDocument/2006/relationships/hyperlink" Target="https://stevencowell.github.io/Year-8-Crack-the-Code/modules/module-05.html" TargetMode="External"/><Relationship Id="rId39" Type="http://schemas.openxmlformats.org/officeDocument/2006/relationships/hyperlink" Target="https://stevencowell.github.io/Year-8-Crack-the-Code/modules/module-06.html" TargetMode="External"/><Relationship Id="rId40" Type="http://schemas.openxmlformats.org/officeDocument/2006/relationships/hyperlink" Target="https://stevencowell.github.io/Year-8-Crack-the-Code/modules/module-07.html" TargetMode="External"/><Relationship Id="rId41" Type="http://schemas.openxmlformats.org/officeDocument/2006/relationships/hyperlink" Target="https://stevencowell.github.io/Year-8-Crack-the-Code/modules/module-08.html" TargetMode="External"/><Relationship Id="rId42" Type="http://schemas.openxmlformats.org/officeDocument/2006/relationships/hyperlink" Target="https://stevencowell.github.io/Year-8-Crack-the-Code/modules/module-09.html" TargetMode="External"/><Relationship Id="rId43" Type="http://schemas.openxmlformats.org/officeDocument/2006/relationships/hyperlink" Target="https://stevencowell.github.io/Year-8-Crack-the-Code/modules/module-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Crack the Code | 25-period teaching program | v2.0</dc:title>
  <dc:subject>Technology 7-8 Syllabus (2023) | Digital and communication technologies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