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Display" w:hAnsi="Aptos Display"/>
          <w:b/>
          <w:color w:val="155A46"/>
          <w:sz w:val="40"/>
        </w:rPr>
        <w:t>Stage 5 Textiles Technology</w:t>
      </w:r>
    </w:p>
    <w:p>
      <w:pPr>
        <w:spacing w:after="80"/>
      </w:pPr>
      <w:r>
        <w:rPr>
          <w:rFonts w:ascii="Aptos" w:hAnsi="Aptos"/>
          <w:b/>
          <w:color w:val="263832"/>
          <w:sz w:val="22"/>
        </w:rPr>
        <w:t>Year 10 source sequence | 100-period teaching program | v2.0</w:t>
      </w:r>
    </w:p>
    <w:tbl>
      <w:tblPr>
        <w:tblStyle w:val="TableGrid"/>
        <w:tblW w:type="auto" w:w="0"/>
        <w:jc w:val="center"/>
        <w:tblLook w:firstColumn="1" w:firstRow="1" w:lastColumn="0" w:lastRow="0" w:noHBand="0" w:noVBand="1" w:val="04A0"/>
      </w:tblPr>
      <w:tblGrid>
        <w:gridCol w:w="3954"/>
        <w:gridCol w:w="3954"/>
        <w:gridCol w:w="3954"/>
        <w:gridCol w:w="3954"/>
      </w:tblGrid>
      <w:tr>
        <w:trPr>
          <w:cantSplit/>
        </w:trPr>
        <w:tc>
          <w:tcPr>
            <w:tcW w:type="dxa" w:w="1361"/>
            <w:vAlign w:val="center"/>
            <w:tcMar>
              <w:top w:w="25" w:type="dxa"/>
              <w:start w:w="40" w:type="dxa"/>
              <w:bottom w:w="25" w:type="dxa"/>
              <w:end w:w="40" w:type="dxa"/>
            </w:tcMar>
            <w:shd w:fill="EAF3EE"/>
          </w:tcPr>
          <w:p>
            <w:pPr>
              <w:spacing w:before="0" w:after="0" w:line="240" w:lineRule="auto"/>
            </w:pPr>
            <w:r/>
            <w:r>
              <w:rPr>
                <w:rFonts w:ascii="Aptos" w:hAnsi="Aptos"/>
                <w:b/>
                <w:color w:val="263832"/>
                <w:sz w:val="19"/>
              </w:rPr>
              <w:t>Course</w:t>
            </w:r>
          </w:p>
        </w:tc>
        <w:tc>
          <w:tcPr>
            <w:tcW w:type="dxa" w:w="5046"/>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100-hour Stage 5 component</w:t>
            </w:r>
          </w:p>
        </w:tc>
        <w:tc>
          <w:tcPr>
            <w:tcW w:type="dxa" w:w="1361"/>
            <w:vAlign w:val="center"/>
            <w:tcMar>
              <w:top w:w="25" w:type="dxa"/>
              <w:start w:w="40" w:type="dxa"/>
              <w:bottom w:w="25" w:type="dxa"/>
              <w:end w:w="40" w:type="dxa"/>
            </w:tcMar>
            <w:shd w:fill="EAF3EE"/>
          </w:tcPr>
          <w:p>
            <w:pPr>
              <w:spacing w:before="0" w:after="0" w:line="240" w:lineRule="auto"/>
            </w:pPr>
            <w:r/>
            <w:r>
              <w:rPr>
                <w:rFonts w:ascii="Aptos" w:hAnsi="Aptos"/>
                <w:b/>
                <w:color w:val="263832"/>
                <w:sz w:val="19"/>
              </w:rPr>
              <w:t>Implementation</w:t>
            </w:r>
          </w:p>
        </w:tc>
        <w:tc>
          <w:tcPr>
            <w:tcW w:type="dxa" w:w="5046"/>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2027 early implementation</w:t>
            </w:r>
          </w:p>
        </w:tc>
      </w:tr>
      <w:tr>
        <w:trPr>
          <w:cantSplit/>
        </w:trPr>
        <w:tc>
          <w:tcPr>
            <w:tcW w:type="dxa" w:w="1361"/>
            <w:vAlign w:val="center"/>
            <w:tcMar>
              <w:top w:w="25" w:type="dxa"/>
              <w:start w:w="40" w:type="dxa"/>
              <w:bottom w:w="25" w:type="dxa"/>
              <w:end w:w="40" w:type="dxa"/>
            </w:tcMar>
            <w:shd w:fill="EAF3EE"/>
          </w:tcPr>
          <w:p>
            <w:pPr>
              <w:spacing w:before="0" w:after="0" w:line="240" w:lineRule="auto"/>
            </w:pPr>
            <w:r/>
            <w:r>
              <w:rPr>
                <w:rFonts w:ascii="Aptos" w:hAnsi="Aptos"/>
                <w:b/>
                <w:color w:val="263832"/>
                <w:sz w:val="19"/>
              </w:rPr>
              <w:t>Timing</w:t>
            </w:r>
          </w:p>
        </w:tc>
        <w:tc>
          <w:tcPr>
            <w:tcW w:type="dxa" w:w="5046"/>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100 x 60-minute periods</w:t>
            </w:r>
          </w:p>
        </w:tc>
        <w:tc>
          <w:tcPr>
            <w:tcW w:type="dxa" w:w="1361"/>
            <w:vAlign w:val="center"/>
            <w:tcMar>
              <w:top w:w="25" w:type="dxa"/>
              <w:start w:w="40" w:type="dxa"/>
              <w:bottom w:w="25" w:type="dxa"/>
              <w:end w:w="40" w:type="dxa"/>
            </w:tcMar>
            <w:shd w:fill="EAF3EE"/>
          </w:tcPr>
          <w:p>
            <w:pPr>
              <w:spacing w:before="0" w:after="0" w:line="240" w:lineRule="auto"/>
            </w:pPr>
            <w:r/>
            <w:r>
              <w:rPr>
                <w:rFonts w:ascii="Aptos" w:hAnsi="Aptos"/>
                <w:b/>
                <w:color w:val="263832"/>
                <w:sz w:val="19"/>
              </w:rPr>
              <w:t>Balance</w:t>
            </w:r>
          </w:p>
        </w:tc>
        <w:tc>
          <w:tcPr>
            <w:tcW w:type="dxa" w:w="5046"/>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21 theory | 23 folio | 56 practical</w:t>
            </w:r>
          </w:p>
        </w:tc>
      </w:tr>
      <w:tr>
        <w:trPr>
          <w:cantSplit/>
        </w:trPr>
        <w:tc>
          <w:tcPr>
            <w:tcW w:type="dxa" w:w="1361"/>
            <w:vAlign w:val="center"/>
            <w:tcMar>
              <w:top w:w="25" w:type="dxa"/>
              <w:start w:w="40" w:type="dxa"/>
              <w:bottom w:w="25" w:type="dxa"/>
              <w:end w:w="40" w:type="dxa"/>
            </w:tcMar>
            <w:shd w:fill="EAF3EE"/>
          </w:tcPr>
          <w:p>
            <w:pPr>
              <w:spacing w:before="0" w:after="0" w:line="240" w:lineRule="auto"/>
            </w:pPr>
            <w:r/>
            <w:r>
              <w:rPr>
                <w:rFonts w:ascii="Aptos" w:hAnsi="Aptos"/>
                <w:b/>
                <w:color w:val="263832"/>
                <w:sz w:val="19"/>
              </w:rPr>
              <w:t>Syllabus</w:t>
            </w:r>
          </w:p>
        </w:tc>
        <w:tc>
          <w:tcPr>
            <w:tcW w:type="dxa" w:w="5046"/>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Textiles Technology 7–10 (2025)</w:t>
            </w:r>
          </w:p>
        </w:tc>
        <w:tc>
          <w:tcPr>
            <w:tcW w:type="dxa" w:w="1361"/>
            <w:vAlign w:val="center"/>
            <w:tcMar>
              <w:top w:w="25" w:type="dxa"/>
              <w:start w:w="40" w:type="dxa"/>
              <w:bottom w:w="25" w:type="dxa"/>
              <w:end w:w="40" w:type="dxa"/>
            </w:tcMar>
            <w:shd w:fill="EAF3EE"/>
          </w:tcPr>
          <w:p>
            <w:pPr>
              <w:spacing w:before="0" w:after="0" w:line="240" w:lineRule="auto"/>
            </w:pPr>
            <w:r/>
            <w:r>
              <w:rPr>
                <w:rFonts w:ascii="Aptos" w:hAnsi="Aptos"/>
                <w:b/>
                <w:color w:val="263832"/>
                <w:sz w:val="19"/>
              </w:rPr>
              <w:t>Content</w:t>
            </w:r>
          </w:p>
        </w:tc>
        <w:tc>
          <w:tcPr>
            <w:tcW w:type="dxa" w:w="5046"/>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43 primary points; 20 site gaps</w:t>
            </w:r>
          </w:p>
        </w:tc>
      </w:tr>
      <w:tr>
        <w:trPr>
          <w:cantSplit/>
        </w:trPr>
        <w:tc>
          <w:tcPr>
            <w:tcW w:type="dxa" w:w="1361"/>
            <w:vAlign w:val="center"/>
            <w:tcMar>
              <w:top w:w="25" w:type="dxa"/>
              <w:start w:w="40" w:type="dxa"/>
              <w:bottom w:w="25" w:type="dxa"/>
              <w:end w:w="40" w:type="dxa"/>
            </w:tcMar>
            <w:shd w:fill="EAF3EE"/>
          </w:tcPr>
          <w:p>
            <w:pPr>
              <w:spacing w:before="0" w:after="0" w:line="240" w:lineRule="auto"/>
            </w:pPr>
            <w:r/>
            <w:r>
              <w:rPr>
                <w:rFonts w:ascii="Aptos" w:hAnsi="Aptos"/>
                <w:b/>
                <w:color w:val="263832"/>
                <w:sz w:val="19"/>
              </w:rPr>
              <w:t>Status</w:t>
            </w:r>
          </w:p>
        </w:tc>
        <w:tc>
          <w:tcPr>
            <w:tcW w:type="dxa" w:w="5046"/>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Local network candidate</w:t>
            </w:r>
          </w:p>
        </w:tc>
        <w:tc>
          <w:tcPr>
            <w:tcW w:type="dxa" w:w="1361"/>
            <w:vAlign w:val="center"/>
            <w:tcMar>
              <w:top w:w="25" w:type="dxa"/>
              <w:start w:w="40" w:type="dxa"/>
              <w:bottom w:w="25" w:type="dxa"/>
              <w:end w:w="40" w:type="dxa"/>
            </w:tcMar>
            <w:shd w:fill="EAF3EE"/>
          </w:tcPr>
          <w:p>
            <w:pPr>
              <w:spacing w:before="0" w:after="0" w:line="240" w:lineRule="auto"/>
            </w:pPr>
            <w:r/>
            <w:r>
              <w:rPr>
                <w:rFonts w:ascii="Aptos" w:hAnsi="Aptos"/>
                <w:b/>
                <w:color w:val="263832"/>
                <w:sz w:val="19"/>
              </w:rPr>
              <w:t>Authority</w:t>
            </w:r>
          </w:p>
        </w:tc>
        <w:tc>
          <w:tcPr>
            <w:tcW w:type="dxa" w:w="5046"/>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Teacher/faculty approval before delivery</w:t>
            </w:r>
          </w:p>
        </w:tc>
      </w:tr>
    </w:tbl>
    <w:p>
      <w:pPr>
        <w:spacing w:before="60" w:after="60"/>
      </w:pPr>
      <w:hyperlink r:id="rId11">
        <w:r>
          <w:rPr>
            <w:rFonts w:ascii="Aptos" w:hAnsi="Aptos"/>
            <w:color w:val="155A46"/>
            <w:sz w:val="19"/>
            <w:b/>
            <w:u w:val="single"/>
          </w:rPr>
          <w:t>Official Textiles Technology syllabus</w:t>
        </w:r>
      </w:hyperlink>
      <w:r>
        <w:t xml:space="preserve">  ·  </w:t>
      </w:r>
      <w:hyperlink r:id="rId12">
        <w:r>
          <w:rPr>
            <w:rFonts w:ascii="Aptos" w:hAnsi="Aptos"/>
            <w:color w:val="155A46"/>
            <w:sz w:val="19"/>
            <w:b/>
            <w:u w:val="single"/>
          </w:rPr>
          <w:t>Open Year 10 course site</w:t>
        </w:r>
      </w:hyperlink>
    </w:p>
    <w:p>
      <w:pPr>
        <w:spacing w:before="20" w:after="40"/>
      </w:pPr>
      <w:r>
        <w:rPr>
          <w:rFonts w:ascii="Aptos" w:hAnsi="Aptos"/>
          <w:b/>
          <w:color w:val="155A46"/>
          <w:sz w:val="22"/>
        </w:rPr>
        <w:t>Official Stage 5 outcomes</w:t>
      </w:r>
    </w:p>
    <w:tbl>
      <w:tblPr>
        <w:tblStyle w:val="TableGrid"/>
        <w:tblW w:type="auto" w:w="0"/>
        <w:jc w:val="center"/>
        <w:tblLook w:firstColumn="1" w:firstRow="1" w:lastColumn="0" w:lastRow="0" w:noHBand="0" w:noVBand="1" w:val="04A0"/>
      </w:tblPr>
      <w:tblGrid>
        <w:gridCol w:w="3954"/>
        <w:gridCol w:w="3954"/>
        <w:gridCol w:w="3954"/>
        <w:gridCol w:w="3954"/>
      </w:tblGrid>
      <w:tr>
        <w:tc>
          <w:tcPr>
            <w:tcW w:type="dxa" w:w="1417"/>
            <w:vAlign w:val="center"/>
            <w:tcMar>
              <w:top w:w="25" w:type="dxa"/>
              <w:start w:w="40" w:type="dxa"/>
              <w:bottom w:w="25" w:type="dxa"/>
              <w:end w:w="40" w:type="dxa"/>
            </w:tcMar>
            <w:shd w:fill="EAF3EE"/>
          </w:tcPr>
          <w:p>
            <w:pPr>
              <w:spacing w:before="0" w:after="0" w:line="240" w:lineRule="auto"/>
            </w:pPr>
            <w:r/>
            <w:r>
              <w:rPr>
                <w:rFonts w:ascii="Aptos" w:hAnsi="Aptos"/>
                <w:b/>
                <w:color w:val="263832"/>
                <w:sz w:val="19"/>
              </w:rPr>
              <w:t>TT5-SAF-01</w:t>
            </w:r>
          </w:p>
        </w:tc>
        <w:tc>
          <w:tcPr>
            <w:tcW w:type="dxa" w:w="5726"/>
            <w:vAlign w:val="center"/>
            <w:tcMar>
              <w:top w:w="25" w:type="dxa"/>
              <w:start w:w="40" w:type="dxa"/>
              <w:bottom w:w="25" w:type="dxa"/>
              <w:end w:w="40" w:type="dxa"/>
            </w:tcMar>
          </w:tcPr>
          <w:p>
            <w:pPr>
              <w:spacing w:before="0" w:after="0" w:line="240" w:lineRule="auto"/>
            </w:pPr>
            <w:r/>
            <w:r>
              <w:rPr>
                <w:rFonts w:ascii="Aptos" w:hAnsi="Aptos"/>
                <w:b w:val="0"/>
                <w:color w:val="263832"/>
                <w:sz w:val="19"/>
              </w:rPr>
              <w:t>applies design processes and safe work practices to develop textile projects</w:t>
            </w:r>
          </w:p>
        </w:tc>
        <w:tc>
          <w:tcPr>
            <w:tcW w:type="dxa" w:w="1417"/>
            <w:vAlign w:val="center"/>
            <w:tcMar>
              <w:top w:w="25" w:type="dxa"/>
              <w:start w:w="40" w:type="dxa"/>
              <w:bottom w:w="25" w:type="dxa"/>
              <w:end w:w="40" w:type="dxa"/>
            </w:tcMar>
            <w:shd w:fill="EAF3EE"/>
          </w:tcPr>
          <w:p>
            <w:pPr>
              <w:spacing w:before="0" w:after="0" w:line="240" w:lineRule="auto"/>
            </w:pPr>
            <w:r/>
            <w:r>
              <w:rPr>
                <w:rFonts w:ascii="Aptos" w:hAnsi="Aptos"/>
                <w:b/>
                <w:color w:val="263832"/>
                <w:sz w:val="19"/>
              </w:rPr>
              <w:t>TT5-COM-01</w:t>
            </w:r>
          </w:p>
        </w:tc>
        <w:tc>
          <w:tcPr>
            <w:tcW w:type="dxa" w:w="5726"/>
            <w:vAlign w:val="center"/>
            <w:tcMar>
              <w:top w:w="25" w:type="dxa"/>
              <w:start w:w="40" w:type="dxa"/>
              <w:bottom w:w="25" w:type="dxa"/>
              <w:end w:w="40" w:type="dxa"/>
            </w:tcMar>
          </w:tcPr>
          <w:p>
            <w:pPr>
              <w:spacing w:before="0" w:after="0" w:line="240" w:lineRule="auto"/>
            </w:pPr>
            <w:r/>
            <w:r>
              <w:rPr>
                <w:rFonts w:ascii="Aptos" w:hAnsi="Aptos"/>
                <w:b w:val="0"/>
                <w:color w:val="263832"/>
                <w:sz w:val="19"/>
              </w:rPr>
              <w:t>communicates ideas, concepts and processes for textile design and production</w:t>
            </w:r>
          </w:p>
        </w:tc>
      </w:tr>
      <w:tr>
        <w:tc>
          <w:tcPr>
            <w:tcW w:type="dxa" w:w="1417"/>
            <w:vAlign w:val="center"/>
            <w:tcMar>
              <w:top w:w="25" w:type="dxa"/>
              <w:start w:w="40" w:type="dxa"/>
              <w:bottom w:w="25" w:type="dxa"/>
              <w:end w:w="40" w:type="dxa"/>
            </w:tcMar>
            <w:shd w:fill="EAF3EE"/>
          </w:tcPr>
          <w:p>
            <w:pPr>
              <w:spacing w:before="0" w:after="0" w:line="240" w:lineRule="auto"/>
            </w:pPr>
            <w:r/>
            <w:r>
              <w:rPr>
                <w:rFonts w:ascii="Aptos" w:hAnsi="Aptos"/>
                <w:b/>
                <w:color w:val="263832"/>
                <w:sz w:val="19"/>
              </w:rPr>
              <w:t>TT5-EVL-01</w:t>
            </w:r>
          </w:p>
        </w:tc>
        <w:tc>
          <w:tcPr>
            <w:tcW w:type="dxa" w:w="5726"/>
            <w:vAlign w:val="center"/>
            <w:tcMar>
              <w:top w:w="25" w:type="dxa"/>
              <w:start w:w="40" w:type="dxa"/>
              <w:bottom w:w="25" w:type="dxa"/>
              <w:end w:w="40" w:type="dxa"/>
            </w:tcMar>
          </w:tcPr>
          <w:p>
            <w:pPr>
              <w:spacing w:before="0" w:after="0" w:line="240" w:lineRule="auto"/>
            </w:pPr>
            <w:r/>
            <w:r>
              <w:rPr>
                <w:rFonts w:ascii="Aptos" w:hAnsi="Aptos"/>
                <w:b w:val="0"/>
                <w:color w:val="263832"/>
                <w:sz w:val="19"/>
              </w:rPr>
              <w:t>investigates and evaluates design inspiration sources and textile products</w:t>
            </w:r>
          </w:p>
        </w:tc>
        <w:tc>
          <w:tcPr>
            <w:tcW w:type="dxa" w:w="1417"/>
            <w:vAlign w:val="center"/>
            <w:tcMar>
              <w:top w:w="25" w:type="dxa"/>
              <w:start w:w="40" w:type="dxa"/>
              <w:bottom w:w="25" w:type="dxa"/>
              <w:end w:w="40" w:type="dxa"/>
            </w:tcMar>
            <w:shd w:fill="EAF3EE"/>
          </w:tcPr>
          <w:p>
            <w:pPr>
              <w:spacing w:before="0" w:after="0" w:line="240" w:lineRule="auto"/>
            </w:pPr>
            <w:r/>
            <w:r>
              <w:rPr>
                <w:rFonts w:ascii="Aptos" w:hAnsi="Aptos"/>
                <w:b/>
                <w:color w:val="263832"/>
                <w:sz w:val="19"/>
              </w:rPr>
              <w:t>TT5-IVT-01</w:t>
            </w:r>
          </w:p>
        </w:tc>
        <w:tc>
          <w:tcPr>
            <w:tcW w:type="dxa" w:w="5726"/>
            <w:vAlign w:val="center"/>
            <w:tcMar>
              <w:top w:w="25" w:type="dxa"/>
              <w:start w:w="40" w:type="dxa"/>
              <w:bottom w:w="25" w:type="dxa"/>
              <w:end w:w="40" w:type="dxa"/>
            </w:tcMar>
          </w:tcPr>
          <w:p>
            <w:pPr>
              <w:spacing w:before="0" w:after="0" w:line="240" w:lineRule="auto"/>
            </w:pPr>
            <w:r/>
            <w:r>
              <w:rPr>
                <w:rFonts w:ascii="Aptos" w:hAnsi="Aptos"/>
                <w:b w:val="0"/>
                <w:color w:val="263832"/>
                <w:sz w:val="19"/>
              </w:rPr>
              <w:t>explains industry practices and innovative technologies used in textile design and production</w:t>
            </w:r>
          </w:p>
        </w:tc>
      </w:tr>
      <w:tr>
        <w:tc>
          <w:tcPr>
            <w:tcW w:type="dxa" w:w="1417"/>
            <w:vAlign w:val="center"/>
            <w:tcMar>
              <w:top w:w="25" w:type="dxa"/>
              <w:start w:w="40" w:type="dxa"/>
              <w:bottom w:w="25" w:type="dxa"/>
              <w:end w:w="40" w:type="dxa"/>
            </w:tcMar>
            <w:shd w:fill="EAF3EE"/>
          </w:tcPr>
          <w:p>
            <w:pPr>
              <w:spacing w:before="0" w:after="0" w:line="240" w:lineRule="auto"/>
            </w:pPr>
            <w:r/>
            <w:r>
              <w:rPr>
                <w:rFonts w:ascii="Aptos" w:hAnsi="Aptos"/>
                <w:b/>
                <w:color w:val="263832"/>
                <w:sz w:val="19"/>
              </w:rPr>
              <w:t>TT5-CDT-01</w:t>
            </w:r>
          </w:p>
        </w:tc>
        <w:tc>
          <w:tcPr>
            <w:tcW w:type="dxa" w:w="5726"/>
            <w:vAlign w:val="center"/>
            <w:tcMar>
              <w:top w:w="25" w:type="dxa"/>
              <w:start w:w="40" w:type="dxa"/>
              <w:bottom w:w="25" w:type="dxa"/>
              <w:end w:w="40" w:type="dxa"/>
            </w:tcMar>
          </w:tcPr>
          <w:p>
            <w:pPr>
              <w:spacing w:before="0" w:after="0" w:line="240" w:lineRule="auto"/>
            </w:pPr>
            <w:r/>
            <w:r>
              <w:rPr>
                <w:rFonts w:ascii="Aptos" w:hAnsi="Aptos"/>
                <w:b w:val="0"/>
                <w:color w:val="263832"/>
                <w:sz w:val="19"/>
              </w:rPr>
              <w:t>investigates and applies construction and decorative techniques to create textile products</w:t>
            </w:r>
          </w:p>
        </w:tc>
        <w:tc>
          <w:tcPr>
            <w:tcW w:type="dxa" w:w="1417"/>
            <w:vAlign w:val="center"/>
            <w:tcMar>
              <w:top w:w="25" w:type="dxa"/>
              <w:start w:w="40" w:type="dxa"/>
              <w:bottom w:w="25" w:type="dxa"/>
              <w:end w:w="40" w:type="dxa"/>
            </w:tcMar>
            <w:shd w:fill="EAF3EE"/>
          </w:tcPr>
          <w:p>
            <w:pPr>
              <w:spacing w:before="0" w:after="0" w:line="240" w:lineRule="auto"/>
            </w:pPr>
            <w:r/>
            <w:r>
              <w:rPr>
                <w:rFonts w:ascii="Aptos" w:hAnsi="Aptos"/>
                <w:b/>
                <w:color w:val="263832"/>
                <w:sz w:val="19"/>
              </w:rPr>
              <w:t>TT5-MAT-01</w:t>
            </w:r>
          </w:p>
        </w:tc>
        <w:tc>
          <w:tcPr>
            <w:tcW w:type="dxa" w:w="5726"/>
            <w:vAlign w:val="center"/>
            <w:tcMar>
              <w:top w:w="25" w:type="dxa"/>
              <w:start w:w="40" w:type="dxa"/>
              <w:bottom w:w="25" w:type="dxa"/>
              <w:end w:w="40" w:type="dxa"/>
            </w:tcMar>
          </w:tcPr>
          <w:p>
            <w:pPr>
              <w:spacing w:before="0" w:after="0" w:line="240" w:lineRule="auto"/>
            </w:pPr>
            <w:r/>
            <w:r>
              <w:rPr>
                <w:rFonts w:ascii="Aptos" w:hAnsi="Aptos"/>
                <w:b w:val="0"/>
                <w:color w:val="263832"/>
                <w:sz w:val="19"/>
              </w:rPr>
              <w:t>justifies the selection and use of materials and technologies for textile design and production</w:t>
            </w:r>
          </w:p>
        </w:tc>
      </w:tr>
      <w:tr>
        <w:tc>
          <w:tcPr>
            <w:tcW w:type="dxa" w:w="1417"/>
            <w:vAlign w:val="center"/>
            <w:tcMar>
              <w:top w:w="25" w:type="dxa"/>
              <w:start w:w="40" w:type="dxa"/>
              <w:bottom w:w="25" w:type="dxa"/>
              <w:end w:w="40" w:type="dxa"/>
            </w:tcMar>
            <w:shd w:fill="EAF3EE"/>
          </w:tcPr>
          <w:p>
            <w:pPr>
              <w:spacing w:before="0" w:after="0" w:line="240" w:lineRule="auto"/>
            </w:pPr>
            <w:r/>
            <w:r>
              <w:rPr>
                <w:rFonts w:ascii="Aptos" w:hAnsi="Aptos"/>
                <w:b/>
                <w:color w:val="263832"/>
                <w:sz w:val="19"/>
              </w:rPr>
              <w:t>TT5-ENV-01</w:t>
            </w:r>
          </w:p>
        </w:tc>
        <w:tc>
          <w:tcPr>
            <w:tcW w:type="dxa" w:w="5726"/>
            <w:vAlign w:val="center"/>
            <w:tcMar>
              <w:top w:w="25" w:type="dxa"/>
              <w:start w:w="40" w:type="dxa"/>
              <w:bottom w:w="25" w:type="dxa"/>
              <w:end w:w="40" w:type="dxa"/>
            </w:tcMar>
          </w:tcPr>
          <w:p>
            <w:pPr>
              <w:spacing w:before="0" w:after="0" w:line="240" w:lineRule="auto"/>
            </w:pPr>
            <w:r/>
            <w:r>
              <w:rPr>
                <w:rFonts w:ascii="Aptos" w:hAnsi="Aptos"/>
                <w:b w:val="0"/>
                <w:color w:val="263832"/>
                <w:sz w:val="19"/>
              </w:rPr>
              <w:t>analyses relationships between textile design, production and sustainability</w:t>
            </w:r>
          </w:p>
        </w:tc>
        <w:tc>
          <w:tcPr>
            <w:tcW w:type="dxa" w:w="1417"/>
            <w:vAlign w:val="center"/>
            <w:tcMar>
              <w:top w:w="25" w:type="dxa"/>
              <w:start w:w="40" w:type="dxa"/>
              <w:bottom w:w="25" w:type="dxa"/>
              <w:end w:w="40" w:type="dxa"/>
            </w:tcMar>
            <w:shd w:fill="EAF3EE"/>
          </w:tcPr>
          <w:p>
            <w:pPr>
              <w:spacing w:before="0" w:after="0" w:line="240" w:lineRule="auto"/>
            </w:pPr>
            <w:r/>
            <w:r>
              <w:rPr>
                <w:rFonts w:ascii="Aptos" w:hAnsi="Aptos"/>
                <w:b w:val="0"/>
                <w:color w:val="263832"/>
                <w:sz w:val="19"/>
              </w:rPr>
            </w:r>
          </w:p>
        </w:tc>
        <w:tc>
          <w:tcPr>
            <w:tcW w:type="dxa" w:w="5726"/>
            <w:vAlign w:val="center"/>
            <w:tcMar>
              <w:top w:w="25" w:type="dxa"/>
              <w:start w:w="40" w:type="dxa"/>
              <w:bottom w:w="25" w:type="dxa"/>
              <w:end w:w="40" w:type="dxa"/>
            </w:tcMar>
          </w:tcPr>
          <w:p>
            <w:pPr>
              <w:spacing w:before="0" w:after="0" w:line="240" w:lineRule="auto"/>
            </w:pPr>
            <w:r/>
            <w:r>
              <w:rPr>
                <w:rFonts w:ascii="Aptos" w:hAnsi="Aptos"/>
                <w:b w:val="0"/>
                <w:color w:val="263832"/>
                <w:sz w:val="19"/>
              </w:rPr>
            </w:r>
          </w:p>
        </w:tc>
      </w:tr>
    </w:tbl>
    <w:p>
      <w:pPr>
        <w:spacing w:before="60" w:after="20"/>
      </w:pPr>
      <w:r>
        <w:rPr>
          <w:rFonts w:ascii="Aptos" w:hAnsi="Aptos"/>
          <w:b/>
          <w:color w:val="A33B2F"/>
          <w:sz w:val="19"/>
        </w:rPr>
        <w:t xml:space="preserve">Course control: </w:t>
      </w:r>
      <w:r>
        <w:rPr>
          <w:rFonts w:ascii="Aptos" w:hAnsi="Aptos"/>
          <w:b w:val="0"/>
          <w:color w:val="263832"/>
          <w:sz w:val="19"/>
        </w:rPr>
        <w:t>This preserves the current 100-period source sequence and practical/assessment boundaries. The 2025 syllabus mapping is new; current site gaps and the collaborative-activity requirement must be resolved before delivery is claimed complete.</w:t>
      </w:r>
    </w:p>
    <w:p>
      <w:pPr>
        <w:spacing w:before="20" w:after="0"/>
      </w:pPr>
      <w:r>
        <w:rPr>
          <w:rFonts w:ascii="Aptos" w:hAnsi="Aptos"/>
          <w:b/>
          <w:color w:val="A33B2F"/>
          <w:sz w:val="19"/>
        </w:rPr>
        <w:t xml:space="preserve">Teacher to confirm: </w:t>
      </w:r>
      <w:r>
        <w:rPr>
          <w:rFonts w:ascii="Aptos" w:hAnsi="Aptos"/>
          <w:b w:val="0"/>
          <w:color w:val="263832"/>
          <w:sz w:val="19"/>
        </w:rPr>
        <w:t>Confirm the local timetable and assessment points; current practical methods, equipment and risk controls; the source-bound site-gap extensions; and one genuine collaborative activity with teamwork, communication and shared decisions.</w:t>
      </w:r>
    </w:p>
    <w:p>
      <w:pPr>
        <w:keepNext/>
        <w:pageBreakBefore/>
        <w:spacing w:after="40"/>
      </w:pPr>
      <w:r>
        <w:rPr>
          <w:rFonts w:ascii="Aptos Display" w:hAnsi="Aptos Display"/>
          <w:b/>
          <w:color w:val="155A46"/>
          <w:sz w:val="26"/>
        </w:rPr>
        <w:t>Periods 1–8</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Course learning system</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Open Section 1.1; read, complete the check and save the response.</w:t>
            </w:r>
            <w:r>
              <w:t xml:space="preserve"> </w:t>
            </w:r>
            <w:r>
              <w:rPr>
                <w:rFonts w:ascii="Aptos" w:hAnsi="Aptos"/>
                <w:b/>
                <w:color w:val="263832"/>
                <w:sz w:val="19"/>
              </w:rPr>
              <w:t xml:space="preserve">Links: </w:t>
            </w:r>
            <w:hyperlink r:id="rId13">
              <w:r>
                <w:rPr>
                  <w:rFonts w:ascii="Aptos" w:hAnsi="Aptos"/>
                  <w:color w:val="155A46"/>
                  <w:sz w:val="19"/>
                  <w:b/>
                  <w:u w:val="single"/>
                </w:rPr>
                <w:t>1.1 How Year 10 Textiles works</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Apply planning and organisation skills in the production of textile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Knowledge check and saved response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2</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Hazard language</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Open Section 1.2; distinguish hazard, risk and control; complete the check and save the textiles-room example. Add a source-bound syllabus extension and named evidence; confirm before delivery.</w:t>
            </w:r>
            <w:r>
              <w:t xml:space="preserve"> </w:t>
            </w:r>
            <w:r>
              <w:rPr>
                <w:rFonts w:ascii="Aptos" w:hAnsi="Aptos"/>
                <w:b/>
                <w:color w:val="263832"/>
                <w:sz w:val="19"/>
              </w:rPr>
              <w:t xml:space="preserve">Links: </w:t>
            </w:r>
            <w:hyperlink r:id="rId14">
              <w:r>
                <w:rPr>
                  <w:rFonts w:ascii="Aptos" w:hAnsi="Aptos"/>
                  <w:color w:val="155A46"/>
                  <w:sz w:val="19"/>
                  <w:b/>
                  <w:u w:val="single"/>
                </w:rPr>
                <w:t>1.2 Hazards, risks and controls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Identify and apply appropriate standards and codes of practice when designing textile…</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Knowledge check and saved response TT5-CDT-01,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3</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Readiness audit</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Complete the Safety and course-readiness audit; record teacher-confirmed project, submission route and class routines.</w:t>
            </w:r>
            <w:r>
              <w:t xml:space="preserve"> </w:t>
            </w:r>
            <w:r>
              <w:rPr>
                <w:rFonts w:ascii="Aptos" w:hAnsi="Aptos"/>
                <w:b/>
                <w:color w:val="263832"/>
                <w:sz w:val="19"/>
              </w:rPr>
              <w:t xml:space="preserve">Links: </w:t>
            </w:r>
            <w:hyperlink r:id="rId15">
              <w:r>
                <w:rPr>
                  <w:rFonts w:ascii="Aptos" w:hAnsi="Aptos"/>
                  <w:color w:val="155A46"/>
                  <w:sz w:val="19"/>
                  <w:b/>
                  <w:u w:val="single"/>
                </w:rPr>
                <w:t>Project folio</w:t>
              </w:r>
            </w:hyperlink>
            <w:r>
              <w:rPr>
                <w:rFonts w:ascii="Aptos" w:hAnsi="Aptos"/>
                <w:b w:val="0"/>
                <w:color w:val="263832"/>
                <w:sz w:val="19"/>
              </w:rPr>
              <w:t xml:space="preserve"> · </w:t>
            </w:r>
            <w:hyperlink r:id="rId16">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Identify and apply appropriate standards and codes of practice when designing textile…</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Saved folio checkpoint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4</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Sewing and pressing induction</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Module 1, Section 1.3 check and response, then teacher demonstration and supervised start-up/shutdown practice.</w:t>
            </w:r>
            <w:r>
              <w:t xml:space="preserve"> </w:t>
            </w:r>
            <w:r>
              <w:rPr>
                <w:rFonts w:ascii="Aptos" w:hAnsi="Aptos"/>
                <w:b/>
                <w:color w:val="263832"/>
                <w:sz w:val="19"/>
              </w:rPr>
              <w:t xml:space="preserve">Links: </w:t>
            </w:r>
            <w:hyperlink r:id="rId17">
              <w:r>
                <w:rPr>
                  <w:rFonts w:ascii="Aptos" w:hAnsi="Aptos"/>
                  <w:color w:val="155A46"/>
                  <w:sz w:val="19"/>
                  <w:b/>
                  <w:u w:val="single"/>
                </w:rPr>
                <w:t>1.3 Safe sewing and pressing routines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Justify the selection of materials used for textile products through testing and…</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TT5-CDT-01,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5</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Fibre-to-item samples</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Module 2, Section 2.1 check and response, then sort labelled fibres, yarns, fabrics and textile items. Add a source-bound syllabus extension and named evidence; confirm before delivery.</w:t>
            </w:r>
            <w:r>
              <w:t xml:space="preserve"> </w:t>
            </w:r>
            <w:r>
              <w:rPr>
                <w:rFonts w:ascii="Aptos" w:hAnsi="Aptos"/>
                <w:b/>
                <w:color w:val="263832"/>
                <w:sz w:val="19"/>
              </w:rPr>
              <w:t xml:space="preserve">Links: </w:t>
            </w:r>
            <w:hyperlink r:id="rId18">
              <w:r>
                <w:rPr>
                  <w:rFonts w:ascii="Aptos" w:hAnsi="Aptos"/>
                  <w:color w:val="155A46"/>
                  <w:sz w:val="19"/>
                  <w:b/>
                  <w:u w:val="single"/>
                </w:rPr>
                <w:t>2.1 From fibre to textile item</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Identify fibres cultivated in Australia for use in textile design/production</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TT5-ENV-01, TT5-IVT-01,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6</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Fabric structures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Module 2, Section 2.2 check and response, then inspect woven, knitted and non-woven samples, grain and bias. Add a source-bound syllabus extension and named evidence; confirm before delivery.</w:t>
            </w:r>
            <w:r>
              <w:t xml:space="preserve"> </w:t>
            </w:r>
            <w:r>
              <w:rPr>
                <w:rFonts w:ascii="Aptos" w:hAnsi="Aptos"/>
                <w:b/>
                <w:color w:val="263832"/>
                <w:sz w:val="19"/>
              </w:rPr>
              <w:t xml:space="preserve">Links: </w:t>
            </w:r>
            <w:hyperlink r:id="rId19">
              <w:r>
                <w:rPr>
                  <w:rFonts w:ascii="Aptos" w:hAnsi="Aptos"/>
                  <w:color w:val="155A46"/>
                  <w:sz w:val="19"/>
                  <w:b/>
                  <w:u w:val="single"/>
                </w:rPr>
                <w:t>2.2 Fabric structures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Describe local and global techniques used in the cultivation and processing of fibres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TT5-ENV-01, TT5-IVT-01,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7</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Performance testing</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Module 2, Section 2.3 check and response, then complete approved comparison tests for end use.</w:t>
            </w:r>
            <w:r>
              <w:t xml:space="preserve"> </w:t>
            </w:r>
            <w:r>
              <w:rPr>
                <w:rFonts w:ascii="Aptos" w:hAnsi="Aptos"/>
                <w:b/>
                <w:color w:val="263832"/>
                <w:sz w:val="19"/>
              </w:rPr>
              <w:t xml:space="preserve">Links: </w:t>
            </w:r>
            <w:hyperlink r:id="rId20">
              <w:r>
                <w:rPr>
                  <w:rFonts w:ascii="Aptos" w:hAnsi="Aptos"/>
                  <w:color w:val="155A46"/>
                  <w:sz w:val="19"/>
                  <w:b/>
                  <w:u w:val="single"/>
                </w:rPr>
                <w:t>2.3 Properties, performance and end use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Explain the selection and suitability of materials for textile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TT5-ENV-01,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8</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Sample evidence</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Complete the Textile sample investigation: observations, comparison, suitable end use and evidence-based justification.</w:t>
            </w:r>
            <w:r>
              <w:t xml:space="preserve"> </w:t>
            </w:r>
            <w:r>
              <w:rPr>
                <w:rFonts w:ascii="Aptos" w:hAnsi="Aptos"/>
                <w:b/>
                <w:color w:val="263832"/>
                <w:sz w:val="19"/>
              </w:rPr>
              <w:t xml:space="preserve">Links: </w:t>
            </w:r>
            <w:hyperlink r:id="rId15">
              <w:r>
                <w:rPr>
                  <w:rFonts w:ascii="Aptos" w:hAnsi="Aptos"/>
                  <w:color w:val="155A46"/>
                  <w:sz w:val="19"/>
                  <w:b/>
                  <w:u w:val="single"/>
                </w:rPr>
                <w:t>Project folio</w:t>
              </w:r>
            </w:hyperlink>
            <w:r>
              <w:rPr>
                <w:rFonts w:ascii="Aptos" w:hAnsi="Aptos"/>
                <w:b w:val="0"/>
                <w:color w:val="263832"/>
                <w:sz w:val="19"/>
              </w:rPr>
              <w:t xml:space="preserve"> · </w:t>
            </w:r>
            <w:hyperlink r:id="rId21">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Explain relationships between textile design, production and sustainable practices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Saved folio checkpoint TT5-ENV-01, TT5-IVT-01</w:t>
            </w:r>
          </w:p>
        </w:tc>
      </w:tr>
    </w:tbl>
    <w:p>
      <w:pPr>
        <w:keepNext/>
        <w:pageBreakBefore/>
        <w:spacing w:after="40"/>
      </w:pPr>
      <w:r>
        <w:rPr>
          <w:rFonts w:ascii="Aptos Display" w:hAnsi="Aptos Display"/>
          <w:b/>
          <w:color w:val="155A46"/>
          <w:sz w:val="26"/>
        </w:rPr>
        <w:t>Periods 9–16</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9</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Textile life cycles</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Open Section 3.1; trace the full life cycle; complete the check and save the explanation.</w:t>
            </w:r>
            <w:r>
              <w:t xml:space="preserve"> </w:t>
            </w:r>
            <w:r>
              <w:rPr>
                <w:rFonts w:ascii="Aptos" w:hAnsi="Aptos"/>
                <w:b/>
                <w:color w:val="263832"/>
                <w:sz w:val="19"/>
              </w:rPr>
              <w:t xml:space="preserve">Links: </w:t>
            </w:r>
            <w:hyperlink r:id="rId22">
              <w:r>
                <w:rPr>
                  <w:rFonts w:ascii="Aptos" w:hAnsi="Aptos"/>
                  <w:color w:val="155A46"/>
                  <w:sz w:val="19"/>
                  <w:b/>
                  <w:u w:val="single"/>
                </w:rPr>
                <w:t>3.1 Textile life cycles</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Evaluate how textile practices have changed over time to improve sustainability</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Knowledge check and saved response TT5-ENV-01, TT5-EVL-01, TT5-IVT-01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10</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Life-cycle evidence</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Inspect and sort a approved textile item or sample set by material, construction, use, care and end-of-life pathways.</w:t>
            </w:r>
            <w:r>
              <w:t xml:space="preserve"> </w:t>
            </w:r>
            <w:r>
              <w:rPr>
                <w:rFonts w:ascii="Aptos" w:hAnsi="Aptos"/>
                <w:b/>
                <w:color w:val="263832"/>
                <w:sz w:val="19"/>
              </w:rPr>
              <w:t xml:space="preserve">Links: </w:t>
            </w:r>
            <w:hyperlink r:id="rId23">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Identify and evaluate sustainable textile materials and practices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TT5-ENV-01, TT5-IVT-01,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11</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Fast-fashion waste audit</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Module 3, Section 3.2 check and response, then quantify or classify production and post-use textile waste samples. Add a source-bound syllabus extension and named evidence; confirm before delivery.</w:t>
            </w:r>
            <w:r>
              <w:t xml:space="preserve"> </w:t>
            </w:r>
            <w:r>
              <w:rPr>
                <w:rFonts w:ascii="Aptos" w:hAnsi="Aptos"/>
                <w:b/>
                <w:color w:val="263832"/>
                <w:sz w:val="19"/>
              </w:rPr>
              <w:t xml:space="preserve">Links: </w:t>
            </w:r>
            <w:hyperlink r:id="rId24">
              <w:r>
                <w:rPr>
                  <w:rFonts w:ascii="Aptos" w:hAnsi="Aptos"/>
                  <w:color w:val="155A46"/>
                  <w:sz w:val="19"/>
                  <w:b/>
                  <w:u w:val="single"/>
                </w:rPr>
                <w:t>3.2 Fast fashion and waste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Evaluate sustainable material sourcing practices for textile design/production</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TT5-ENV-01, TT5-EVL-01,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12</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Ethical choices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Open Section 3.3; evaluate an ethical action; complete the check and save how success would be verified.</w:t>
            </w:r>
            <w:r>
              <w:t xml:space="preserve"> </w:t>
            </w:r>
            <w:r>
              <w:rPr>
                <w:rFonts w:ascii="Aptos" w:hAnsi="Aptos"/>
                <w:b/>
                <w:color w:val="263832"/>
                <w:sz w:val="19"/>
              </w:rPr>
              <w:t xml:space="preserve">Links: </w:t>
            </w:r>
            <w:hyperlink r:id="rId25">
              <w:r>
                <w:rPr>
                  <w:rFonts w:ascii="Aptos" w:hAnsi="Aptos"/>
                  <w:color w:val="155A46"/>
                  <w:sz w:val="19"/>
                  <w:b/>
                  <w:u w:val="single"/>
                </w:rPr>
                <w:t>3.3 Ethical and informed choices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Analyse ethical considerations for local and global textile design/production practices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Knowledge check and saved response TT5-ENV-01, TT5-IVT-01,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13</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Life-cycle investigation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Complete the Module 3 investigation: life-cycle map, waste points, realistic action and evidence measure.</w:t>
            </w:r>
            <w:r>
              <w:t xml:space="preserve"> </w:t>
            </w:r>
            <w:r>
              <w:rPr>
                <w:rFonts w:ascii="Aptos" w:hAnsi="Aptos"/>
                <w:b/>
                <w:color w:val="263832"/>
                <w:sz w:val="19"/>
              </w:rPr>
              <w:t xml:space="preserve">Links: </w:t>
            </w:r>
            <w:hyperlink r:id="rId15">
              <w:r>
                <w:rPr>
                  <w:rFonts w:ascii="Aptos" w:hAnsi="Aptos"/>
                  <w:color w:val="155A46"/>
                  <w:sz w:val="19"/>
                  <w:b/>
                  <w:u w:val="single"/>
                </w:rPr>
                <w:t>Project folio</w:t>
              </w:r>
            </w:hyperlink>
            <w:r>
              <w:rPr>
                <w:rFonts w:ascii="Aptos" w:hAnsi="Aptos"/>
                <w:b w:val="0"/>
                <w:color w:val="263832"/>
                <w:sz w:val="19"/>
              </w:rPr>
              <w:t xml:space="preserve"> · </w:t>
            </w:r>
            <w:hyperlink r:id="rId23">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Explore ways designers and consumers can influence change in textile design/production…</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Saved folio checkpoint TT5-ENV-01, TT5-IVT-01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14</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Upcycling pathways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Open Section 4.1; distinguish reuse, recycling and upcycling; complete the check and save textile examples. Add a source-bound syllabus extension and named evidence; confirm before delivery.</w:t>
            </w:r>
            <w:r>
              <w:t xml:space="preserve"> </w:t>
            </w:r>
            <w:r>
              <w:rPr>
                <w:rFonts w:ascii="Aptos" w:hAnsi="Aptos"/>
                <w:b/>
                <w:color w:val="263832"/>
                <w:sz w:val="19"/>
              </w:rPr>
              <w:t xml:space="preserve">Links: </w:t>
            </w:r>
            <w:hyperlink r:id="rId26">
              <w:r>
                <w:rPr>
                  <w:rFonts w:ascii="Aptos" w:hAnsi="Aptos"/>
                  <w:color w:val="155A46"/>
                  <w:sz w:val="19"/>
                  <w:b/>
                  <w:u w:val="single"/>
                </w:rPr>
                <w:t>4.1 Upcycling, recycling and reuse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Explain how textile designers promote ethical and sustainable design practices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Knowledge check and saved response TT5-COM-01, TT5-IVT-01,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15</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Upcycle brief and criteria</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Confirm user, need, original item and measurable functional/aesthetic criteria; start the Upcycle folio evidence map.</w:t>
            </w:r>
            <w:r>
              <w:t xml:space="preserve"> </w:t>
            </w:r>
            <w:r>
              <w:rPr>
                <w:rFonts w:ascii="Aptos" w:hAnsi="Aptos"/>
                <w:b/>
                <w:color w:val="263832"/>
                <w:sz w:val="19"/>
              </w:rPr>
              <w:t xml:space="preserve">Links: </w:t>
            </w:r>
            <w:hyperlink r:id="rId15">
              <w:r>
                <w:rPr>
                  <w:rFonts w:ascii="Aptos" w:hAnsi="Aptos"/>
                  <w:color w:val="155A46"/>
                  <w:sz w:val="19"/>
                  <w:b/>
                  <w:u w:val="single"/>
                </w:rPr>
                <w:t>Project folio</w:t>
              </w:r>
            </w:hyperlink>
            <w:r>
              <w:rPr>
                <w:rFonts w:ascii="Aptos" w:hAnsi="Aptos"/>
                <w:b w:val="0"/>
                <w:color w:val="263832"/>
                <w:sz w:val="19"/>
              </w:rPr>
              <w:t xml:space="preserve"> · </w:t>
            </w:r>
            <w:hyperlink r:id="rId27">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Explore and experiment with construction techniques to test their suitability for…</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Saved folio checkpoint TT5-CDT-01,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16</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Material audit</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Module 4, Section 4.2 check and response, then inspect seams, closures, grain, usable area, damage and strength.</w:t>
            </w:r>
            <w:r>
              <w:t xml:space="preserve"> </w:t>
            </w:r>
            <w:r>
              <w:rPr>
                <w:rFonts w:ascii="Aptos" w:hAnsi="Aptos"/>
                <w:b/>
                <w:color w:val="263832"/>
                <w:sz w:val="19"/>
              </w:rPr>
              <w:t xml:space="preserve">Links: </w:t>
            </w:r>
            <w:hyperlink r:id="rId28">
              <w:r>
                <w:rPr>
                  <w:rFonts w:ascii="Aptos" w:hAnsi="Aptos"/>
                  <w:color w:val="155A46"/>
                  <w:sz w:val="19"/>
                  <w:b/>
                  <w:u w:val="single"/>
                </w:rPr>
                <w:t>4.2 Deconstruction and material audit</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Deconstruct textile products to identify components and explore creative reuse…</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TT5-CDT-01, TT5-ENV-01, TT5-SAF-01</w:t>
            </w:r>
          </w:p>
        </w:tc>
      </w:tr>
    </w:tbl>
    <w:p>
      <w:pPr>
        <w:keepNext/>
        <w:pageBreakBefore/>
        <w:spacing w:after="40"/>
      </w:pPr>
      <w:r>
        <w:rPr>
          <w:rFonts w:ascii="Aptos Display" w:hAnsi="Aptos Display"/>
          <w:b/>
          <w:color w:val="155A46"/>
          <w:sz w:val="26"/>
        </w:rPr>
        <w:t>Periods 17–24</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17</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Deconstruction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Follow the approved deconstruction sequence; preserve reusable panels, closures and details; photograph a meaningful checkpoint.</w:t>
            </w:r>
            <w:r>
              <w:t xml:space="preserve"> </w:t>
            </w:r>
            <w:r>
              <w:rPr>
                <w:rFonts w:ascii="Aptos" w:hAnsi="Aptos"/>
                <w:b/>
                <w:color w:val="263832"/>
                <w:sz w:val="19"/>
              </w:rPr>
              <w:t xml:space="preserve">Links: </w:t>
            </w:r>
            <w:hyperlink r:id="rId27">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Identify and apply sustainable practices and processes for textile design/production</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TT5-CDT-01, TT5-ENV-01,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18</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Recovered-material trials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Test recovered material, reinforce where authorised and sample a suitable joining or finishing method.</w:t>
            </w:r>
            <w:r>
              <w:t xml:space="preserve"> </w:t>
            </w:r>
            <w:r>
              <w:rPr>
                <w:rFonts w:ascii="Aptos" w:hAnsi="Aptos"/>
                <w:b/>
                <w:color w:val="263832"/>
                <w:sz w:val="19"/>
              </w:rPr>
              <w:t xml:space="preserve">Links: </w:t>
            </w:r>
            <w:hyperlink r:id="rId27">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Justify the selection of materials used for textile products through testing and…</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TT5-CDT-01,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19</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Specifications to production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Module 4, Section 4.3 check and response, then teacher demonstration and first approved production stage.</w:t>
            </w:r>
            <w:r>
              <w:t xml:space="preserve"> </w:t>
            </w:r>
            <w:r>
              <w:rPr>
                <w:rFonts w:ascii="Aptos" w:hAnsi="Aptos"/>
                <w:b/>
                <w:color w:val="263832"/>
                <w:sz w:val="19"/>
              </w:rPr>
              <w:t xml:space="preserve">Links: </w:t>
            </w:r>
            <w:hyperlink r:id="rId29">
              <w:r>
                <w:rPr>
                  <w:rFonts w:ascii="Aptos" w:hAnsi="Aptos"/>
                  <w:color w:val="155A46"/>
                  <w:sz w:val="19"/>
                  <w:b/>
                  <w:u w:val="single"/>
                </w:rPr>
                <w:t>4.3 Concepts, specifications and production</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Apply planning and organisation skills in the production of textile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20</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Concept generation</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Generate three genuinely different concepts and annotate form, function, construction, materials and waste reduction.</w:t>
            </w:r>
            <w:r>
              <w:t xml:space="preserve"> </w:t>
            </w:r>
            <w:r>
              <w:rPr>
                <w:rFonts w:ascii="Aptos" w:hAnsi="Aptos"/>
                <w:b/>
                <w:color w:val="263832"/>
                <w:sz w:val="19"/>
              </w:rPr>
              <w:t xml:space="preserve">Links: </w:t>
            </w:r>
            <w:hyperlink r:id="rId15">
              <w:r>
                <w:rPr>
                  <w:rFonts w:ascii="Aptos" w:hAnsi="Aptos"/>
                  <w:color w:val="155A46"/>
                  <w:sz w:val="19"/>
                  <w:b/>
                  <w:u w:val="single"/>
                </w:rPr>
                <w:t>Project folio</w:t>
              </w:r>
            </w:hyperlink>
            <w:r>
              <w:rPr>
                <w:rFonts w:ascii="Aptos" w:hAnsi="Aptos"/>
                <w:b w:val="0"/>
                <w:color w:val="263832"/>
                <w:sz w:val="19"/>
              </w:rPr>
              <w:t xml:space="preserve"> · </w:t>
            </w:r>
            <w:hyperlink r:id="rId27">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Analyse ways that textile ideas and products could be modified to improve sustainability</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Saved folio checkpoint TT5-COM-01, TT5-ENV-01, TT5-EVL-01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21</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Final concept and plan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Select and justify the final concept; complete production drawing, resources, costing, sequence, criteria and evidence plan.</w:t>
            </w:r>
            <w:r>
              <w:t xml:space="preserve"> </w:t>
            </w:r>
            <w:r>
              <w:rPr>
                <w:rFonts w:ascii="Aptos" w:hAnsi="Aptos"/>
                <w:b/>
                <w:color w:val="263832"/>
                <w:sz w:val="19"/>
              </w:rPr>
              <w:t xml:space="preserve">Links: </w:t>
            </w:r>
            <w:hyperlink r:id="rId15">
              <w:r>
                <w:rPr>
                  <w:rFonts w:ascii="Aptos" w:hAnsi="Aptos"/>
                  <w:color w:val="155A46"/>
                  <w:sz w:val="19"/>
                  <w:b/>
                  <w:u w:val="single"/>
                </w:rPr>
                <w:t>Project folio</w:t>
              </w:r>
            </w:hyperlink>
            <w:r>
              <w:rPr>
                <w:rFonts w:ascii="Aptos" w:hAnsi="Aptos"/>
                <w:b w:val="0"/>
                <w:color w:val="263832"/>
                <w:sz w:val="19"/>
              </w:rPr>
              <w:t xml:space="preserve"> · </w:t>
            </w:r>
            <w:hyperlink r:id="rId27">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Deconstruct textile products to identify components and explore creative reuse…</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Saved folio checkpoint TT5-CDT-01, TT5-ENV-01,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22</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Upcycle production 1</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Complete approved marking, cutting and first construction stages; check dimensions and photograph evidence.</w:t>
            </w:r>
            <w:r>
              <w:t xml:space="preserve"> </w:t>
            </w:r>
            <w:r>
              <w:rPr>
                <w:rFonts w:ascii="Aptos" w:hAnsi="Aptos"/>
                <w:b/>
                <w:color w:val="263832"/>
                <w:sz w:val="19"/>
              </w:rPr>
              <w:t xml:space="preserve">Links: </w:t>
            </w:r>
            <w:hyperlink r:id="rId27">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Identify and apply sustainable practices and processes for textile design/production</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TT5-CDT-01, TT5-ENV-01,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23</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Upcycle production 2</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Continue construction and decoration; apply a mid-production quality checkpoint and respond to feedback.</w:t>
            </w:r>
            <w:r>
              <w:t xml:space="preserve"> </w:t>
            </w:r>
            <w:r>
              <w:rPr>
                <w:rFonts w:ascii="Aptos" w:hAnsi="Aptos"/>
                <w:b/>
                <w:color w:val="263832"/>
                <w:sz w:val="19"/>
              </w:rPr>
              <w:t xml:space="preserve">Links: </w:t>
            </w:r>
            <w:hyperlink r:id="rId27">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Apply ongoing evaluation during the development and production of textile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24</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Upcycle finishing</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Complete approved finishes, closures, pressing and presentation; test against the stated criteria.</w:t>
            </w:r>
            <w:r>
              <w:t xml:space="preserve"> </w:t>
            </w:r>
            <w:r>
              <w:rPr>
                <w:rFonts w:ascii="Aptos" w:hAnsi="Aptos"/>
                <w:b/>
                <w:color w:val="263832"/>
                <w:sz w:val="19"/>
              </w:rPr>
              <w:t xml:space="preserve">Links: </w:t>
            </w:r>
            <w:hyperlink r:id="rId27">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Apply ongoing evaluation during the development and production of textile products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TT5-CDT-01, TT5-SAF-01</w:t>
            </w:r>
          </w:p>
        </w:tc>
      </w:tr>
    </w:tbl>
    <w:p>
      <w:pPr>
        <w:keepNext/>
        <w:pageBreakBefore/>
        <w:spacing w:after="40"/>
      </w:pPr>
      <w:r>
        <w:rPr>
          <w:rFonts w:ascii="Aptos Display" w:hAnsi="Aptos Display"/>
          <w:b/>
          <w:color w:val="155A46"/>
          <w:sz w:val="26"/>
        </w:rPr>
        <w:t>Periods 25–32</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25</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Practical 1 completion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Final inspection, product photograph and folio evidence check. Submit Practical 1 in Term 1 Week 10 as directed.</w:t>
            </w:r>
            <w:r>
              <w:t xml:space="preserve"> </w:t>
            </w:r>
            <w:r>
              <w:rPr>
                <w:rFonts w:ascii="Aptos" w:hAnsi="Aptos"/>
                <w:b/>
                <w:color w:val="263832"/>
                <w:sz w:val="19"/>
              </w:rPr>
              <w:t xml:space="preserve">Links: </w:t>
            </w:r>
            <w:hyperlink r:id="rId30">
              <w:r>
                <w:rPr>
                  <w:rFonts w:ascii="Aptos" w:hAnsi="Aptos"/>
                  <w:color w:val="155A46"/>
                  <w:sz w:val="19"/>
                  <w:b/>
                  <w:u w:val="single"/>
                </w:rPr>
                <w:t>Practical 1 assessment</w:t>
              </w:r>
            </w:hyperlink>
            <w:r>
              <w:rPr>
                <w:rFonts w:ascii="Aptos" w:hAnsi="Aptos"/>
                <w:b w:val="0"/>
                <w:color w:val="263832"/>
                <w:sz w:val="19"/>
              </w:rPr>
              <w:t xml:space="preserve"> · </w:t>
            </w:r>
            <w:hyperlink r:id="rId27">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Develop, refine and demonstrate technical proficiency through textile project work…</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formal task point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26</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Textiles and culture</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Open Section 5.1; analyse function, expression and context; complete check and written response. Add a source-bound syllabus extension and named evidence; confirm before delivery.</w:t>
            </w:r>
            <w:r>
              <w:t xml:space="preserve"> </w:t>
            </w:r>
            <w:r>
              <w:rPr>
                <w:rFonts w:ascii="Aptos" w:hAnsi="Aptos"/>
                <w:b/>
                <w:color w:val="263832"/>
                <w:sz w:val="19"/>
              </w:rPr>
              <w:t xml:space="preserve">Links: </w:t>
            </w:r>
            <w:hyperlink r:id="rId31">
              <w:r>
                <w:rPr>
                  <w:rFonts w:ascii="Aptos" w:hAnsi="Aptos"/>
                  <w:color w:val="155A46"/>
                  <w:sz w:val="19"/>
                  <w:b/>
                  <w:u w:val="single"/>
                </w:rPr>
                <w:t>5.1 Textiles as expressive and functional media</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Identify textile art forms created for expression, communication and Storytelling</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Knowledge check and saved response TT5-COM-01, TT5-EVL-01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27</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ICIP and respectful design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Open Section 5.2; distinguish research, authority and copying; complete the check and response. Add a source-bound syllabus extension and named evidence; confirm before delivery.</w:t>
            </w:r>
            <w:r>
              <w:t xml:space="preserve"> </w:t>
            </w:r>
            <w:r>
              <w:rPr>
                <w:rFonts w:ascii="Aptos" w:hAnsi="Aptos"/>
                <w:b/>
                <w:color w:val="263832"/>
                <w:sz w:val="19"/>
              </w:rPr>
              <w:t xml:space="preserve">Links: </w:t>
            </w:r>
            <w:hyperlink r:id="rId32">
              <w:r>
                <w:rPr>
                  <w:rFonts w:ascii="Aptos" w:hAnsi="Aptos"/>
                  <w:color w:val="155A46"/>
                  <w:sz w:val="19"/>
                  <w:b/>
                  <w:u w:val="single"/>
                </w:rPr>
                <w:t>5.2 Indigenous Cultural and Intellectual Property</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Describe Aboriginal and Torres Strait Islander textile designer Practices and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Knowledge check and saved response TT5-COM-01, TT5-EVL-01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28</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Case-study analysis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Open Section 5.3; connect evidence, context and influence; complete the check and analysis statement. Add a source-bound syllabus extension and named evidence; confirm before delivery.</w:t>
            </w:r>
            <w:r>
              <w:t xml:space="preserve"> </w:t>
            </w:r>
            <w:r>
              <w:rPr>
                <w:rFonts w:ascii="Aptos" w:hAnsi="Aptos"/>
                <w:b/>
                <w:color w:val="263832"/>
                <w:sz w:val="19"/>
              </w:rPr>
              <w:t xml:space="preserve">Links: </w:t>
            </w:r>
            <w:hyperlink r:id="rId33">
              <w:r>
                <w:rPr>
                  <w:rFonts w:ascii="Aptos" w:hAnsi="Aptos"/>
                  <w:color w:val="155A46"/>
                  <w:sz w:val="19"/>
                  <w:b/>
                  <w:u w:val="single"/>
                </w:rPr>
                <w:t>5.3 Case studies and design influence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Investigate Aboriginal and Torres Strait Islander customary Practices and outline how…</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Knowledge check and saved response TT5-COM-01, TT5-EVL-01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29</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Cultural source register</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Select identifiable authoritative sources; record maker/community, function, materials, technique, context and permissions. Add a source-bound syllabus extension and named evidence; confirm before delivery.</w:t>
            </w:r>
            <w:r>
              <w:t xml:space="preserve"> </w:t>
            </w:r>
            <w:r>
              <w:rPr>
                <w:rFonts w:ascii="Aptos" w:hAnsi="Aptos"/>
                <w:b/>
                <w:color w:val="263832"/>
                <w:sz w:val="19"/>
              </w:rPr>
              <w:t xml:space="preserve">Links: </w:t>
            </w:r>
            <w:hyperlink r:id="rId15">
              <w:r>
                <w:rPr>
                  <w:rFonts w:ascii="Aptos" w:hAnsi="Aptos"/>
                  <w:color w:val="155A46"/>
                  <w:sz w:val="19"/>
                  <w:b/>
                  <w:u w:val="single"/>
                </w:rPr>
                <w:t>Project folio</w:t>
              </w:r>
            </w:hyperlink>
            <w:r>
              <w:rPr>
                <w:rFonts w:ascii="Aptos" w:hAnsi="Aptos"/>
                <w:b w:val="0"/>
                <w:color w:val="263832"/>
                <w:sz w:val="19"/>
              </w:rPr>
              <w:t xml:space="preserve"> · </w:t>
            </w:r>
            <w:hyperlink r:id="rId34">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Explore Aboriginal and Torres Strait Islander material sourcing Practices and describe…</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Saved folio checkpoint TT5-COM-01, TT5-EVL-01,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30</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Designer case study</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Analyse Akira Isogawa or another approved source; separate observation, evidence and inference.</w:t>
            </w:r>
            <w:r>
              <w:t xml:space="preserve"> </w:t>
            </w:r>
            <w:r>
              <w:rPr>
                <w:rFonts w:ascii="Aptos" w:hAnsi="Aptos"/>
                <w:b/>
                <w:color w:val="263832"/>
                <w:sz w:val="19"/>
              </w:rPr>
              <w:t xml:space="preserve">Links: </w:t>
            </w:r>
            <w:hyperlink r:id="rId15">
              <w:r>
                <w:rPr>
                  <w:rFonts w:ascii="Aptos" w:hAnsi="Aptos"/>
                  <w:color w:val="155A46"/>
                  <w:sz w:val="19"/>
                  <w:b/>
                  <w:u w:val="single"/>
                </w:rPr>
                <w:t>Project folio</w:t>
              </w:r>
            </w:hyperlink>
            <w:r>
              <w:rPr>
                <w:rFonts w:ascii="Aptos" w:hAnsi="Aptos"/>
                <w:b w:val="0"/>
                <w:color w:val="263832"/>
                <w:sz w:val="19"/>
              </w:rPr>
              <w:t xml:space="preserve"> · </w:t>
            </w:r>
            <w:hyperlink r:id="rId34">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Evaluate ethical considerations for the use and appropriation of designs and products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Saved folio checkpoint TT5-COM-01, TT5-EVL-01,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31</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Kimono form and context</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Open Section 6.1; investigate straight-panel form and context; complete the check and response. Add a source-bound syllabus extension and named evidence; confirm before delivery.</w:t>
            </w:r>
            <w:r>
              <w:t xml:space="preserve"> </w:t>
            </w:r>
            <w:r>
              <w:rPr>
                <w:rFonts w:ascii="Aptos" w:hAnsi="Aptos"/>
                <w:b/>
                <w:color w:val="263832"/>
                <w:sz w:val="19"/>
              </w:rPr>
              <w:t xml:space="preserve">Links: </w:t>
            </w:r>
            <w:hyperlink r:id="rId35">
              <w:r>
                <w:rPr>
                  <w:rFonts w:ascii="Aptos" w:hAnsi="Aptos"/>
                  <w:color w:val="155A46"/>
                  <w:sz w:val="19"/>
                  <w:b/>
                  <w:u w:val="single"/>
                </w:rPr>
                <w:t>6.1 Kimono form and context</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Explore design inspiration sources in the local area to generate textile design ideas…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Knowledge check and saved response TT5-COM-01, TT5-EVL-01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32</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Kimono research and moodboard</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Create a cited, respectful moodboard; record historical/context evidence and clearly bounded design influence.</w:t>
            </w:r>
            <w:r>
              <w:t xml:space="preserve"> </w:t>
            </w:r>
            <w:r>
              <w:rPr>
                <w:rFonts w:ascii="Aptos" w:hAnsi="Aptos"/>
                <w:b/>
                <w:color w:val="263832"/>
                <w:sz w:val="19"/>
              </w:rPr>
              <w:t xml:space="preserve">Links: </w:t>
            </w:r>
            <w:hyperlink r:id="rId15">
              <w:r>
                <w:rPr>
                  <w:rFonts w:ascii="Aptos" w:hAnsi="Aptos"/>
                  <w:color w:val="155A46"/>
                  <w:sz w:val="19"/>
                  <w:b/>
                  <w:u w:val="single"/>
                </w:rPr>
                <w:t>Project folio</w:t>
              </w:r>
            </w:hyperlink>
            <w:r>
              <w:rPr>
                <w:rFonts w:ascii="Aptos" w:hAnsi="Aptos"/>
                <w:b w:val="0"/>
                <w:color w:val="263832"/>
                <w:sz w:val="19"/>
              </w:rPr>
              <w:t xml:space="preserve"> · </w:t>
            </w:r>
            <w:hyperlink r:id="rId36">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Apply protocols for designing with respect for Aboriginal and Torres Strait Islander…</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Saved folio checkpoint TT5-COM-01, TT5-EVL-01</w:t>
            </w:r>
          </w:p>
        </w:tc>
      </w:tr>
    </w:tbl>
    <w:p>
      <w:pPr>
        <w:keepNext/>
        <w:pageBreakBefore/>
        <w:spacing w:after="40"/>
      </w:pPr>
      <w:r>
        <w:rPr>
          <w:rFonts w:ascii="Aptos Display" w:hAnsi="Aptos Display"/>
          <w:b/>
          <w:color w:val="155A46"/>
          <w:sz w:val="26"/>
        </w:rPr>
        <w:t>Periods 33–40</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33</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Decoration sample 1</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Module 6, Section 6.2 check and response, then complete one approved colouration/decoration sample and record variables.</w:t>
            </w:r>
            <w:r>
              <w:t xml:space="preserve"> </w:t>
            </w:r>
            <w:r>
              <w:rPr>
                <w:rFonts w:ascii="Aptos" w:hAnsi="Aptos"/>
                <w:b/>
                <w:color w:val="263832"/>
                <w:sz w:val="19"/>
              </w:rPr>
              <w:t xml:space="preserve">Links: </w:t>
            </w:r>
            <w:hyperlink r:id="rId37">
              <w:r>
                <w:rPr>
                  <w:rFonts w:ascii="Aptos" w:hAnsi="Aptos"/>
                  <w:color w:val="155A46"/>
                  <w:sz w:val="19"/>
                  <w:b/>
                  <w:u w:val="single"/>
                </w:rPr>
                <w:t>6.2 Colouration and decoration</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Investigate and evaluate textile practices and describe design features of textile…</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TT5-EVL-01, TT5-IVT-01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34</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Decoration sample 2</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Refine or compare a second sample; evaluate fibre/fabric suitability, scale, edge quality and repeatability.</w:t>
            </w:r>
            <w:r>
              <w:t xml:space="preserve"> </w:t>
            </w:r>
            <w:r>
              <w:rPr>
                <w:rFonts w:ascii="Aptos" w:hAnsi="Aptos"/>
                <w:b/>
                <w:color w:val="263832"/>
                <w:sz w:val="19"/>
              </w:rPr>
              <w:t xml:space="preserve">Links: </w:t>
            </w:r>
            <w:hyperlink r:id="rId36">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Evaluate how diverse cultural perspectives may influence the work of textile designers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TT5-EVL-01, TT5-IVT-01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35</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Pattern and quality</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Open Section 6.3; interpret grainline, notches, scale and sequence; complete the check and response. Add a source-bound syllabus extension and named evidence; confirm before delivery.</w:t>
            </w:r>
            <w:r>
              <w:t xml:space="preserve"> </w:t>
            </w:r>
            <w:r>
              <w:rPr>
                <w:rFonts w:ascii="Aptos" w:hAnsi="Aptos"/>
                <w:b/>
                <w:color w:val="263832"/>
                <w:sz w:val="19"/>
              </w:rPr>
              <w:t xml:space="preserve">Links: </w:t>
            </w:r>
            <w:hyperlink r:id="rId38">
              <w:r>
                <w:rPr>
                  <w:rFonts w:ascii="Aptos" w:hAnsi="Aptos"/>
                  <w:color w:val="155A46"/>
                  <w:sz w:val="19"/>
                  <w:b/>
                  <w:u w:val="single"/>
                </w:rPr>
                <w:t>6.3 Pattern, sequence and quality</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Describe elements and principles of design featured in works created by Aboriginal and…</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Knowledge check and saved response TT5-COM-01, TT5-EVL-01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36</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Assignment slide plan</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Plan the required Google Slides sequence, evidence, image credits and APA references against the formal notice. Add a source-bound syllabus extension and named evidence; confirm before delivery.</w:t>
            </w:r>
            <w:r>
              <w:t xml:space="preserve"> </w:t>
            </w:r>
            <w:r>
              <w:rPr>
                <w:rFonts w:ascii="Aptos" w:hAnsi="Aptos"/>
                <w:b/>
                <w:color w:val="263832"/>
                <w:sz w:val="19"/>
              </w:rPr>
              <w:t xml:space="preserve">Links: </w:t>
            </w:r>
            <w:hyperlink r:id="rId15">
              <w:r>
                <w:rPr>
                  <w:rFonts w:ascii="Aptos" w:hAnsi="Aptos"/>
                  <w:color w:val="155A46"/>
                  <w:sz w:val="19"/>
                  <w:b/>
                  <w:u w:val="single"/>
                </w:rPr>
                <w:t>Project folio</w:t>
              </w:r>
            </w:hyperlink>
            <w:r>
              <w:rPr>
                <w:rFonts w:ascii="Aptos" w:hAnsi="Aptos"/>
                <w:b w:val="0"/>
                <w:color w:val="263832"/>
                <w:sz w:val="19"/>
              </w:rPr>
              <w:t xml:space="preserve"> · </w:t>
            </w:r>
            <w:hyperlink r:id="rId36">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Explore customary and contemporary decorative design Practices developed by Aboriginal…</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Saved folio checkpoint TT5-CDT-01, TT5-COM-01, TT5-EVL-01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37</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Mini-kimono design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Complete labelled front/back design, selected materials, technique justification, pattern check and production sequence. Add a source-bound syllabus extension and named evidence; confirm before delivery.</w:t>
            </w:r>
            <w:r>
              <w:t xml:space="preserve"> </w:t>
            </w:r>
            <w:r>
              <w:rPr>
                <w:rFonts w:ascii="Aptos" w:hAnsi="Aptos"/>
                <w:b/>
                <w:color w:val="263832"/>
                <w:sz w:val="19"/>
              </w:rPr>
              <w:t xml:space="preserve">Links: </w:t>
            </w:r>
            <w:hyperlink r:id="rId15">
              <w:r>
                <w:rPr>
                  <w:rFonts w:ascii="Aptos" w:hAnsi="Aptos"/>
                  <w:color w:val="155A46"/>
                  <w:sz w:val="19"/>
                  <w:b/>
                  <w:u w:val="single"/>
                </w:rPr>
                <w:t>Project folio</w:t>
              </w:r>
            </w:hyperlink>
            <w:r>
              <w:rPr>
                <w:rFonts w:ascii="Aptos" w:hAnsi="Aptos"/>
                <w:b w:val="0"/>
                <w:color w:val="263832"/>
                <w:sz w:val="19"/>
              </w:rPr>
              <w:t xml:space="preserve"> · </w:t>
            </w:r>
            <w:hyperlink r:id="rId36">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Experiment with design software and applications to decorate and manipulate materials…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Saved folio checkpoint TT5-CDT-01,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38</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Mini-kimono layout and cut</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Use the approved pattern; check scale, orientation, grain and seam information before cutting.</w:t>
            </w:r>
            <w:r>
              <w:t xml:space="preserve"> </w:t>
            </w:r>
            <w:r>
              <w:rPr>
                <w:rFonts w:ascii="Aptos" w:hAnsi="Aptos"/>
                <w:b/>
                <w:color w:val="263832"/>
                <w:sz w:val="19"/>
              </w:rPr>
              <w:t xml:space="preserve">Links: </w:t>
            </w:r>
            <w:hyperlink r:id="rId36">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Annotate aesthetic features and functional properties of design ideas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TT5-COM-01, TT5-EVL-01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39</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Mini-kimono construction 1</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Follow the approved sequence; construct and press with in-process quality checks and one labelled photograph.</w:t>
            </w:r>
            <w:r>
              <w:t xml:space="preserve"> </w:t>
            </w:r>
            <w:r>
              <w:rPr>
                <w:rFonts w:ascii="Aptos" w:hAnsi="Aptos"/>
                <w:b/>
                <w:color w:val="263832"/>
                <w:sz w:val="19"/>
              </w:rPr>
              <w:t xml:space="preserve">Links: </w:t>
            </w:r>
            <w:hyperlink r:id="rId36">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Evaluate and refine design ideas to justify the selection of final textile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TT5-COM-01, TT5-EVL-01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40</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Mini-kimono construction 2</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Continue construction and apply the selected decoration within the approved method and cultural boundary.</w:t>
            </w:r>
            <w:r>
              <w:t xml:space="preserve"> </w:t>
            </w:r>
            <w:r>
              <w:rPr>
                <w:rFonts w:ascii="Aptos" w:hAnsi="Aptos"/>
                <w:b/>
                <w:color w:val="263832"/>
                <w:sz w:val="19"/>
              </w:rPr>
              <w:t xml:space="preserve">Links: </w:t>
            </w:r>
            <w:hyperlink r:id="rId36">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Select and apply decorative techniques to enhance textile designs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TT5-CDT-01, TT5-SAF-01</w:t>
            </w:r>
          </w:p>
        </w:tc>
      </w:tr>
    </w:tbl>
    <w:p>
      <w:pPr>
        <w:keepNext/>
        <w:pageBreakBefore/>
        <w:spacing w:after="40"/>
      </w:pPr>
      <w:r>
        <w:rPr>
          <w:rFonts w:ascii="Aptos Display" w:hAnsi="Aptos Display"/>
          <w:b/>
          <w:color w:val="155A46"/>
          <w:sz w:val="26"/>
        </w:rPr>
        <w:t>Periods 41–48</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41</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Mini-kimono completion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Finish, press and photograph the mini kimono; evaluate quality against the stated criteria.</w:t>
            </w:r>
            <w:r>
              <w:t xml:space="preserve"> </w:t>
            </w:r>
            <w:r>
              <w:rPr>
                <w:rFonts w:ascii="Aptos" w:hAnsi="Aptos"/>
                <w:b/>
                <w:color w:val="263832"/>
                <w:sz w:val="19"/>
              </w:rPr>
              <w:t xml:space="preserve">Links: </w:t>
            </w:r>
            <w:hyperlink r:id="rId36">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Evaluate ethical considerations for the use and appropriation of designs and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TT5-COM-01, TT5-EVL-01,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42</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Assignment evidence check</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Complete analysis, captions, mini-kimono evidence and APA references; peer-check accuracy and respectful attribution.</w:t>
            </w:r>
            <w:r>
              <w:t xml:space="preserve"> </w:t>
            </w:r>
            <w:r>
              <w:rPr>
                <w:rFonts w:ascii="Aptos" w:hAnsi="Aptos"/>
                <w:b/>
                <w:color w:val="263832"/>
                <w:sz w:val="19"/>
              </w:rPr>
              <w:t xml:space="preserve">Links: </w:t>
            </w:r>
            <w:hyperlink r:id="rId15">
              <w:r>
                <w:rPr>
                  <w:rFonts w:ascii="Aptos" w:hAnsi="Aptos"/>
                  <w:color w:val="155A46"/>
                  <w:sz w:val="19"/>
                  <w:b/>
                  <w:u w:val="single"/>
                </w:rPr>
                <w:t>Project folio</w:t>
              </w:r>
            </w:hyperlink>
            <w:r>
              <w:rPr>
                <w:rFonts w:ascii="Aptos" w:hAnsi="Aptos"/>
                <w:b w:val="0"/>
                <w:color w:val="263832"/>
                <w:sz w:val="19"/>
              </w:rPr>
              <w:t xml:space="preserve"> · </w:t>
            </w:r>
            <w:hyperlink r:id="rId36">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Apply protocols for designing with respect for Aboriginal and Torres Strait Islander…</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Saved folio checkpoint TT5-COM-01, TT5-EVL-01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43</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Assignment submission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Final criteria and file-access check; submit the Cultural Study in Term 2 Week 7 using the current class direction.</w:t>
            </w:r>
            <w:r>
              <w:t xml:space="preserve"> </w:t>
            </w:r>
            <w:r>
              <w:rPr>
                <w:rFonts w:ascii="Aptos" w:hAnsi="Aptos"/>
                <w:b/>
                <w:color w:val="263832"/>
                <w:sz w:val="19"/>
              </w:rPr>
              <w:t xml:space="preserve">Links: </w:t>
            </w:r>
            <w:hyperlink r:id="rId39">
              <w:r>
                <w:rPr>
                  <w:rFonts w:ascii="Aptos" w:hAnsi="Aptos"/>
                  <w:color w:val="155A46"/>
                  <w:sz w:val="19"/>
                  <w:b/>
                  <w:u w:val="single"/>
                </w:rPr>
                <w:t>Cultural study assignment</w:t>
              </w:r>
            </w:hyperlink>
            <w:r>
              <w:rPr>
                <w:rFonts w:ascii="Aptos" w:hAnsi="Aptos"/>
                <w:b w:val="0"/>
                <w:color w:val="263832"/>
                <w:sz w:val="19"/>
              </w:rPr>
              <w:t xml:space="preserve"> · </w:t>
            </w:r>
            <w:hyperlink r:id="rId15">
              <w:r>
                <w:rPr>
                  <w:rFonts w:ascii="Aptos" w:hAnsi="Aptos"/>
                  <w:color w:val="155A46"/>
                  <w:sz w:val="19"/>
                  <w:b/>
                  <w:u w:val="single"/>
                </w:rPr>
                <w:t>Project folio</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Investigate and evaluate textile practices and describe design features of textile…</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Saved folio checkpoint; formal task point TT5-EVL-01, TT5-IVT-01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44</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Furnishing requirements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Open Section 7.1; distinguish aesthetic and functional requirements; complete the check and response.</w:t>
            </w:r>
            <w:r>
              <w:t xml:space="preserve"> </w:t>
            </w:r>
            <w:r>
              <w:rPr>
                <w:rFonts w:ascii="Aptos" w:hAnsi="Aptos"/>
                <w:b/>
                <w:color w:val="263832"/>
                <w:sz w:val="19"/>
              </w:rPr>
              <w:t xml:space="preserve">Links: </w:t>
            </w:r>
            <w:hyperlink r:id="rId40">
              <w:r>
                <w:rPr>
                  <w:rFonts w:ascii="Aptos" w:hAnsi="Aptos"/>
                  <w:color w:val="155A46"/>
                  <w:sz w:val="19"/>
                  <w:b/>
                  <w:u w:val="single"/>
                </w:rPr>
                <w:t>7.1 Furnishing requirements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Assess the functional requirements of textile products for their intended purpose</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Knowledge check and saved response TT5-EVL-01,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45</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Quillow brief and inspiration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Confirm end use, recipient, size and approved design direction; create a labelled inspiration collage.</w:t>
            </w:r>
            <w:r>
              <w:t xml:space="preserve"> </w:t>
            </w:r>
            <w:r>
              <w:rPr>
                <w:rFonts w:ascii="Aptos" w:hAnsi="Aptos"/>
                <w:b/>
                <w:color w:val="263832"/>
                <w:sz w:val="19"/>
              </w:rPr>
              <w:t xml:space="preserve">Links: </w:t>
            </w:r>
            <w:hyperlink r:id="rId15">
              <w:r>
                <w:rPr>
                  <w:rFonts w:ascii="Aptos" w:hAnsi="Aptos"/>
                  <w:color w:val="155A46"/>
                  <w:sz w:val="19"/>
                  <w:b/>
                  <w:u w:val="single"/>
                </w:rPr>
                <w:t>Project folio</w:t>
              </w:r>
            </w:hyperlink>
            <w:r>
              <w:rPr>
                <w:rFonts w:ascii="Aptos" w:hAnsi="Aptos"/>
                <w:b w:val="0"/>
                <w:color w:val="263832"/>
                <w:sz w:val="19"/>
              </w:rPr>
              <w:t xml:space="preserve"> · </w:t>
            </w:r>
            <w:hyperlink r:id="rId41">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Outline the uses of a range of textile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Saved folio checkpoint TT5-EVL-01,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46</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Manipulation samples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Module 7, Section 7.2 check and response, then sample approved patchwork/manipulation techniques.</w:t>
            </w:r>
            <w:r>
              <w:t xml:space="preserve"> </w:t>
            </w:r>
            <w:r>
              <w:rPr>
                <w:rFonts w:ascii="Aptos" w:hAnsi="Aptos"/>
                <w:b/>
                <w:color w:val="263832"/>
                <w:sz w:val="19"/>
              </w:rPr>
              <w:t xml:space="preserve">Links: </w:t>
            </w:r>
            <w:hyperlink r:id="rId42">
              <w:r>
                <w:rPr>
                  <w:rFonts w:ascii="Aptos" w:hAnsi="Aptos"/>
                  <w:color w:val="155A46"/>
                  <w:sz w:val="19"/>
                  <w:b/>
                  <w:u w:val="single"/>
                </w:rPr>
                <w:t>7.2 Manipulation and embellishment samples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Explain functional properties of a range of textile products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TT5-EVL-01,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47</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Sample comparison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Compare three samples for appearance, stability, scale, production time and furnishing end use; select one with evidence.</w:t>
            </w:r>
            <w:r>
              <w:t xml:space="preserve"> </w:t>
            </w:r>
            <w:r>
              <w:rPr>
                <w:rFonts w:ascii="Aptos" w:hAnsi="Aptos"/>
                <w:b/>
                <w:color w:val="263832"/>
                <w:sz w:val="19"/>
              </w:rPr>
              <w:t xml:space="preserve">Links: </w:t>
            </w:r>
            <w:hyperlink r:id="rId41">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Explain the selection and suitability of materials for textile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TT5-ENV-01,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48</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Construction details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Open Section 7.3; connect closures, piping or quilting to function and quality; complete the check and response.</w:t>
            </w:r>
            <w:r>
              <w:t xml:space="preserve"> </w:t>
            </w:r>
            <w:r>
              <w:rPr>
                <w:rFonts w:ascii="Aptos" w:hAnsi="Aptos"/>
                <w:b/>
                <w:color w:val="263832"/>
                <w:sz w:val="19"/>
              </w:rPr>
              <w:t xml:space="preserve">Links: </w:t>
            </w:r>
            <w:hyperlink r:id="rId43">
              <w:r>
                <w:rPr>
                  <w:rFonts w:ascii="Aptos" w:hAnsi="Aptos"/>
                  <w:color w:val="155A46"/>
                  <w:sz w:val="19"/>
                  <w:b/>
                  <w:u w:val="single"/>
                </w:rPr>
                <w:t>7.3 Closures, piping and production evidence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Explore and experiment with construction techniques to test their suitability for…</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Knowledge check and saved response TT5-CDT-01, TT5-MAT-01</w:t>
            </w:r>
          </w:p>
        </w:tc>
      </w:tr>
    </w:tbl>
    <w:p>
      <w:pPr>
        <w:keepNext/>
        <w:pageBreakBefore/>
        <w:spacing w:after="40"/>
      </w:pPr>
      <w:r>
        <w:rPr>
          <w:rFonts w:ascii="Aptos Display" w:hAnsi="Aptos Display"/>
          <w:b/>
          <w:color w:val="155A46"/>
          <w:sz w:val="26"/>
        </w:rPr>
        <w:t>Periods 49–56</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49</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Quillow final design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Complete two ideas, selected design, three aesthetic and three functional features, drawing and criteria.</w:t>
            </w:r>
            <w:r>
              <w:t xml:space="preserve"> </w:t>
            </w:r>
            <w:r>
              <w:rPr>
                <w:rFonts w:ascii="Aptos" w:hAnsi="Aptos"/>
                <w:b/>
                <w:color w:val="263832"/>
                <w:sz w:val="19"/>
              </w:rPr>
              <w:t xml:space="preserve">Links: </w:t>
            </w:r>
            <w:hyperlink r:id="rId15">
              <w:r>
                <w:rPr>
                  <w:rFonts w:ascii="Aptos" w:hAnsi="Aptos"/>
                  <w:color w:val="155A46"/>
                  <w:sz w:val="19"/>
                  <w:b/>
                  <w:u w:val="single"/>
                </w:rPr>
                <w:t>Project folio</w:t>
              </w:r>
            </w:hyperlink>
            <w:r>
              <w:rPr>
                <w:rFonts w:ascii="Aptos" w:hAnsi="Aptos"/>
                <w:b w:val="0"/>
                <w:color w:val="263832"/>
                <w:sz w:val="19"/>
              </w:rPr>
              <w:t xml:space="preserve"> · </w:t>
            </w:r>
            <w:hyperlink r:id="rId41">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Investigate and experiment with decorative techniques to enhance textile products in…</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Saved folio checkpoint TT5-CDT-01,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50</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Material preparation</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demonstration: fabric preparation and safe rotary-cutter setup. Confirm material list and begin approved cutting.</w:t>
            </w:r>
            <w:r>
              <w:t xml:space="preserve"> </w:t>
            </w:r>
            <w:r>
              <w:rPr>
                <w:rFonts w:ascii="Aptos" w:hAnsi="Aptos"/>
                <w:b/>
                <w:color w:val="263832"/>
                <w:sz w:val="19"/>
              </w:rPr>
              <w:t xml:space="preserve">Links: </w:t>
            </w:r>
            <w:hyperlink r:id="rId41">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Evaluate experimentation with decorative and construction techniques to determine their…</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TT5-CDT-01, TT5-EVL-01,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51</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Quillow production 1</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Cut and organise patchwork components; check accuracy and record the first production photograph.</w:t>
            </w:r>
            <w:r>
              <w:t xml:space="preserve"> </w:t>
            </w:r>
            <w:r>
              <w:rPr>
                <w:rFonts w:ascii="Aptos" w:hAnsi="Aptos"/>
                <w:b/>
                <w:color w:val="263832"/>
                <w:sz w:val="19"/>
              </w:rPr>
              <w:t xml:space="preserve">Links: </w:t>
            </w:r>
            <w:hyperlink r:id="rId41">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Examine fabric characteristics and properties to determine their suitability for textile…</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TT5-CDT-01,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52</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Quillow production 2</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Construct patchwork units using the approved sequence; check seam consistency and alignment.</w:t>
            </w:r>
            <w:r>
              <w:t xml:space="preserve"> </w:t>
            </w:r>
            <w:r>
              <w:rPr>
                <w:rFonts w:ascii="Aptos" w:hAnsi="Aptos"/>
                <w:b/>
                <w:color w:val="263832"/>
                <w:sz w:val="19"/>
              </w:rPr>
              <w:t xml:space="preserve">Links: </w:t>
            </w:r>
            <w:hyperlink r:id="rId41">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Justify the selection of materials used for textile products through testing and…</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TT5-CDT-01,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53</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Quillow production 3</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Construct the pillow pocket or equivalent approved component; check dimensions and secure construction.</w:t>
            </w:r>
            <w:r>
              <w:t xml:space="preserve"> </w:t>
            </w:r>
            <w:r>
              <w:rPr>
                <w:rFonts w:ascii="Aptos" w:hAnsi="Aptos"/>
                <w:b/>
                <w:color w:val="263832"/>
                <w:sz w:val="19"/>
              </w:rPr>
              <w:t xml:space="preserve">Links: </w:t>
            </w:r>
            <w:hyperlink r:id="rId41">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Apply planning and organisation skills in the production of textile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54</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Quillow production 4</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Assemble layers and wadding using the current teacher demonstration; photograph an evidence checkpoint.</w:t>
            </w:r>
            <w:r>
              <w:t xml:space="preserve"> </w:t>
            </w:r>
            <w:r>
              <w:rPr>
                <w:rFonts w:ascii="Aptos" w:hAnsi="Aptos"/>
                <w:b/>
                <w:color w:val="263832"/>
                <w:sz w:val="19"/>
              </w:rPr>
              <w:t xml:space="preserve">Links: </w:t>
            </w:r>
            <w:hyperlink r:id="rId41">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Demonstrate safe practices when selecting and using materials, technologies and…</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TT5-CDT-01, TT5-MAT-01,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55</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Quillow production 5</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Complete approved quilting or securing; check evenness, movement and layer stability.</w:t>
            </w:r>
            <w:r>
              <w:t xml:space="preserve"> </w:t>
            </w:r>
            <w:r>
              <w:rPr>
                <w:rFonts w:ascii="Aptos" w:hAnsi="Aptos"/>
                <w:b/>
                <w:color w:val="263832"/>
                <w:sz w:val="19"/>
              </w:rPr>
              <w:t xml:space="preserve">Links: </w:t>
            </w:r>
            <w:hyperlink r:id="rId41">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Identify and select appropriate fabric and notions for production</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TT5-CDT-01, TT5-MAT-01,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56</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Quillow production 6</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Prepare and attach approved binding or edge finish; check corners, joins and durability.</w:t>
            </w:r>
            <w:r>
              <w:t xml:space="preserve"> </w:t>
            </w:r>
            <w:r>
              <w:rPr>
                <w:rFonts w:ascii="Aptos" w:hAnsi="Aptos"/>
                <w:b/>
                <w:color w:val="263832"/>
                <w:sz w:val="19"/>
              </w:rPr>
              <w:t xml:space="preserve">Links: </w:t>
            </w:r>
            <w:hyperlink r:id="rId41">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Select, modify and use construction patterns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TT5-CDT-01, TT5-SAF-01</w:t>
            </w:r>
          </w:p>
        </w:tc>
      </w:tr>
    </w:tbl>
    <w:p>
      <w:pPr>
        <w:keepNext/>
        <w:pageBreakBefore/>
        <w:spacing w:after="40"/>
      </w:pPr>
      <w:r>
        <w:rPr>
          <w:rFonts w:ascii="Aptos Display" w:hAnsi="Aptos Display"/>
          <w:b/>
          <w:color w:val="155A46"/>
          <w:sz w:val="26"/>
        </w:rPr>
        <w:t>Periods 57–64</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57</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Quillow production 7</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Construct and check the selected closure or pocket relationship; test safe, reliable operation.</w:t>
            </w:r>
            <w:r>
              <w:t xml:space="preserve"> </w:t>
            </w:r>
            <w:r>
              <w:rPr>
                <w:rFonts w:ascii="Aptos" w:hAnsi="Aptos"/>
                <w:b/>
                <w:color w:val="263832"/>
                <w:sz w:val="19"/>
              </w:rPr>
              <w:t xml:space="preserve">Links: </w:t>
            </w:r>
            <w:hyperlink r:id="rId41">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Interpret pattern instructions, transfer pattern marking and apply pattern layout plans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58</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Quillow production 8</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Assemble major components; complete an in-process inspection and correct one identified quality issue.</w:t>
            </w:r>
            <w:r>
              <w:t xml:space="preserve"> </w:t>
            </w:r>
            <w:r>
              <w:rPr>
                <w:rFonts w:ascii="Aptos" w:hAnsi="Aptos"/>
                <w:b/>
                <w:color w:val="263832"/>
                <w:sz w:val="19"/>
              </w:rPr>
              <w:t xml:space="preserve">Links: </w:t>
            </w:r>
            <w:hyperlink r:id="rId41">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Select and apply construction techniques to develop quality textile products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TT5-CDT-01,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59</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Manufacturing specifications</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Complete production drawing, costing, construction sequence, product/care label and evidence captions.</w:t>
            </w:r>
            <w:r>
              <w:t xml:space="preserve"> </w:t>
            </w:r>
            <w:r>
              <w:rPr>
                <w:rFonts w:ascii="Aptos" w:hAnsi="Aptos"/>
                <w:b/>
                <w:color w:val="263832"/>
                <w:sz w:val="19"/>
              </w:rPr>
              <w:t xml:space="preserve">Links: </w:t>
            </w:r>
            <w:hyperlink r:id="rId15">
              <w:r>
                <w:rPr>
                  <w:rFonts w:ascii="Aptos" w:hAnsi="Aptos"/>
                  <w:color w:val="155A46"/>
                  <w:sz w:val="19"/>
                  <w:b/>
                  <w:u w:val="single"/>
                </w:rPr>
                <w:t>Project folio</w:t>
              </w:r>
            </w:hyperlink>
            <w:r>
              <w:rPr>
                <w:rFonts w:ascii="Aptos" w:hAnsi="Aptos"/>
                <w:b w:val="0"/>
                <w:color w:val="263832"/>
                <w:sz w:val="19"/>
              </w:rPr>
              <w:t xml:space="preserve"> · </w:t>
            </w:r>
            <w:hyperlink r:id="rId41">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Apply ongoing evaluation during the development and production of textile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Saved folio checkpoint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60</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Quillow quality checkpoint</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Check dimensions, alignment, secure stitching, transformation between forms and presentation; photograph results.</w:t>
            </w:r>
            <w:r>
              <w:t xml:space="preserve"> </w:t>
            </w:r>
            <w:r>
              <w:rPr>
                <w:rFonts w:ascii="Aptos" w:hAnsi="Aptos"/>
                <w:b/>
                <w:color w:val="263832"/>
                <w:sz w:val="19"/>
              </w:rPr>
              <w:t xml:space="preserve">Links: </w:t>
            </w:r>
            <w:hyperlink r:id="rId41">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Develop, refine and demonstrate technical proficiency through textile project work…</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TT5-CDT-01,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61</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Quillow production 9</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Continue construction from the approved sequence; teacher checks safe technique and progress.</w:t>
            </w:r>
            <w:r>
              <w:t xml:space="preserve"> </w:t>
            </w:r>
            <w:r>
              <w:rPr>
                <w:rFonts w:ascii="Aptos" w:hAnsi="Aptos"/>
                <w:b/>
                <w:color w:val="263832"/>
                <w:sz w:val="19"/>
              </w:rPr>
              <w:t xml:space="preserve">Links: </w:t>
            </w:r>
            <w:hyperlink r:id="rId41">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Identify and describe different purposes of textile design</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TT5-EVL-01,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62</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Quillow production 10</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Refine joins, layers and edges; compare work against aesthetic and functional criteria.</w:t>
            </w:r>
            <w:r>
              <w:t xml:space="preserve"> </w:t>
            </w:r>
            <w:r>
              <w:rPr>
                <w:rFonts w:ascii="Aptos" w:hAnsi="Aptos"/>
                <w:b/>
                <w:color w:val="263832"/>
                <w:sz w:val="19"/>
              </w:rPr>
              <w:t xml:space="preserve">Links: </w:t>
            </w:r>
            <w:hyperlink r:id="rId41">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Assess the functional requirements of textile products for their intended purpose</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TT5-EVL-01,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63</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Quillow production 11</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Complete outstanding approved construction and record a labelled problem-solution photograph.</w:t>
            </w:r>
            <w:r>
              <w:t xml:space="preserve"> </w:t>
            </w:r>
            <w:r>
              <w:rPr>
                <w:rFonts w:ascii="Aptos" w:hAnsi="Aptos"/>
                <w:b/>
                <w:color w:val="263832"/>
                <w:sz w:val="19"/>
              </w:rPr>
              <w:t xml:space="preserve">Links: </w:t>
            </w:r>
            <w:hyperlink r:id="rId41">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Generate textile ideas and concepts for identified needs and diverse purposes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TT5-EVL-01,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64</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Labels and finish</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Attach the approved product/care label and swing tag; complete final pressing and presentation.</w:t>
            </w:r>
            <w:r>
              <w:t xml:space="preserve"> </w:t>
            </w:r>
            <w:r>
              <w:rPr>
                <w:rFonts w:ascii="Aptos" w:hAnsi="Aptos"/>
                <w:b/>
                <w:color w:val="263832"/>
                <w:sz w:val="19"/>
              </w:rPr>
              <w:t xml:space="preserve">Links: </w:t>
            </w:r>
            <w:hyperlink r:id="rId41">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Explain the selection and suitability of materials for textile products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TT5-ENV-01, TT5-MAT-01</w:t>
            </w:r>
          </w:p>
        </w:tc>
      </w:tr>
    </w:tbl>
    <w:p>
      <w:pPr>
        <w:keepNext/>
        <w:pageBreakBefore/>
        <w:spacing w:after="40"/>
      </w:pPr>
      <w:r>
        <w:rPr>
          <w:rFonts w:ascii="Aptos Display" w:hAnsi="Aptos Display"/>
          <w:b/>
          <w:color w:val="155A46"/>
          <w:sz w:val="26"/>
        </w:rPr>
        <w:t>Periods 65–72</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65</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Functional testing</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Test transformation, closure, durability and stated end-use requirements; record results accurately.</w:t>
            </w:r>
            <w:r>
              <w:t xml:space="preserve"> </w:t>
            </w:r>
            <w:r>
              <w:rPr>
                <w:rFonts w:ascii="Aptos" w:hAnsi="Aptos"/>
                <w:b/>
                <w:color w:val="263832"/>
                <w:sz w:val="19"/>
              </w:rPr>
              <w:t xml:space="preserve">Links: </w:t>
            </w:r>
            <w:hyperlink r:id="rId41">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Explore and experiment with construction techniques to test their suitability for…</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TT5-CDT-01,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66</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Quillow evaluation</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Complete peer/self evaluation using criteria, labelled evidence, judgement and realistic improvement.</w:t>
            </w:r>
            <w:r>
              <w:t xml:space="preserve"> </w:t>
            </w:r>
            <w:r>
              <w:rPr>
                <w:rFonts w:ascii="Aptos" w:hAnsi="Aptos"/>
                <w:b/>
                <w:color w:val="263832"/>
                <w:sz w:val="19"/>
              </w:rPr>
              <w:t xml:space="preserve">Links: </w:t>
            </w:r>
            <w:hyperlink r:id="rId15">
              <w:r>
                <w:rPr>
                  <w:rFonts w:ascii="Aptos" w:hAnsi="Aptos"/>
                  <w:color w:val="155A46"/>
                  <w:sz w:val="19"/>
                  <w:b/>
                  <w:u w:val="single"/>
                </w:rPr>
                <w:t>Project folio</w:t>
              </w:r>
            </w:hyperlink>
            <w:r>
              <w:rPr>
                <w:rFonts w:ascii="Aptos" w:hAnsi="Aptos"/>
                <w:b w:val="0"/>
                <w:color w:val="263832"/>
                <w:sz w:val="19"/>
              </w:rPr>
              <w:t xml:space="preserve"> · </w:t>
            </w:r>
            <w:hyperlink r:id="rId41">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Investigate and experiment with decorative techniques to enhance textile products in…</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Saved folio checkpoint TT5-CDT-01,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67</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Practical 2 completion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Final inspection, photograph and folio check. Submit Practical 2 in Term 3 Week 7 as directed.</w:t>
            </w:r>
            <w:r>
              <w:t xml:space="preserve"> </w:t>
            </w:r>
            <w:r>
              <w:rPr>
                <w:rFonts w:ascii="Aptos" w:hAnsi="Aptos"/>
                <w:b/>
                <w:color w:val="263832"/>
                <w:sz w:val="19"/>
              </w:rPr>
              <w:t xml:space="preserve">Links: </w:t>
            </w:r>
            <w:hyperlink r:id="rId44">
              <w:r>
                <w:rPr>
                  <w:rFonts w:ascii="Aptos" w:hAnsi="Aptos"/>
                  <w:color w:val="155A46"/>
                  <w:sz w:val="19"/>
                  <w:b/>
                  <w:u w:val="single"/>
                </w:rPr>
                <w:t>Practical 2 assessment</w:t>
              </w:r>
            </w:hyperlink>
            <w:r>
              <w:rPr>
                <w:rFonts w:ascii="Aptos" w:hAnsi="Aptos"/>
                <w:b w:val="0"/>
                <w:color w:val="263832"/>
                <w:sz w:val="19"/>
              </w:rPr>
              <w:t xml:space="preserve"> · </w:t>
            </w:r>
            <w:hyperlink r:id="rId41">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Evaluate experimentation with decorative and construction techniques to determine their…</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formal task point TT5-CDT-01, TT5-EVL-01,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68</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Costume communication</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Open Section 8.1; analyse silhouette, colour, material and detail; complete the check and response. Add a source-bound syllabus extension and named evidence; confirm before delivery.</w:t>
            </w:r>
            <w:r>
              <w:t xml:space="preserve"> </w:t>
            </w:r>
            <w:r>
              <w:rPr>
                <w:rFonts w:ascii="Aptos" w:hAnsi="Aptos"/>
                <w:b/>
                <w:color w:val="263832"/>
                <w:sz w:val="19"/>
              </w:rPr>
              <w:t xml:space="preserve">Links: </w:t>
            </w:r>
            <w:hyperlink r:id="rId45">
              <w:r>
                <w:rPr>
                  <w:rFonts w:ascii="Aptos" w:hAnsi="Aptos"/>
                  <w:color w:val="155A46"/>
                  <w:sz w:val="19"/>
                  <w:b/>
                  <w:u w:val="single"/>
                </w:rPr>
                <w:t>8.1 Costume communicates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Describe how innovative textile design can improve accessibility, participation and…</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Knowledge check and saved response TT5-EVL-01,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69</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Costume influence</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Open Section 8.2; separate historical/cultural evidence from interpretation; complete the check and response.</w:t>
            </w:r>
            <w:r>
              <w:t xml:space="preserve"> </w:t>
            </w:r>
            <w:r>
              <w:rPr>
                <w:rFonts w:ascii="Aptos" w:hAnsi="Aptos"/>
                <w:b/>
                <w:color w:val="263832"/>
                <w:sz w:val="19"/>
              </w:rPr>
              <w:t xml:space="preserve">Links: </w:t>
            </w:r>
            <w:hyperlink r:id="rId46">
              <w:r>
                <w:rPr>
                  <w:rFonts w:ascii="Aptos" w:hAnsi="Aptos"/>
                  <w:color w:val="155A46"/>
                  <w:sz w:val="19"/>
                  <w:b/>
                  <w:u w:val="single"/>
                </w:rPr>
                <w:t>8.2 Historical, cultural and contemporary influence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Describe aesthetic features of a range of textile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Knowledge check and saved response TT5-EVL-01,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70</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Costume brief and inspiration</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Confirm performance context and accessory/item; collect cited inspiration and define communication and function criteria.</w:t>
            </w:r>
            <w:r>
              <w:t xml:space="preserve"> </w:t>
            </w:r>
            <w:r>
              <w:rPr>
                <w:rFonts w:ascii="Aptos" w:hAnsi="Aptos"/>
                <w:b/>
                <w:color w:val="263832"/>
                <w:sz w:val="19"/>
              </w:rPr>
              <w:t xml:space="preserve">Links: </w:t>
            </w:r>
            <w:hyperlink r:id="rId15">
              <w:r>
                <w:rPr>
                  <w:rFonts w:ascii="Aptos" w:hAnsi="Aptos"/>
                  <w:color w:val="155A46"/>
                  <w:sz w:val="19"/>
                  <w:b/>
                  <w:u w:val="single"/>
                </w:rPr>
                <w:t>Project folio</w:t>
              </w:r>
            </w:hyperlink>
            <w:r>
              <w:rPr>
                <w:rFonts w:ascii="Aptos" w:hAnsi="Aptos"/>
                <w:b w:val="0"/>
                <w:color w:val="263832"/>
                <w:sz w:val="19"/>
              </w:rPr>
              <w:t xml:space="preserve"> · </w:t>
            </w:r>
            <w:hyperlink r:id="rId47">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Investigate and evaluate textile practices and describe design features of textile…</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Saved folio checkpoint TT5-EVL-01, TT5-IVT-01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71</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Costume design development</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Generate and develop ideas; justify materials, notions and techniques; complete management and evidence plans.</w:t>
            </w:r>
            <w:r>
              <w:t xml:space="preserve"> </w:t>
            </w:r>
            <w:r>
              <w:rPr>
                <w:rFonts w:ascii="Aptos" w:hAnsi="Aptos"/>
                <w:b/>
                <w:color w:val="263832"/>
                <w:sz w:val="19"/>
              </w:rPr>
              <w:t xml:space="preserve">Links: </w:t>
            </w:r>
            <w:hyperlink r:id="rId15">
              <w:r>
                <w:rPr>
                  <w:rFonts w:ascii="Aptos" w:hAnsi="Aptos"/>
                  <w:color w:val="155A46"/>
                  <w:sz w:val="19"/>
                  <w:b/>
                  <w:u w:val="single"/>
                </w:rPr>
                <w:t>Project folio</w:t>
              </w:r>
            </w:hyperlink>
            <w:r>
              <w:rPr>
                <w:rFonts w:ascii="Aptos" w:hAnsi="Aptos"/>
                <w:b w:val="0"/>
                <w:color w:val="263832"/>
                <w:sz w:val="19"/>
              </w:rPr>
              <w:t xml:space="preserve"> · </w:t>
            </w:r>
            <w:hyperlink r:id="rId47">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Evaluate how diverse cultural perspectives may influence the work of textile designers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Saved folio checkpoint TT5-EVL-01, TT5-IVT-01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72</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Costume technique samples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Complete approved construction/decoration samples; compare suitability for movement, appearance and durability.</w:t>
            </w:r>
            <w:r>
              <w:t xml:space="preserve"> </w:t>
            </w:r>
            <w:r>
              <w:rPr>
                <w:rFonts w:ascii="Aptos" w:hAnsi="Aptos"/>
                <w:b/>
                <w:color w:val="263832"/>
                <w:sz w:val="19"/>
              </w:rPr>
              <w:t xml:space="preserve">Links: </w:t>
            </w:r>
            <w:hyperlink r:id="rId47">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Identify historical and cultural design features to apply as sources of design…</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TT5-EVL-01, TT5-IVT-01</w:t>
            </w:r>
          </w:p>
        </w:tc>
      </w:tr>
    </w:tbl>
    <w:p>
      <w:pPr>
        <w:keepNext/>
        <w:pageBreakBefore/>
        <w:spacing w:after="40"/>
      </w:pPr>
      <w:r>
        <w:rPr>
          <w:rFonts w:ascii="Aptos Display" w:hAnsi="Aptos Display"/>
          <w:b/>
          <w:color w:val="155A46"/>
          <w:sz w:val="26"/>
        </w:rPr>
        <w:t>Periods 73–80</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73</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Functional costume test</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Module 8, Section 8.3 check and response, then test one approved closure, movement or durability requirement.</w:t>
            </w:r>
            <w:r>
              <w:t xml:space="preserve"> </w:t>
            </w:r>
            <w:r>
              <w:rPr>
                <w:rFonts w:ascii="Aptos" w:hAnsi="Aptos"/>
                <w:b/>
                <w:color w:val="263832"/>
                <w:sz w:val="19"/>
              </w:rPr>
              <w:t xml:space="preserve">Links: </w:t>
            </w:r>
            <w:hyperlink r:id="rId48">
              <w:r>
                <w:rPr>
                  <w:rFonts w:ascii="Aptos" w:hAnsi="Aptos"/>
                  <w:color w:val="155A46"/>
                  <w:sz w:val="19"/>
                  <w:b/>
                  <w:u w:val="single"/>
                </w:rPr>
                <w:t>8.3 Functional costume production</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Identify and describe different purposes of textile design</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TT5-EVL-01,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74</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Costume production 1</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Use the approved pattern/plan; mark, cut and begin construction with a quality checkpoint.</w:t>
            </w:r>
            <w:r>
              <w:t xml:space="preserve"> </w:t>
            </w:r>
            <w:r>
              <w:rPr>
                <w:rFonts w:ascii="Aptos" w:hAnsi="Aptos"/>
                <w:b/>
                <w:color w:val="263832"/>
                <w:sz w:val="19"/>
              </w:rPr>
              <w:t xml:space="preserve">Links: </w:t>
            </w:r>
            <w:hyperlink r:id="rId47">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Assess the functional requirements of textile products for their intended purpose</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TT5-EVL-01,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75</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Costume production 2</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Continue construction and document a decision, technique or correction with a labelled photograph.</w:t>
            </w:r>
            <w:r>
              <w:t xml:space="preserve"> </w:t>
            </w:r>
            <w:r>
              <w:rPr>
                <w:rFonts w:ascii="Aptos" w:hAnsi="Aptos"/>
                <w:b/>
                <w:color w:val="263832"/>
                <w:sz w:val="19"/>
              </w:rPr>
              <w:t xml:space="preserve">Links: </w:t>
            </w:r>
            <w:hyperlink r:id="rId47">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Investigate textile designs and designers that feature creative decorative applications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TT5-CDT-01, TT5-COM-01, TT5-EVL-01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76</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Costume production 3</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Apply an approved decoration or surface technique and check how it supports character, setting or purpose.</w:t>
            </w:r>
            <w:r>
              <w:t xml:space="preserve"> </w:t>
            </w:r>
            <w:r>
              <w:rPr>
                <w:rFonts w:ascii="Aptos" w:hAnsi="Aptos"/>
                <w:b/>
                <w:color w:val="263832"/>
                <w:sz w:val="19"/>
              </w:rPr>
              <w:t xml:space="preserve">Links: </w:t>
            </w:r>
            <w:hyperlink r:id="rId47">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Describe aesthetic features of a range of textile products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TT5-EVL-01,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77</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Costume production 4</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Continue construction; check fit, movement, secure fastenings and finish under teacher supervision.</w:t>
            </w:r>
            <w:r>
              <w:t xml:space="preserve"> </w:t>
            </w:r>
            <w:r>
              <w:rPr>
                <w:rFonts w:ascii="Aptos" w:hAnsi="Aptos"/>
                <w:b/>
                <w:color w:val="263832"/>
                <w:sz w:val="19"/>
              </w:rPr>
              <w:t xml:space="preserve">Links: </w:t>
            </w:r>
            <w:hyperlink r:id="rId47">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Explain functional properties of a range of textile products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TT5-EVL-01,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78</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Costume production 5</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Resolve an identified quality issue using teacher feedback; update the production evidence record.</w:t>
            </w:r>
            <w:r>
              <w:t xml:space="preserve"> </w:t>
            </w:r>
            <w:r>
              <w:rPr>
                <w:rFonts w:ascii="Aptos" w:hAnsi="Aptos"/>
                <w:b/>
                <w:color w:val="263832"/>
                <w:sz w:val="19"/>
              </w:rPr>
              <w:t xml:space="preserve">Links: </w:t>
            </w:r>
            <w:hyperlink r:id="rId47">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Explore and experiment with construction techniques to test their suitability for…</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TT5-CDT-01,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79</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Testing against criteria</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Open Section 10.1; match criteria to fair tests; complete check and save the testing plan.</w:t>
            </w:r>
            <w:r>
              <w:t xml:space="preserve"> </w:t>
            </w:r>
            <w:r>
              <w:rPr>
                <w:rFonts w:ascii="Aptos" w:hAnsi="Aptos"/>
                <w:b/>
                <w:color w:val="263832"/>
                <w:sz w:val="19"/>
              </w:rPr>
              <w:t xml:space="preserve">Links: </w:t>
            </w:r>
            <w:hyperlink r:id="rId49">
              <w:r>
                <w:rPr>
                  <w:rFonts w:ascii="Aptos" w:hAnsi="Aptos"/>
                  <w:color w:val="155A46"/>
                  <w:sz w:val="19"/>
                  <w:b/>
                  <w:u w:val="single"/>
                </w:rPr>
                <w:t>10.1 Testing against criteria</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Evaluate experimentation with decorative and construction techniques to determine their…</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Knowledge check and saved response TT5-CDT-01, TT5-EVL-01,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80</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Product testing</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Conduct approved tests on a current textile item; control conditions and record observations or measurements.</w:t>
            </w:r>
            <w:r>
              <w:t xml:space="preserve"> </w:t>
            </w:r>
            <w:r>
              <w:rPr>
                <w:rFonts w:ascii="Aptos" w:hAnsi="Aptos"/>
                <w:b/>
                <w:color w:val="263832"/>
                <w:sz w:val="19"/>
              </w:rPr>
              <w:t xml:space="preserve">Links: </w:t>
            </w:r>
            <w:hyperlink r:id="rId50">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Apply planning and organisation skills in the production of textile products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TT5-CDT-01, TT5-SAF-01</w:t>
            </w:r>
          </w:p>
        </w:tc>
      </w:tr>
    </w:tbl>
    <w:p>
      <w:pPr>
        <w:keepNext/>
        <w:pageBreakBefore/>
        <w:spacing w:after="40"/>
      </w:pPr>
      <w:r>
        <w:rPr>
          <w:rFonts w:ascii="Aptos Display" w:hAnsi="Aptos Display"/>
          <w:b/>
          <w:color w:val="155A46"/>
          <w:sz w:val="26"/>
        </w:rPr>
        <w:t>Periods 81–88</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81</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Evaluation and improvement</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Open Section 10.2; use criterion-evidence-judgement-improvement; complete check and evaluation paragraph.</w:t>
            </w:r>
            <w:r>
              <w:t xml:space="preserve"> </w:t>
            </w:r>
            <w:r>
              <w:rPr>
                <w:rFonts w:ascii="Aptos" w:hAnsi="Aptos"/>
                <w:b/>
                <w:color w:val="263832"/>
                <w:sz w:val="19"/>
              </w:rPr>
              <w:t xml:space="preserve">Links: </w:t>
            </w:r>
            <w:hyperlink r:id="rId51">
              <w:r>
                <w:rPr>
                  <w:rFonts w:ascii="Aptos" w:hAnsi="Aptos"/>
                  <w:color w:val="155A46"/>
                  <w:sz w:val="19"/>
                  <w:b/>
                  <w:u w:val="single"/>
                </w:rPr>
                <w:t>10.2 Evaluation and improvement</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Demonstrate safe practices when selecting and using materials, technologies and…</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Knowledge check and saved response TT5-CDT-01, TT5-MAT-01,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82</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Exam and folio readiness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Open Section 10.3; complete the check and teacher-confirmed review plan.</w:t>
            </w:r>
            <w:r>
              <w:t xml:space="preserve"> </w:t>
            </w:r>
            <w:r>
              <w:rPr>
                <w:rFonts w:ascii="Aptos" w:hAnsi="Aptos"/>
                <w:b/>
                <w:color w:val="263832"/>
                <w:sz w:val="19"/>
              </w:rPr>
              <w:t xml:space="preserve">Links: </w:t>
            </w:r>
            <w:hyperlink r:id="rId52">
              <w:r>
                <w:rPr>
                  <w:rFonts w:ascii="Aptos" w:hAnsi="Aptos"/>
                  <w:color w:val="155A46"/>
                  <w:sz w:val="19"/>
                  <w:b/>
                  <w:u w:val="single"/>
                </w:rPr>
                <w:t>10.3 Course review and folio readiness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Select and apply construction techniques to develop quality textile products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Knowledge check and saved response TT5-CDT-01,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83</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Formal examination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Complete the one-hour open-book examination in Term 4 Week 3 under the formal notification conditions.</w:t>
            </w:r>
            <w:r>
              <w:t xml:space="preserve"> </w:t>
            </w:r>
            <w:r>
              <w:rPr>
                <w:rFonts w:ascii="Aptos" w:hAnsi="Aptos"/>
                <w:b/>
                <w:color w:val="263832"/>
                <w:sz w:val="19"/>
              </w:rPr>
              <w:t xml:space="preserve">Links: </w:t>
            </w:r>
            <w:hyperlink r:id="rId53">
              <w:r>
                <w:rPr>
                  <w:rFonts w:ascii="Aptos" w:hAnsi="Aptos"/>
                  <w:color w:val="155A46"/>
                  <w:sz w:val="19"/>
                  <w:b/>
                  <w:u w:val="single"/>
                </w:rPr>
                <w:t>Theory examination</w:t>
              </w:r>
            </w:hyperlink>
            <w:r>
              <w:rPr>
                <w:rFonts w:ascii="Aptos" w:hAnsi="Aptos"/>
                <w:b w:val="0"/>
                <w:color w:val="263832"/>
                <w:sz w:val="19"/>
              </w:rPr>
              <w:t xml:space="preserve"> · </w:t>
            </w:r>
            <w:hyperlink r:id="rId50">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Select and apply decorative techniques to enhance textile designs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Knowledge check and saved response; formal task point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84</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Evaluation evidence</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Apply feedback from testing and examination review; complete missing evaluation evidence without changing observed results.</w:t>
            </w:r>
            <w:r>
              <w:t xml:space="preserve"> </w:t>
            </w:r>
            <w:r>
              <w:rPr>
                <w:rFonts w:ascii="Aptos" w:hAnsi="Aptos"/>
                <w:b/>
                <w:color w:val="263832"/>
                <w:sz w:val="19"/>
              </w:rPr>
              <w:t xml:space="preserve">Links: </w:t>
            </w:r>
            <w:hyperlink r:id="rId15">
              <w:r>
                <w:rPr>
                  <w:rFonts w:ascii="Aptos" w:hAnsi="Aptos"/>
                  <w:color w:val="155A46"/>
                  <w:sz w:val="19"/>
                  <w:b/>
                  <w:u w:val="single"/>
                </w:rPr>
                <w:t>Project folio</w:t>
              </w:r>
            </w:hyperlink>
            <w:r>
              <w:rPr>
                <w:rFonts w:ascii="Aptos" w:hAnsi="Aptos"/>
                <w:b w:val="0"/>
                <w:color w:val="263832"/>
                <w:sz w:val="19"/>
              </w:rPr>
              <w:t xml:space="preserve"> · </w:t>
            </w:r>
            <w:hyperlink r:id="rId50">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Apply ongoing evaluation during the development and production of textile products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Saved folio checkpoint TT5-CDT-01, TT5-SAF-01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85</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Costume production 6</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Resume approved production; complete remaining construction and in-process quality control.</w:t>
            </w:r>
            <w:r>
              <w:t xml:space="preserve"> </w:t>
            </w:r>
            <w:r>
              <w:rPr>
                <w:rFonts w:ascii="Aptos" w:hAnsi="Aptos"/>
                <w:b/>
                <w:color w:val="263832"/>
                <w:sz w:val="19"/>
              </w:rPr>
              <w:t xml:space="preserve">Links: </w:t>
            </w:r>
            <w:hyperlink r:id="rId47">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Develop, refine and demonstrate technical proficiency through textile project work…</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86</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Costume production 7</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Complete decoration, closures or finishing required by the approved design; record evidence.</w:t>
            </w:r>
            <w:r>
              <w:t xml:space="preserve"> </w:t>
            </w:r>
            <w:r>
              <w:rPr>
                <w:rFonts w:ascii="Aptos" w:hAnsi="Aptos"/>
                <w:b/>
                <w:color w:val="263832"/>
                <w:sz w:val="19"/>
              </w:rPr>
              <w:t xml:space="preserve">Links: </w:t>
            </w:r>
            <w:hyperlink r:id="rId47">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Investigate textile designers and textile products from a range of historical periods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TT5-EVL-01, TT5-IVT-01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87</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Costume production 8</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Test movement, secure fastenings, comfort and stage visibility as applicable; correct one issue.</w:t>
            </w:r>
            <w:r>
              <w:t xml:space="preserve"> </w:t>
            </w:r>
            <w:r>
              <w:rPr>
                <w:rFonts w:ascii="Aptos" w:hAnsi="Aptos"/>
                <w:b/>
                <w:color w:val="263832"/>
                <w:sz w:val="19"/>
              </w:rPr>
              <w:t xml:space="preserve">Links: </w:t>
            </w:r>
            <w:hyperlink r:id="rId47">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Identify and describe how historical design features can be applied to contemporary…</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TT5-EVL-01, TT5-IVT-01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88</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Costume finishing</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Complete approved finish, pressing and product/care label or swing tag.</w:t>
            </w:r>
            <w:r>
              <w:t xml:space="preserve"> </w:t>
            </w:r>
            <w:r>
              <w:rPr>
                <w:rFonts w:ascii="Aptos" w:hAnsi="Aptos"/>
                <w:b/>
                <w:color w:val="263832"/>
                <w:sz w:val="19"/>
              </w:rPr>
              <w:t xml:space="preserve">Links: </w:t>
            </w:r>
            <w:hyperlink r:id="rId47">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Investigate and evaluate textile practices and describe design features of textile…</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TT5-EVL-01, TT5-IVT-01</w:t>
            </w:r>
          </w:p>
        </w:tc>
      </w:tr>
    </w:tbl>
    <w:p>
      <w:pPr>
        <w:keepNext/>
        <w:pageBreakBefore/>
        <w:spacing w:after="40"/>
      </w:pPr>
      <w:r>
        <w:rPr>
          <w:rFonts w:ascii="Aptos Display" w:hAnsi="Aptos Display"/>
          <w:b/>
          <w:color w:val="155A46"/>
          <w:sz w:val="26"/>
        </w:rPr>
        <w:t>Periods 89–96</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89</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Costume evaluation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Complete peer/self evaluation with design evidence, construction evidence, criteria and improvement.</w:t>
            </w:r>
            <w:r>
              <w:t xml:space="preserve"> </w:t>
            </w:r>
            <w:r>
              <w:rPr>
                <w:rFonts w:ascii="Aptos" w:hAnsi="Aptos"/>
                <w:b/>
                <w:color w:val="263832"/>
                <w:sz w:val="19"/>
              </w:rPr>
              <w:t xml:space="preserve">Links: </w:t>
            </w:r>
            <w:hyperlink r:id="rId15">
              <w:r>
                <w:rPr>
                  <w:rFonts w:ascii="Aptos" w:hAnsi="Aptos"/>
                  <w:color w:val="155A46"/>
                  <w:sz w:val="19"/>
                  <w:b/>
                  <w:u w:val="single"/>
                </w:rPr>
                <w:t>Project folio</w:t>
              </w:r>
            </w:hyperlink>
            <w:r>
              <w:rPr>
                <w:rFonts w:ascii="Aptos" w:hAnsi="Aptos"/>
                <w:b w:val="0"/>
                <w:color w:val="263832"/>
                <w:sz w:val="19"/>
              </w:rPr>
              <w:t xml:space="preserve"> · </w:t>
            </w:r>
            <w:hyperlink r:id="rId47">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Evaluate how diverse cultural perspectives may influence the work of textile designers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Saved folio checkpoint TT5-EVL-01, TT5-IVT-01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90</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Costume final inspection</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Photograph and present the completed work; confirm assessment status and submission direction with the teacher.</w:t>
            </w:r>
            <w:r>
              <w:t xml:space="preserve"> </w:t>
            </w:r>
            <w:r>
              <w:rPr>
                <w:rFonts w:ascii="Aptos" w:hAnsi="Aptos"/>
                <w:b/>
                <w:color w:val="263832"/>
                <w:sz w:val="19"/>
              </w:rPr>
              <w:t xml:space="preserve">Links: </w:t>
            </w:r>
            <w:hyperlink r:id="rId47">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Identify historical and cultural design features to apply as sources of design…</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TT5-EVL-01, TT5-IVT-01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91</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Textile industry system</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Open Section 9.1; map design, production, use and recovery; complete check and written pathway map. Add a source-bound syllabus extension and named evidence; confirm before delivery.</w:t>
            </w:r>
            <w:r>
              <w:t xml:space="preserve"> </w:t>
            </w:r>
            <w:r>
              <w:rPr>
                <w:rFonts w:ascii="Aptos" w:hAnsi="Aptos"/>
                <w:b/>
                <w:color w:val="263832"/>
                <w:sz w:val="19"/>
              </w:rPr>
              <w:t xml:space="preserve">Links: </w:t>
            </w:r>
            <w:hyperlink r:id="rId54">
              <w:r>
                <w:rPr>
                  <w:rFonts w:ascii="Aptos" w:hAnsi="Aptos"/>
                  <w:color w:val="155A46"/>
                  <w:sz w:val="19"/>
                  <w:b/>
                  <w:u w:val="single"/>
                </w:rPr>
                <w:t>9.1 The textile industry system</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Identify textile supply chain systems to assess future development opportunities Explain current challenges that may influence future development of Australian textile… Describe the influence of globalisation on the Australian textile industry</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Knowledge check and saved response TT5-ENV-01, TT5-IVT-01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92</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Innovation claims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Open Section 9.2; test claim, evidence, benefit and limitation; complete check and written evaluation.</w:t>
            </w:r>
            <w:r>
              <w:t xml:space="preserve"> </w:t>
            </w:r>
            <w:r>
              <w:rPr>
                <w:rFonts w:ascii="Aptos" w:hAnsi="Aptos"/>
                <w:b/>
                <w:color w:val="263832"/>
                <w:sz w:val="19"/>
              </w:rPr>
              <w:t xml:space="preserve">Links: </w:t>
            </w:r>
            <w:hyperlink r:id="rId55">
              <w:r>
                <w:rPr>
                  <w:rFonts w:ascii="Aptos" w:hAnsi="Aptos"/>
                  <w:color w:val="155A46"/>
                  <w:sz w:val="19"/>
                  <w:b/>
                  <w:u w:val="single"/>
                </w:rPr>
                <w:t>9.2 Innovation and evidence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Discuss emerging opportunities to improve sustainable textile practices Investigate innovative technologies used in textile design/production</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Knowledge check and saved response TT5-ENV-01, TT5-IVT-01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93</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Innovation sample test</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Conduct a approved comparison or material test linked to an innovation claim; record controlled evidence. Add a source-bound syllabus extension and named evidence; confirm before delivery.</w:t>
            </w:r>
            <w:r>
              <w:t xml:space="preserve"> </w:t>
            </w:r>
            <w:r>
              <w:rPr>
                <w:rFonts w:ascii="Aptos" w:hAnsi="Aptos"/>
                <w:b/>
                <w:color w:val="263832"/>
                <w:sz w:val="19"/>
              </w:rPr>
              <w:t xml:space="preserve">Links: </w:t>
            </w:r>
            <w:hyperlink r:id="rId56">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Evaluate adaptive, emerging and innovative textile technologies for specific purposes Investigate the application of innovative sustainable technologies for textile…</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TT5-COM-01, TT5-ENV-01, TT5-EVL-01, TT5-MAT-01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94</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Site/theory</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Careers and skills</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Open Section 9.3; connect three course skills to a pathway; complete check and written response.</w:t>
            </w:r>
            <w:r>
              <w:t xml:space="preserve"> </w:t>
            </w:r>
            <w:r>
              <w:rPr>
                <w:rFonts w:ascii="Aptos" w:hAnsi="Aptos"/>
                <w:b/>
                <w:color w:val="263832"/>
                <w:sz w:val="19"/>
              </w:rPr>
              <w:t xml:space="preserve">Links: </w:t>
            </w:r>
            <w:hyperlink r:id="rId57">
              <w:r>
                <w:rPr>
                  <w:rFonts w:ascii="Aptos" w:hAnsi="Aptos"/>
                  <w:color w:val="155A46"/>
                  <w:sz w:val="19"/>
                  <w:b/>
                  <w:u w:val="single"/>
                </w:rPr>
                <w:t>9.3 Pathways and transferable skills</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Investigate career opportunities in textile design/production industries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Knowledge check and saved response TT5-ENV-01, TT5-IVT-01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95</w:t>
            </w:r>
          </w:p>
        </w:tc>
        <w:tc>
          <w:tcPr>
            <w:tcW w:type="dxa" w:w="1247"/>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Innovation/career case study</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Complete the Module 9 case study with reliable sources, evidence, benefit, limitation and pathway link. Add a source-bound syllabus extension and named evidence; confirm before delivery.</w:t>
            </w:r>
            <w:r>
              <w:t xml:space="preserve"> </w:t>
            </w:r>
            <w:r>
              <w:rPr>
                <w:rFonts w:ascii="Aptos" w:hAnsi="Aptos"/>
                <w:b/>
                <w:color w:val="263832"/>
                <w:sz w:val="19"/>
              </w:rPr>
              <w:t xml:space="preserve">Links: </w:t>
            </w:r>
            <w:hyperlink r:id="rId15">
              <w:r>
                <w:rPr>
                  <w:rFonts w:ascii="Aptos" w:hAnsi="Aptos"/>
                  <w:color w:val="155A46"/>
                  <w:sz w:val="19"/>
                  <w:b/>
                  <w:u w:val="single"/>
                </w:rPr>
                <w:t>Project folio</w:t>
              </w:r>
            </w:hyperlink>
            <w:r>
              <w:rPr>
                <w:rFonts w:ascii="Aptos" w:hAnsi="Aptos"/>
                <w:b w:val="0"/>
                <w:color w:val="263832"/>
                <w:sz w:val="19"/>
              </w:rPr>
              <w:t xml:space="preserve"> · </w:t>
            </w:r>
            <w:hyperlink r:id="rId56">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Investigate community and industry initiatives that promote textile sustainability and…</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Saved folio checkpoint TT5-COM-01, TT5-ENV-01, TT5-IVT-01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96</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Negotiated textile investigation</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Complete a approved investigation that revisits a genuine material, technique or performance question.</w:t>
            </w:r>
            <w:r>
              <w:t xml:space="preserve"> </w:t>
            </w:r>
            <w:r>
              <w:rPr>
                <w:rFonts w:ascii="Aptos" w:hAnsi="Aptos"/>
                <w:b/>
                <w:color w:val="263832"/>
                <w:sz w:val="19"/>
              </w:rPr>
              <w:t xml:space="preserve">Links: </w:t>
            </w:r>
            <w:hyperlink r:id="rId50">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Explore ways designers and consumers can influence change in textile design/production…</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TT5-ENV-01, TT5-IVT-01</w:t>
            </w:r>
          </w:p>
        </w:tc>
      </w:tr>
    </w:tbl>
    <w:p>
      <w:pPr>
        <w:keepNext/>
        <w:pageBreakBefore/>
        <w:spacing w:after="40"/>
      </w:pPr>
      <w:r>
        <w:rPr>
          <w:rFonts w:ascii="Aptos Display" w:hAnsi="Aptos Display"/>
          <w:b/>
          <w:color w:val="155A46"/>
          <w:sz w:val="26"/>
        </w:rPr>
        <w:t>Periods 97–100</w:t>
      </w:r>
    </w:p>
    <w:tbl>
      <w:tblPr>
        <w:tblStyle w:val="TableGrid"/>
        <w:tblW w:type="auto" w:w="0"/>
        <w:jc w:val="center"/>
        <w:tblLook w:firstColumn="1" w:firstRow="1" w:lastColumn="0" w:lastRow="0" w:noHBand="0" w:noVBand="1" w:val="04A0"/>
      </w:tblPr>
      <w:tblGrid>
        <w:gridCol w:w="2636"/>
        <w:gridCol w:w="2636"/>
        <w:gridCol w:w="2636"/>
        <w:gridCol w:w="2636"/>
        <w:gridCol w:w="2636"/>
        <w:gridCol w:w="2636"/>
      </w:tblGrid>
      <w:tr>
        <w:trPr>
          <w:cantSplit/>
          <w:tblHeader w:val="true"/>
        </w:trPr>
        <w:tc>
          <w:tcPr>
            <w:tcW w:type="dxa" w:w="454"/>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P</w:t>
            </w:r>
          </w:p>
        </w:tc>
        <w:tc>
          <w:tcPr>
            <w:tcW w:type="dxa" w:w="1247"/>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Type</w:t>
            </w:r>
          </w:p>
        </w:tc>
        <w:tc>
          <w:tcPr>
            <w:tcW w:type="dxa" w:w="1928"/>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Focus</w:t>
            </w:r>
          </w:p>
        </w:tc>
        <w:tc>
          <w:tcPr>
            <w:tcW w:type="dxa" w:w="4535"/>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Teaching and learning</w:t>
            </w:r>
          </w:p>
        </w:tc>
        <w:tc>
          <w:tcPr>
            <w:tcW w:type="dxa" w:w="357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Syllabus content</w:t>
            </w:r>
          </w:p>
        </w:tc>
        <w:tc>
          <w:tcPr>
            <w:tcW w:type="dxa" w:w="4082"/>
            <w:vAlign w:val="center"/>
            <w:tcMar>
              <w:top w:w="25" w:type="dxa"/>
              <w:start w:w="40" w:type="dxa"/>
              <w:bottom w:w="25" w:type="dxa"/>
              <w:end w:w="40" w:type="dxa"/>
            </w:tcMar>
            <w:shd w:fill="155A46"/>
          </w:tcPr>
          <w:p>
            <w:pPr>
              <w:spacing w:before="0" w:after="0" w:line="240" w:lineRule="auto"/>
              <w:jc w:val="center"/>
            </w:pPr>
            <w:r/>
            <w:r>
              <w:rPr>
                <w:rFonts w:ascii="Aptos" w:hAnsi="Aptos"/>
                <w:b/>
                <w:color w:val="FFFFFF"/>
                <w:sz w:val="19"/>
              </w:rPr>
              <w:t>Evidence / outcomes</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97</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Negotiated project extension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Apply the investigation to a bounded approved improvement, repair, sample or project extension.</w:t>
            </w:r>
            <w:r>
              <w:t xml:space="preserve"> </w:t>
            </w:r>
            <w:r>
              <w:rPr>
                <w:rFonts w:ascii="Aptos" w:hAnsi="Aptos"/>
                <w:b/>
                <w:color w:val="263832"/>
                <w:sz w:val="19"/>
              </w:rPr>
              <w:t xml:space="preserve">Links: </w:t>
            </w:r>
            <w:hyperlink r:id="rId50">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Explain relationships between textile design, production and sustainable practices</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TT5-ENV-01, TT5-IVT-01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98</w:t>
            </w:r>
          </w:p>
        </w:tc>
        <w:tc>
          <w:tcPr>
            <w:tcW w:type="dxa" w:w="1247"/>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Project/folio</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Whole-course folio audit</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Check project records, captions, photographs, test results and evaluations; back up the editable folio file.</w:t>
            </w:r>
            <w:r>
              <w:t xml:space="preserve"> </w:t>
            </w:r>
            <w:r>
              <w:rPr>
                <w:rFonts w:ascii="Aptos" w:hAnsi="Aptos"/>
                <w:b/>
                <w:color w:val="263832"/>
                <w:sz w:val="19"/>
              </w:rPr>
              <w:t xml:space="preserve">Links: </w:t>
            </w:r>
            <w:hyperlink r:id="rId15">
              <w:r>
                <w:rPr>
                  <w:rFonts w:ascii="Aptos" w:hAnsi="Aptos"/>
                  <w:color w:val="155A46"/>
                  <w:sz w:val="19"/>
                  <w:b/>
                  <w:u w:val="single"/>
                </w:rPr>
                <w:t>Project folio</w:t>
              </w:r>
            </w:hyperlink>
            <w:r>
              <w:rPr>
                <w:rFonts w:ascii="Aptos" w:hAnsi="Aptos"/>
                <w:b w:val="0"/>
                <w:color w:val="263832"/>
                <w:sz w:val="19"/>
              </w:rPr>
              <w:t xml:space="preserve"> · </w:t>
            </w:r>
            <w:hyperlink r:id="rId50">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Evaluate adaptive, emerging and innovative textile technologies for specific purposes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Saved folio checkpoint TT5-EVL-01, TT5-MAT-01</w:t>
            </w:r>
          </w:p>
        </w:tc>
      </w:tr>
      <w:tr>
        <w:trPr>
          <w:cantSplit/>
        </w:trPr>
        <w:tc>
          <w:tcPr>
            <w:tcW w:type="dxa" w:w="454"/>
            <w:vAlign w:val="center"/>
            <w:tcMar>
              <w:top w:w="25" w:type="dxa"/>
              <w:start w:w="40" w:type="dxa"/>
              <w:bottom w:w="25" w:type="dxa"/>
              <w:end w:w="40" w:type="dxa"/>
            </w:tcMar>
            <w:shd w:fill="FFFFFF"/>
          </w:tcPr>
          <w:p>
            <w:pPr>
              <w:spacing w:before="0" w:after="0" w:line="240" w:lineRule="auto"/>
              <w:jc w:val="center"/>
            </w:pPr>
            <w:r/>
            <w:r>
              <w:rPr>
                <w:rFonts w:ascii="Aptos" w:hAnsi="Aptos"/>
                <w:b w:val="0"/>
                <w:color w:val="263832"/>
                <w:sz w:val="19"/>
              </w:rPr>
              <w:t>99</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Exhibition preparation</w:t>
            </w:r>
          </w:p>
        </w:tc>
        <w:tc>
          <w:tcPr>
            <w:tcW w:type="dxa" w:w="4535"/>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Prepare approved items for display; complete safe handling, final quality checks and evidence labels.</w:t>
            </w:r>
            <w:r>
              <w:t xml:space="preserve"> </w:t>
            </w:r>
            <w:r>
              <w:rPr>
                <w:rFonts w:ascii="Aptos" w:hAnsi="Aptos"/>
                <w:b/>
                <w:color w:val="263832"/>
                <w:sz w:val="19"/>
              </w:rPr>
              <w:t xml:space="preserve">Links: </w:t>
            </w:r>
            <w:hyperlink r:id="rId50">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Develop, refine and demonstrate technical proficiency through textile project work…</w:t>
            </w:r>
          </w:p>
        </w:tc>
        <w:tc>
          <w:tcPr>
            <w:tcW w:type="dxa" w:w="4082"/>
            <w:vAlign w:val="center"/>
            <w:tcMar>
              <w:top w:w="25" w:type="dxa"/>
              <w:start w:w="40" w:type="dxa"/>
              <w:bottom w:w="25" w:type="dxa"/>
              <w:end w:w="40" w:type="dxa"/>
            </w:tcMar>
            <w:shd w:fill="FFFFFF"/>
          </w:tcPr>
          <w:p>
            <w:pPr>
              <w:spacing w:before="0" w:after="0" w:line="240" w:lineRule="auto"/>
            </w:pPr>
            <w:r/>
            <w:r>
              <w:rPr>
                <w:rFonts w:ascii="Aptos" w:hAnsi="Aptos"/>
                <w:b w:val="0"/>
                <w:color w:val="263832"/>
                <w:sz w:val="19"/>
              </w:rPr>
              <w:t>Teacher check and labelled practical evidence TT5-CDT-01, TT5-SAF-01</w:t>
            </w:r>
          </w:p>
        </w:tc>
      </w:tr>
      <w:tr>
        <w:trPr>
          <w:cantSplit/>
        </w:trPr>
        <w:tc>
          <w:tcPr>
            <w:tcW w:type="dxa" w:w="454"/>
            <w:vAlign w:val="center"/>
            <w:tcMar>
              <w:top w:w="25" w:type="dxa"/>
              <w:start w:w="40" w:type="dxa"/>
              <w:bottom w:w="25" w:type="dxa"/>
              <w:end w:w="40" w:type="dxa"/>
            </w:tcMar>
            <w:shd w:fill="F5F8F6"/>
          </w:tcPr>
          <w:p>
            <w:pPr>
              <w:spacing w:before="0" w:after="0" w:line="240" w:lineRule="auto"/>
              <w:jc w:val="center"/>
            </w:pPr>
            <w:r/>
            <w:r>
              <w:rPr>
                <w:rFonts w:ascii="Aptos" w:hAnsi="Aptos"/>
                <w:b w:val="0"/>
                <w:color w:val="263832"/>
                <w:sz w:val="19"/>
              </w:rPr>
              <w:t>100</w:t>
            </w:r>
          </w:p>
        </w:tc>
        <w:tc>
          <w:tcPr>
            <w:tcW w:type="dxa" w:w="1247"/>
            <w:vAlign w:val="center"/>
            <w:tcMar>
              <w:top w:w="25" w:type="dxa"/>
              <w:start w:w="40" w:type="dxa"/>
              <w:bottom w:w="25" w:type="dxa"/>
              <w:end w:w="40" w:type="dxa"/>
            </w:tcMar>
            <w:shd w:fill="F8E7B5"/>
          </w:tcPr>
          <w:p>
            <w:pPr>
              <w:spacing w:before="0" w:after="0" w:line="240" w:lineRule="auto"/>
              <w:jc w:val="center"/>
            </w:pPr>
            <w:r/>
            <w:r>
              <w:rPr>
                <w:rFonts w:ascii="Aptos" w:hAnsi="Aptos"/>
                <w:b w:val="0"/>
                <w:color w:val="263832"/>
                <w:sz w:val="19"/>
              </w:rPr>
              <w:t>Practical</w:t>
            </w:r>
          </w:p>
        </w:tc>
        <w:tc>
          <w:tcPr>
            <w:tcW w:type="dxa" w:w="1928"/>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Course showcase and reset</w:t>
            </w:r>
          </w:p>
        </w:tc>
        <w:tc>
          <w:tcPr>
            <w:tcW w:type="dxa" w:w="4535"/>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Present finished items and evidence, complete final reflection, then follow the approved room reset and storage process.</w:t>
            </w:r>
            <w:r>
              <w:t xml:space="preserve"> </w:t>
            </w:r>
            <w:r>
              <w:rPr>
                <w:rFonts w:ascii="Aptos" w:hAnsi="Aptos"/>
                <w:b/>
                <w:color w:val="263832"/>
                <w:sz w:val="19"/>
              </w:rPr>
              <w:t xml:space="preserve">Links: </w:t>
            </w:r>
            <w:hyperlink r:id="rId50">
              <w:r>
                <w:rPr>
                  <w:rFonts w:ascii="Aptos" w:hAnsi="Aptos"/>
                  <w:color w:val="155A46"/>
                  <w:sz w:val="19"/>
                  <w:b/>
                  <w:u w:val="single"/>
                </w:rPr>
                <w:t>Course page</w:t>
              </w:r>
            </w:hyperlink>
          </w:p>
        </w:tc>
        <w:tc>
          <w:tcPr>
            <w:tcW w:type="dxa" w:w="357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Apply planning and organisation skills in the production of textile products</w:t>
            </w:r>
          </w:p>
        </w:tc>
        <w:tc>
          <w:tcPr>
            <w:tcW w:type="dxa" w:w="4082"/>
            <w:vAlign w:val="center"/>
            <w:tcMar>
              <w:top w:w="25" w:type="dxa"/>
              <w:start w:w="40" w:type="dxa"/>
              <w:bottom w:w="25" w:type="dxa"/>
              <w:end w:w="40" w:type="dxa"/>
            </w:tcMar>
            <w:shd w:fill="F5F8F6"/>
          </w:tcPr>
          <w:p>
            <w:pPr>
              <w:spacing w:before="0" w:after="0" w:line="240" w:lineRule="auto"/>
            </w:pPr>
            <w:r/>
            <w:r>
              <w:rPr>
                <w:rFonts w:ascii="Aptos" w:hAnsi="Aptos"/>
                <w:b w:val="0"/>
                <w:color w:val="263832"/>
                <w:sz w:val="19"/>
              </w:rPr>
              <w:t>Teacher check and labelled practical evidence TT5-CDT-01, TT5-SAF-01</w:t>
            </w:r>
          </w:p>
        </w:tc>
      </w:tr>
    </w:tbl>
    <w:sectPr w:rsidR="00FC693F" w:rsidRPr="0006063C" w:rsidSect="00034616">
      <w:headerReference w:type="default" r:id="rId9"/>
      <w:footerReference w:type="default" r:id="rId10"/>
      <w:pgSz w:w="16838" w:h="11906" w:orient="landscape"/>
      <w:pgMar w:top="454" w:right="510" w:bottom="454" w:left="5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263832"/>
        <w:sz w:val="17"/>
      </w:rPr>
      <w:t xml:space="preserve">Local candidate | 2027 early implementation | Page </w:t>
    </w:r>
    <w:r>
      <w:rPr>
        <w:rFonts w:ascii="Aptos" w:hAnsi="Aptos"/>
        <w:b w:val="0"/>
        <w:color w:val="263832"/>
        <w:sz w:val="17"/>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5A46"/>
        <w:sz w:val="17"/>
      </w:rPr>
      <w:t>YEAR 10 TEXTILES | 100-PERIOD PROGRAM |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urriculum.nsw.edu.au/learning-areas/tas/textiles-technology-7-10-2025/overview/course" TargetMode="External"/><Relationship Id="rId12" Type="http://schemas.openxmlformats.org/officeDocument/2006/relationships/hyperlink" Target="https://stevencowell.github.io/Year-10-Textiles-Technology/" TargetMode="External"/><Relationship Id="rId13" Type="http://schemas.openxmlformats.org/officeDocument/2006/relationships/hyperlink" Target="https://stevencowell.github.io/Year-10-Textiles-Technology/modules/module-01.html#section-11" TargetMode="External"/><Relationship Id="rId14" Type="http://schemas.openxmlformats.org/officeDocument/2006/relationships/hyperlink" Target="https://stevencowell.github.io/Year-10-Textiles-Technology/modules/module-01.html#section-12" TargetMode="External"/><Relationship Id="rId15" Type="http://schemas.openxmlformats.org/officeDocument/2006/relationships/hyperlink" Target="https://stevencowell.github.io/Year-10-Textiles-Technology/folio.html" TargetMode="External"/><Relationship Id="rId16" Type="http://schemas.openxmlformats.org/officeDocument/2006/relationships/hyperlink" Target="https://stevencowell.github.io/Year-10-Textiles-Technology/modules/module-01.html" TargetMode="External"/><Relationship Id="rId17" Type="http://schemas.openxmlformats.org/officeDocument/2006/relationships/hyperlink" Target="https://stevencowell.github.io/Year-10-Textiles-Technology/modules/module-01.html#section-13" TargetMode="External"/><Relationship Id="rId18" Type="http://schemas.openxmlformats.org/officeDocument/2006/relationships/hyperlink" Target="https://stevencowell.github.io/Year-10-Textiles-Technology/modules/module-02.html#section-21" TargetMode="External"/><Relationship Id="rId19" Type="http://schemas.openxmlformats.org/officeDocument/2006/relationships/hyperlink" Target="https://stevencowell.github.io/Year-10-Textiles-Technology/modules/module-02.html#section-22" TargetMode="External"/><Relationship Id="rId20" Type="http://schemas.openxmlformats.org/officeDocument/2006/relationships/hyperlink" Target="https://stevencowell.github.io/Year-10-Textiles-Technology/modules/module-02.html#section-23" TargetMode="External"/><Relationship Id="rId21" Type="http://schemas.openxmlformats.org/officeDocument/2006/relationships/hyperlink" Target="https://stevencowell.github.io/Year-10-Textiles-Technology/modules/module-02.html" TargetMode="External"/><Relationship Id="rId22" Type="http://schemas.openxmlformats.org/officeDocument/2006/relationships/hyperlink" Target="https://stevencowell.github.io/Year-10-Textiles-Technology/modules/module-03.html#section-31" TargetMode="External"/><Relationship Id="rId23" Type="http://schemas.openxmlformats.org/officeDocument/2006/relationships/hyperlink" Target="https://stevencowell.github.io/Year-10-Textiles-Technology/modules/module-03.html" TargetMode="External"/><Relationship Id="rId24" Type="http://schemas.openxmlformats.org/officeDocument/2006/relationships/hyperlink" Target="https://stevencowell.github.io/Year-10-Textiles-Technology/modules/module-03.html#section-32" TargetMode="External"/><Relationship Id="rId25" Type="http://schemas.openxmlformats.org/officeDocument/2006/relationships/hyperlink" Target="https://stevencowell.github.io/Year-10-Textiles-Technology/modules/module-03.html#section-33" TargetMode="External"/><Relationship Id="rId26" Type="http://schemas.openxmlformats.org/officeDocument/2006/relationships/hyperlink" Target="https://stevencowell.github.io/Year-10-Textiles-Technology/modules/module-04.html#section-41" TargetMode="External"/><Relationship Id="rId27" Type="http://schemas.openxmlformats.org/officeDocument/2006/relationships/hyperlink" Target="https://stevencowell.github.io/Year-10-Textiles-Technology/modules/module-04.html" TargetMode="External"/><Relationship Id="rId28" Type="http://schemas.openxmlformats.org/officeDocument/2006/relationships/hyperlink" Target="https://stevencowell.github.io/Year-10-Textiles-Technology/modules/module-04.html#section-42" TargetMode="External"/><Relationship Id="rId29" Type="http://schemas.openxmlformats.org/officeDocument/2006/relationships/hyperlink" Target="https://stevencowell.github.io/Year-10-Textiles-Technology/modules/module-04.html#section-43" TargetMode="External"/><Relationship Id="rId30" Type="http://schemas.openxmlformats.org/officeDocument/2006/relationships/hyperlink" Target="https://stevencowell.github.io/Year-10-Textiles-Technology/assessment-practical-1.html" TargetMode="External"/><Relationship Id="rId31" Type="http://schemas.openxmlformats.org/officeDocument/2006/relationships/hyperlink" Target="https://stevencowell.github.io/Year-10-Textiles-Technology/modules/module-05.html#section-51" TargetMode="External"/><Relationship Id="rId32" Type="http://schemas.openxmlformats.org/officeDocument/2006/relationships/hyperlink" Target="https://stevencowell.github.io/Year-10-Textiles-Technology/modules/module-05.html#section-52" TargetMode="External"/><Relationship Id="rId33" Type="http://schemas.openxmlformats.org/officeDocument/2006/relationships/hyperlink" Target="https://stevencowell.github.io/Year-10-Textiles-Technology/modules/module-05.html#section-53" TargetMode="External"/><Relationship Id="rId34" Type="http://schemas.openxmlformats.org/officeDocument/2006/relationships/hyperlink" Target="https://stevencowell.github.io/Year-10-Textiles-Technology/modules/module-05.html" TargetMode="External"/><Relationship Id="rId35" Type="http://schemas.openxmlformats.org/officeDocument/2006/relationships/hyperlink" Target="https://stevencowell.github.io/Year-10-Textiles-Technology/modules/module-06.html#section-61" TargetMode="External"/><Relationship Id="rId36" Type="http://schemas.openxmlformats.org/officeDocument/2006/relationships/hyperlink" Target="https://stevencowell.github.io/Year-10-Textiles-Technology/modules/module-06.html" TargetMode="External"/><Relationship Id="rId37" Type="http://schemas.openxmlformats.org/officeDocument/2006/relationships/hyperlink" Target="https://stevencowell.github.io/Year-10-Textiles-Technology/modules/module-06.html#section-62" TargetMode="External"/><Relationship Id="rId38" Type="http://schemas.openxmlformats.org/officeDocument/2006/relationships/hyperlink" Target="https://stevencowell.github.io/Year-10-Textiles-Technology/modules/module-06.html#section-63" TargetMode="External"/><Relationship Id="rId39" Type="http://schemas.openxmlformats.org/officeDocument/2006/relationships/hyperlink" Target="https://stevencowell.github.io/Year-10-Textiles-Technology/assessment-assignment.html" TargetMode="External"/><Relationship Id="rId40" Type="http://schemas.openxmlformats.org/officeDocument/2006/relationships/hyperlink" Target="https://stevencowell.github.io/Year-10-Textiles-Technology/modules/module-07.html#section-71" TargetMode="External"/><Relationship Id="rId41" Type="http://schemas.openxmlformats.org/officeDocument/2006/relationships/hyperlink" Target="https://stevencowell.github.io/Year-10-Textiles-Technology/modules/module-07.html" TargetMode="External"/><Relationship Id="rId42" Type="http://schemas.openxmlformats.org/officeDocument/2006/relationships/hyperlink" Target="https://stevencowell.github.io/Year-10-Textiles-Technology/modules/module-07.html#section-72" TargetMode="External"/><Relationship Id="rId43" Type="http://schemas.openxmlformats.org/officeDocument/2006/relationships/hyperlink" Target="https://stevencowell.github.io/Year-10-Textiles-Technology/modules/module-07.html#section-73" TargetMode="External"/><Relationship Id="rId44" Type="http://schemas.openxmlformats.org/officeDocument/2006/relationships/hyperlink" Target="https://stevencowell.github.io/Year-10-Textiles-Technology/assessment-practical-2.html" TargetMode="External"/><Relationship Id="rId45" Type="http://schemas.openxmlformats.org/officeDocument/2006/relationships/hyperlink" Target="https://stevencowell.github.io/Year-10-Textiles-Technology/modules/module-08.html#section-81" TargetMode="External"/><Relationship Id="rId46" Type="http://schemas.openxmlformats.org/officeDocument/2006/relationships/hyperlink" Target="https://stevencowell.github.io/Year-10-Textiles-Technology/modules/module-08.html#section-82" TargetMode="External"/><Relationship Id="rId47" Type="http://schemas.openxmlformats.org/officeDocument/2006/relationships/hyperlink" Target="https://stevencowell.github.io/Year-10-Textiles-Technology/modules/module-08.html" TargetMode="External"/><Relationship Id="rId48" Type="http://schemas.openxmlformats.org/officeDocument/2006/relationships/hyperlink" Target="https://stevencowell.github.io/Year-10-Textiles-Technology/modules/module-08.html#section-83" TargetMode="External"/><Relationship Id="rId49" Type="http://schemas.openxmlformats.org/officeDocument/2006/relationships/hyperlink" Target="https://stevencowell.github.io/Year-10-Textiles-Technology/modules/module-10.html#section-101" TargetMode="External"/><Relationship Id="rId50" Type="http://schemas.openxmlformats.org/officeDocument/2006/relationships/hyperlink" Target="https://stevencowell.github.io/Year-10-Textiles-Technology/modules/module-10.html" TargetMode="External"/><Relationship Id="rId51" Type="http://schemas.openxmlformats.org/officeDocument/2006/relationships/hyperlink" Target="https://stevencowell.github.io/Year-10-Textiles-Technology/modules/module-10.html#section-102" TargetMode="External"/><Relationship Id="rId52" Type="http://schemas.openxmlformats.org/officeDocument/2006/relationships/hyperlink" Target="https://stevencowell.github.io/Year-10-Textiles-Technology/modules/module-10.html#section-103" TargetMode="External"/><Relationship Id="rId53" Type="http://schemas.openxmlformats.org/officeDocument/2006/relationships/hyperlink" Target="https://stevencowell.github.io/Year-10-Textiles-Technology/assessment-examination.html" TargetMode="External"/><Relationship Id="rId54" Type="http://schemas.openxmlformats.org/officeDocument/2006/relationships/hyperlink" Target="https://stevencowell.github.io/Year-10-Textiles-Technology/modules/module-09.html#section-91" TargetMode="External"/><Relationship Id="rId55" Type="http://schemas.openxmlformats.org/officeDocument/2006/relationships/hyperlink" Target="https://stevencowell.github.io/Year-10-Textiles-Technology/modules/module-09.html#section-92" TargetMode="External"/><Relationship Id="rId56" Type="http://schemas.openxmlformats.org/officeDocument/2006/relationships/hyperlink" Target="https://stevencowell.github.io/Year-10-Textiles-Technology/modules/module-09.html" TargetMode="External"/><Relationship Id="rId57" Type="http://schemas.openxmlformats.org/officeDocument/2006/relationships/hyperlink" Target="https://stevencowell.github.io/Year-10-Textiles-Technology/modules/module-09.html#section-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10 Textiles 100-period teaching program | v2.0</dc:title>
  <dc:subject>Early implementation alignment to Textiles Technology 7–10 Syllabus (2025)</dc:subject>
  <dc:creator>TAS faculty program network</dc:creator>
  <cp:keywords/>
  <dc:description>generated by python-docx</dc:description>
  <cp:lastModifiedBy/>
  <cp:revision>1</cp:revision>
  <dcterms:created xsi:type="dcterms:W3CDTF">2013-12-23T23:15:00Z</dcterms:created>
  <dcterms:modified xsi:type="dcterms:W3CDTF">2013-12-23T23:15:00Z</dcterms:modified>
  <cp:category/>
</cp:coreProperties>
</file>