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4 TECHNOLOGY MANDATORY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Agriculture | 55-period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Food and agricultural practices | Syllabus-aligned network review copy v2.0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 4 Technology Mandatory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Technology 7-8 Syllabus (2023)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22 weeks | 55 x 60-minute periods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17 Site/theory | 11 Project/folio | 27 Practical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Current and mandatory from 2026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3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28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Food and agricultural practices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Local review copy | matching Word, PDF and manifest | v2.0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Teacher to confirm before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Complete Stage 4 outcomes appear below. Period rows identify the outcomes directly supported by each lesson; this does not claim that every outcome is formally assessed in this unit.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Official Stage 4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TE4-SDP-01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explains relationships between sustainability, design and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TE4-DES-01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and evaluates design ideas and solutions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TE4-PDP-01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describes the practices and processes of designers and producers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TE4-SAF-01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safely uses tools, materials, technologies and processes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TE4-MSC-01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explains how materials, systems and components contribute to solutions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TE4-DIG-01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technological literacy to safely interact in digital environments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TE4-PPM-01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processes in the planning, management and production of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TE4-DIG-02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uses data and digital systems to code, design and produce projects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Sustainability, design and production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how design and production choices affect sustainability.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communication and 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ideas and judge solutions against criteria.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Designers and producers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Describe how people investigate, plan, make and improve solutions.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practical work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Choose and use approved tools, materials, technologies and processes safely.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systems and components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how parts, materials and systems affect how a solution works.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digital literacy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Work safely and responsibly in digital environments.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planning and production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manage and produce the project in a clear sequence.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Data, coding and digital systems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 data or digital systems where they support the unit's design and production.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3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2234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When</w:t>
            </w:r>
          </w:p>
        </w:tc>
        <w:tc>
          <w:tcPr>
            <w:tcW w:type="dxa" w:w="100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Decision needed</w:t>
            </w:r>
          </w:p>
        </w:tc>
        <w:tc>
          <w:tcPr>
            <w:tcW w:type="dxa" w:w="28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Confirm by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the unit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Timetable, lesson order, class supports and approved adjustments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practical work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Activity, materials, equipment, supervision and current risk controls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assessment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Task authority, marks, dates, conditions and submission method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classroom issue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Current links, program version and any local sequence changes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1 - Agriculture and everyday life; Agricultural industry sectors.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Food and agricultural systems, influences and sustainability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TE4-SDP-01,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1 - folio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1 - authorised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2 - Agriculture and connected markets; The four dimensions of.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Food and agricultural systems, influences and sustainability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TE4-SDP-01,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2 - folio evidence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2 - authorised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2 -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3 - Cattle groups and adaptation clues; Selective breeding and.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Food and agricultural systems, influences and sustainability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1-10 practical activities, materials, equipment, supervision and current risk controls.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3 - folio evidence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3 - authorised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3 -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3 - authorised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4 - Extensive and intensive beef systems.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food and agricultural systems, influences, sustainability and designed solutions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4 - folio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4 -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4 - authorised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5 - Dairy breeds: traits and evidence; Conditions.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Food and agricultural systems, influences and sustainability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5 - folio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11-20 practical activities, materials, equipment, supervision and current risk controls.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21-30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5 -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5 - authorised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5 -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6 - Why milk is processed; Food safety controls from farm to.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Food and agricultural systems, influences and sustainability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6 - folio evidence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26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6 - authorised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27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6 -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28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7 - What horticulture includes; Why crops suit particular.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Food and agricultural systems, influences and sustainability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29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7 - folio evidence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30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7 - authorised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21-30 practical activities, materials, equipment, supervision and current risk controls.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31-40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31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7 -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32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7 - authorised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33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8 - Tracing a horticultural product from paddock to plate.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food and agricultural systems, influences, sustainability and designed solutions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34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8 - folio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35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8 -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36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8 - authorised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37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9 - Pork products and value adding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Food and agricultural systems, influences and sustainability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38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9 - Reading country-of-origin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39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9 - Breed traits, crossbreeding and evidence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40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9 - folio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31-40 practical activities, materials, equipment, supervision and current risk controls.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41-50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41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9 -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42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9 - authorised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43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9 -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44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10 - Comparing pig housing systems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food and agricultural systems, influences, sustainability and designed solutions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45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10 - Feed, growth and production goals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46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10 - Welfare evidence and defensible choices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47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10 - folio evidence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48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10 - authorised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49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10 -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50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11 - Poultry, broilers and layers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Food and agricultural systems, influences and sustainability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41-50 practical activities, materials, equipment, supervision and current risk controls.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51-55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5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11 - A poultry supply chain and location decisions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Food and agricultural systems, influences and sustainability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52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11 - Layer systems, welfare indicators and trade-offs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food and agricultural systems, influences, sustainability and designed solutions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53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11 - folio evidence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54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11 - authorised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55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11 -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51-55 practical activities, materials, equipment, supervision and current risk controls.</w:t>
            </w:r>
          </w:p>
        </w:tc>
      </w:tr>
    </w:tbl>
    <w:p>
      <w:pPr>
        <w:keepNext/>
        <w:spacing w:before="100" w:after="20"/>
      </w:pPr>
      <w:r>
        <w:rPr>
          <w:rFonts w:ascii="Aptos Display" w:hAnsi="Aptos Display"/>
          <w:b/>
          <w:color w:val="174829"/>
          <w:sz w:val="23"/>
        </w:rPr>
        <w:t>Evidence, feedback and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482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Look for</w:t>
            </w:r>
          </w:p>
        </w:tc>
        <w:tc>
          <w:tcPr>
            <w:tcW w:type="dxa" w:w="683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Respond / support</w:t>
            </w:r>
          </w:p>
        </w:tc>
      </w:tr>
      <w:tr>
        <w:tc>
          <w:tcPr>
            <w:tcW w:type="dxa" w:w="338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Theory and module work</w:t>
            </w:r>
          </w:p>
        </w:tc>
        <w:tc>
          <w:tcPr>
            <w:tcW w:type="dxa" w:w="482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Understanding and use of key ideas</w:t>
            </w:r>
          </w:p>
        </w:tc>
        <w:tc>
          <w:tcPr>
            <w:tcW w:type="dxa" w:w="6837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Return to the named section and model one stronger response</w:t>
            </w:r>
          </w:p>
        </w:tc>
      </w:tr>
      <w:tr>
        <w:tc>
          <w:tcPr>
            <w:tcW w:type="dxa" w:w="338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Project and folio</w:t>
            </w:r>
          </w:p>
        </w:tc>
        <w:tc>
          <w:tcPr>
            <w:tcW w:type="dxa" w:w="482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decisions, planning and refinement</w:t>
            </w:r>
          </w:p>
        </w:tc>
        <w:tc>
          <w:tcPr>
            <w:tcW w:type="dxa" w:w="683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Conference against criteria and give one clear next step</w:t>
            </w:r>
          </w:p>
        </w:tc>
      </w:tr>
      <w:tr>
        <w:tc>
          <w:tcPr>
            <w:tcW w:type="dxa" w:w="338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Practical observation</w:t>
            </w:r>
          </w:p>
        </w:tc>
        <w:tc>
          <w:tcPr>
            <w:tcW w:type="dxa" w:w="482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Safety, workflow, skill, quality and clean-down</w:t>
            </w:r>
          </w:p>
        </w:tc>
        <w:tc>
          <w:tcPr>
            <w:tcW w:type="dxa" w:w="6837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Pause, demonstrate and recheck before continuing</w:t>
            </w:r>
          </w:p>
        </w:tc>
      </w:tr>
      <w:tr>
        <w:tc>
          <w:tcPr>
            <w:tcW w:type="dxa" w:w="338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 and evaluation</w:t>
            </w:r>
          </w:p>
        </w:tc>
        <w:tc>
          <w:tcPr>
            <w:tcW w:type="dxa" w:w="482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and evidence-based judgement</w:t>
            </w:r>
          </w:p>
        </w:tc>
        <w:tc>
          <w:tcPr>
            <w:tcW w:type="dxa" w:w="683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Compare the result with the original criteria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AGRICULTURE  |  STAGE 4 TECHNOLOGY MANDATORY  |  NETWORK PROGRAM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Agriculture-Guided-Course/module.html?module=1" TargetMode="External"/><Relationship Id="rId34" Type="http://schemas.openxmlformats.org/officeDocument/2006/relationships/hyperlink" Target="https://stevencowell.github.io/Year-8-Agriculture-Guided-Course/folio.html" TargetMode="External"/><Relationship Id="rId35" Type="http://schemas.openxmlformats.org/officeDocument/2006/relationships/hyperlink" Target="https://stevencowell.github.io/Year-8-Agriculture-Guided-Course/module.html?module=2" TargetMode="External"/><Relationship Id="rId36" Type="http://schemas.openxmlformats.org/officeDocument/2006/relationships/hyperlink" Target="https://stevencowell.github.io/Year-8-Agriculture-Guided-Course/module.html?module=3" TargetMode="External"/><Relationship Id="rId37" Type="http://schemas.openxmlformats.org/officeDocument/2006/relationships/hyperlink" Target="https://stevencowell.github.io/Year-8-Agriculture-Guided-Course/module.html?module=4" TargetMode="External"/><Relationship Id="rId38" Type="http://schemas.openxmlformats.org/officeDocument/2006/relationships/hyperlink" Target="https://stevencowell.github.io/Year-8-Agriculture-Guided-Course/module.html?module=5" TargetMode="External"/><Relationship Id="rId39" Type="http://schemas.openxmlformats.org/officeDocument/2006/relationships/hyperlink" Target="https://stevencowell.github.io/Year-8-Agriculture-Guided-Course/module.html?module=6" TargetMode="External"/><Relationship Id="rId40" Type="http://schemas.openxmlformats.org/officeDocument/2006/relationships/hyperlink" Target="https://stevencowell.github.io/Year-8-Agriculture-Guided-Course/module.html?module=7" TargetMode="External"/><Relationship Id="rId41" Type="http://schemas.openxmlformats.org/officeDocument/2006/relationships/hyperlink" Target="https://stevencowell.github.io/Year-8-Agriculture-Guided-Course/module.html?module=8" TargetMode="External"/><Relationship Id="rId42" Type="http://schemas.openxmlformats.org/officeDocument/2006/relationships/hyperlink" Target="https://stevencowell.github.io/Year-8-Agriculture-Guided-Course/module.html?module=9" TargetMode="External"/><Relationship Id="rId43" Type="http://schemas.openxmlformats.org/officeDocument/2006/relationships/hyperlink" Target="https://stevencowell.github.io/Year-8-Agriculture-Guided-Course/module.html?module=10" TargetMode="External"/><Relationship Id="rId44" Type="http://schemas.openxmlformats.org/officeDocument/2006/relationships/hyperlink" Target="https://stevencowell.github.io/Year-8-Agriculture-Guided-Course/module.html?module=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Agriculture | 55-period teaching program | v2.0</dc:title>
  <dc:subject>Technology 7-8 Syllabus (2023) | Food and agricultural practices</dc:subject>
  <dc:creator>Wagga Wagga High School</dc:creator>
  <cp:keywords>Stage 4 Technology Mandatory, teaching program, schema 1.1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