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7324D"/>
          <w:sz w:val="36"/>
        </w:rPr>
        <w:t>Programmable Light — 25-Period Teaching Program</w:t>
      </w:r>
    </w:p>
    <w:p>
      <w:pPr>
        <w:spacing w:after="80"/>
      </w:pPr>
      <w:r>
        <w:rPr>
          <w:rFonts w:ascii="Aptos" w:hAnsi="Aptos"/>
          <w:b w:val="0"/>
          <w:color w:val="5D6873"/>
          <w:sz w:val="20"/>
        </w:rPr>
        <w:t>Website-complete teacher review version • 10 pt teaching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380"/>
      </w:tblGrid>
      <w:tr>
        <w:trPr>
          <w:tblHeader w:val="true"/>
        </w:trPr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Program control</w:t>
            </w:r>
          </w:p>
        </w:tc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Current position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Course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Stage 4 Technology Mandatory – combined digital and materials project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Selected syllabus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Technology 7–8 Syllabus (2023)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Delivery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2026; 10 weeks; provisional 5 × 60-minute periods per fortnight; 25 periods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Implementation basis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Mandatory/current framework for 2026 delivery; verified 17 August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Lesson balance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Site/theory: 10, Project/folio: 5, Practical: 10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Publication state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Published to GitHub Pages on 17 August 2026; local approvals remain Teacher to confirm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7324D"/>
          <w:sz w:val="22"/>
        </w:rPr>
        <w:t>Selected outcomes and evidence opportunity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  <w:gridCol w:w="5329"/>
      </w:tblGrid>
      <w:tr>
        <w:trPr>
          <w:tblHeader w:val="true"/>
        </w:trPr>
        <w:tc>
          <w:tcPr>
            <w:tcW w:type="dxa" w:w="1417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0091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statement</w:t>
            </w:r>
          </w:p>
        </w:tc>
        <w:tc>
          <w:tcPr>
            <w:tcW w:type="dxa" w:w="4252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Program evidence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TE4-DES-01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communicates and evaluates design ideas and solutions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TE4-MSC-01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TE4-PDP-01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describes the practices and processes of designers and producers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TE4-PPM-01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TE4-SAF-01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selects and safely uses tools, materials, technologies and processes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TE4-SDP-01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explains relationships between sustainability, design and production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color w:val="8A4B00"/>
          <w:sz w:val="19"/>
        </w:rPr>
        <w:t xml:space="preserve">Teacher to confirm before use: </w:t>
      </w:r>
      <w:r>
        <w:rPr>
          <w:rFonts w:ascii="Aptos" w:hAnsi="Aptos"/>
          <w:b w:val="0"/>
          <w:sz w:val="19"/>
        </w:rPr>
        <w:t>actual timetable; local practical/fieldwork methods, WHS and supervision; approved assessment schedule, conditions and submission; adjustments and faculty sign-off.</w:t>
      </w:r>
    </w:p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1–10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What makes a programmable lamp?; Workshop safety: hazards, risk controls and responsibility; Measurement, scale and reading the supplied drawing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M01-S01, M01-S02, M01-S03: check + response; TE4-MSC-01, TE4-PDP-01, TE4-PPM-01, TE4-SAF-01.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TE4-SAF-01,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TE4-SAF-01,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TE4-SAF-01,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Image quality, resolution and design research; Vector design: outlines, layers and laser-ready simplicity; Iterating ideas and building success criteria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M02-S01, M02-S02, M02-S03: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TE4-DES-01,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TE4-DES-01,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TE4-DES-01,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Hardwood, softwood and a reasoned material choice; Native forests, plantations and sustainable choices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M03-S01, M03-S02: check + response;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Planning timber production from drawing to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M03-S03: check + response; TE4-MSC-01, TE4-PDP-01, TE4-SDP-01.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11–20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11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Coding language: algorithms, sequencing and syntax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M04-S01: check + response;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Variables, loops and conditionals for light behaviour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M04-S02: check + response;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Connecting code, controller and light as a system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M04-S03: check + response; TE4-MSC-01, TE4-PDP-01.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Integrating design, materials, electronics and code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M05-S01: check + response; TE4-MSC-01, TE4-PDP-01.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21–25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Testing, debugging and improving the solution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M05-S02: check + response;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Evaluating quality, sustainability and learning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M05-S03: check + response; TE4-MSC-01, TE4-PDP-01.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23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sz w:val="19"/>
        </w:rPr>
        <w:t xml:space="preserve">Evidence, feedback and access: </w:t>
      </w:r>
      <w:r>
        <w:rPr>
          <w:rFonts w:ascii="Aptos" w:hAnsi="Aptos"/>
          <w:b w:val="0"/>
          <w:sz w:val="19"/>
        </w:rPr>
        <w:t>Use section checks diagnostically; review saved responses and authentic folio/practical evidence; reteach named sections; provide chunking, read-aloud, reduced-copy, keyboard and print/PDF options as appropriate.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25" w:right="425" w:bottom="425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D68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 w:val="0"/>
        <w:color w:val="5D6873"/>
        <w:sz w:val="16"/>
      </w:rPr>
      <w:t>Programmable Light | Teaching program v1.0 | Published website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