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Interval Training Guide</w:t>
      </w:r>
    </w:p>
    <w:p>
      <w:pPr>
        <w:spacing w:after="280"/>
        <w:jc w:val="center"/>
      </w:pPr>
      <w:r>
        <w:rPr>
          <w:i/>
          <w:iCs/>
          <w:color w:val="595959"/>
          <w:sz w:val="22"/>
          <w:szCs w:val="22"/>
        </w:rPr>
        <w:t xml:space="preserve">Weekly structure &amp; workout menu for DH-focused riders</w:t>
      </w:r>
    </w:p>
    <w:p>
      <w:pPr>
        <w:pStyle w:val="Heading2"/>
        <w:spacing w:after="120" w:before="240"/>
      </w:pPr>
      <w:r>
        <w:t xml:space="preserve">The idea</w:t>
      </w:r>
    </w:p>
    <w:p>
      <w:pPr>
        <w:spacing w:after="120"/>
      </w:pPr>
      <w:r>
        <w:t xml:space="preserve">Our group sessions on Wednesdays and Thursdays are primarily DH-focused with some riding mixed in. Those two days are your anchor. Everything else in the week should make you stronger for those sessions without showing up cooked.</w:t>
      </w:r>
    </w:p>
    <w:p>
      <w:pPr>
        <w:spacing w:after="120"/>
      </w:pPr>
      <w:r>
        <w:t xml:space="preserve">Rather than prescribing a rigid plan, this guide gives you a toolkit. Pick workouts based on how you feel each week. Consistency over time matters far more than any single hard session. If you're fresh, go hard. If you're flat, go easy — or rest. Both are training.</w:t>
      </w:r>
    </w:p>
    <w:p>
      <w:pPr>
        <w:pStyle w:val="Heading2"/>
        <w:spacing w:after="120" w:before="240"/>
      </w:pPr>
      <w:r>
        <w:t xml:space="preserve">What DH actually demands</w:t>
      </w:r>
    </w:p>
    <w:p>
      <w:pPr>
        <w:spacing w:after="120"/>
      </w:pPr>
      <w:r>
        <w:t xml:space="preserve">DH runs are typically 2–5 minutes of all-out effort. Between runs you recover, then repeat. That means the systems we care about most are:</w:t>
      </w:r>
    </w:p>
    <w:p>
      <w:pPr>
        <w:pStyle w:val="ListParagraph"/>
        <w:numPr>
          <w:ilvl w:val="0"/>
          <w:numId w:val="2"/>
        </w:numPr>
        <w:spacing w:after="60"/>
      </w:pPr>
      <w:r>
        <w:rPr>
          <w:b/>
          <w:bCs/>
        </w:rPr>
        <w:t xml:space="preserve">Anaerobic capacity — </w:t>
      </w:r>
      <w:r>
        <w:t xml:space="preserve">the ability to ride hard for 30 seconds to a few minutes and clear the resulting lactate.</w:t>
      </w:r>
    </w:p>
    <w:p>
      <w:pPr>
        <w:pStyle w:val="ListParagraph"/>
        <w:numPr>
          <w:ilvl w:val="0"/>
          <w:numId w:val="2"/>
        </w:numPr>
        <w:spacing w:after="60"/>
      </w:pPr>
      <w:r>
        <w:rPr>
          <w:b/>
          <w:bCs/>
        </w:rPr>
        <w:t xml:space="preserve">Neuromuscular power — </w:t>
      </w:r>
      <w:r>
        <w:t xml:space="preserve">short, maximal bursts for starts, pumps, and out-of-corner sprints.</w:t>
      </w:r>
    </w:p>
    <w:p>
      <w:pPr>
        <w:pStyle w:val="ListParagraph"/>
        <w:numPr>
          <w:ilvl w:val="0"/>
          <w:numId w:val="2"/>
        </w:numPr>
        <w:spacing w:after="60"/>
      </w:pPr>
      <w:r>
        <w:rPr>
          <w:b/>
          <w:bCs/>
        </w:rPr>
        <w:t xml:space="preserve">VO2 max — </w:t>
      </w:r>
      <w:r>
        <w:t xml:space="preserve">your aerobic ceiling. A bigger engine means faster recovery between runs.</w:t>
      </w:r>
    </w:p>
    <w:p>
      <w:pPr>
        <w:pStyle w:val="ListParagraph"/>
        <w:numPr>
          <w:ilvl w:val="0"/>
          <w:numId w:val="2"/>
        </w:numPr>
        <w:spacing w:after="60"/>
      </w:pPr>
      <w:r>
        <w:rPr>
          <w:b/>
          <w:bCs/>
        </w:rPr>
        <w:t xml:space="preserve">Aerobic base — </w:t>
      </w:r>
      <w:r>
        <w:t xml:space="preserve">the foundation under everything. Built with easy miles, not hard ones.</w:t>
      </w:r>
    </w:p>
    <w:p>
      <w:pPr>
        <w:pStyle w:val="Heading2"/>
        <w:spacing w:after="120" w:before="240"/>
      </w:pPr>
      <w:r>
        <w:t xml:space="preserve">Types of intervals</w:t>
      </w:r>
    </w:p>
    <w:p>
      <w:pPr>
        <w:spacing w:after="120"/>
      </w:pPr>
      <w:r>
        <w:t xml:space="preserve">Each block below lists what the interval is, how to perform it, and why it matters. RPE (Rate of Perceived Exertion) is on a 1–10 scale.</w:t>
      </w:r>
    </w:p>
    <w:p>
      <w:pPr>
        <w:pStyle w:val="Heading3"/>
        <w:spacing w:after="60" w:before="160"/>
      </w:pPr>
      <w:r>
        <w:t xml:space="preserve">Neuromuscular sprints (6–10 seconds, all out)</w:t>
      </w:r>
    </w:p>
    <w:p>
      <w:pPr>
        <w:spacing w:after="80"/>
      </w:pPr>
      <w:r>
        <w:rPr>
          <w:b/>
          <w:bCs/>
        </w:rPr>
        <w:t xml:space="preserve">How: </w:t>
      </w:r>
      <w:r>
        <w:t xml:space="preserve">6–10 seconds maximum effort, standing, in a big gear. 3–5 minutes of easy spinning between reps. Do 6–10 reps.</w:t>
      </w:r>
    </w:p>
    <w:p>
      <w:pPr>
        <w:spacing w:after="80"/>
      </w:pPr>
      <w:r>
        <w:rPr>
          <w:b/>
          <w:bCs/>
        </w:rPr>
        <w:t xml:space="preserve">Why: </w:t>
      </w:r>
      <w:r>
        <w:t xml:space="preserve">Peak power for start gates, accelerations, and punchy terrain. Short enough that heart rate stays moderate.</w:t>
      </w:r>
    </w:p>
    <w:p>
      <w:pPr>
        <w:spacing w:after="80"/>
      </w:pPr>
      <w:r>
        <w:rPr>
          <w:b/>
          <w:bCs/>
        </w:rPr>
        <w:t xml:space="preserve">RPE: </w:t>
      </w:r>
      <w:r>
        <w:t xml:space="preserve">10/10 each rep. If you can repeat the same power on the last rep as the first, you nailed it.</w:t>
      </w:r>
    </w:p>
    <w:p>
      <w:pPr>
        <w:pStyle w:val="Heading3"/>
        <w:spacing w:after="60" w:before="160"/>
      </w:pPr>
      <w:r>
        <w:t xml:space="preserve">Anaerobic capacity (30 seconds – 2 minutes)</w:t>
      </w:r>
    </w:p>
    <w:p>
      <w:pPr>
        <w:spacing w:after="80"/>
      </w:pPr>
      <w:r>
        <w:rPr>
          <w:b/>
          <w:bCs/>
        </w:rPr>
        <w:t xml:space="preserve">How: </w:t>
      </w:r>
      <w:r>
        <w:t xml:space="preserve">Hard efforts with equal or double rest. Examples: 10 × 1 min hard / 2 min easy. Or 8 × 30s hard / 30s easy, twice through with 5 min between blocks.</w:t>
      </w:r>
    </w:p>
    <w:p>
      <w:pPr>
        <w:spacing w:after="80"/>
      </w:pPr>
      <w:r>
        <w:rPr>
          <w:b/>
          <w:bCs/>
        </w:rPr>
        <w:t xml:space="preserve">Why: </w:t>
      </w:r>
      <w:r>
        <w:t xml:space="preserve">The most DH-specific interval. It matches the duration and intensity of a race run and teaches your body to handle and clear lactate.</w:t>
      </w:r>
    </w:p>
    <w:p>
      <w:pPr>
        <w:spacing w:after="80"/>
      </w:pPr>
      <w:r>
        <w:rPr>
          <w:b/>
          <w:bCs/>
        </w:rPr>
        <w:t xml:space="preserve">RPE: </w:t>
      </w:r>
      <w:r>
        <w:t xml:space="preserve">9/10. You're hanging on by the last 15 seconds of each rep.</w:t>
      </w:r>
    </w:p>
    <w:p>
      <w:pPr>
        <w:pStyle w:val="Heading3"/>
        <w:spacing w:after="60" w:before="160"/>
      </w:pPr>
      <w:r>
        <w:t xml:space="preserve">VO2 max (3–5 minutes)</w:t>
      </w:r>
    </w:p>
    <w:p>
      <w:pPr>
        <w:spacing w:after="80"/>
      </w:pPr>
      <w:r>
        <w:rPr>
          <w:b/>
          <w:bCs/>
        </w:rPr>
        <w:t xml:space="preserve">How: </w:t>
      </w:r>
      <w:r>
        <w:t xml:space="preserve">3–5 minute efforts at the hardest pace you can sustain for that duration. Equal rest. Examples: 5 × 3 min, 4 × 4 min, or 3 × 5 min.</w:t>
      </w:r>
    </w:p>
    <w:p>
      <w:pPr>
        <w:spacing w:after="80"/>
      </w:pPr>
      <w:r>
        <w:rPr>
          <w:b/>
          <w:bCs/>
        </w:rPr>
        <w:t xml:space="preserve">Why: </w:t>
      </w:r>
      <w:r>
        <w:t xml:space="preserve">Raises your aerobic ceiling. A bigger VO2 max means faster recovery between DH runs and more headroom above threshold.</w:t>
      </w:r>
    </w:p>
    <w:p>
      <w:pPr>
        <w:spacing w:after="80"/>
      </w:pPr>
      <w:r>
        <w:rPr>
          <w:b/>
          <w:bCs/>
        </w:rPr>
        <w:t xml:space="preserve">RPE: </w:t>
      </w:r>
      <w:r>
        <w:t xml:space="preserve">8–9/10. Breathing hard from the first minute, barely conversational.</w:t>
      </w:r>
    </w:p>
    <w:p>
      <w:pPr>
        <w:pStyle w:val="Heading3"/>
        <w:spacing w:after="60" w:before="160"/>
      </w:pPr>
      <w:r>
        <w:t xml:space="preserve">Threshold (8–20 minutes)</w:t>
      </w:r>
    </w:p>
    <w:p>
      <w:pPr>
        <w:spacing w:after="80"/>
      </w:pPr>
      <w:r>
        <w:rPr>
          <w:b/>
          <w:bCs/>
        </w:rPr>
        <w:t xml:space="preserve">How: </w:t>
      </w:r>
      <w:r>
        <w:t xml:space="preserve">"Comfortably hard" — just below the point where lactate spikes. Half the work duration as rest. Examples: 3 × 10 min, 2 × 20 min.</w:t>
      </w:r>
    </w:p>
    <w:p>
      <w:pPr>
        <w:spacing w:after="80"/>
      </w:pPr>
      <w:r>
        <w:rPr>
          <w:b/>
          <w:bCs/>
        </w:rPr>
        <w:t xml:space="preserve">Why: </w:t>
      </w:r>
      <w:r>
        <w:t xml:space="preserve">Raises the pace you can hold indefinitely. Improves sustained power.</w:t>
      </w:r>
    </w:p>
    <w:p>
      <w:pPr>
        <w:spacing w:after="80"/>
      </w:pPr>
      <w:r>
        <w:rPr>
          <w:b/>
          <w:bCs/>
        </w:rPr>
        <w:t xml:space="preserve">RPE: </w:t>
      </w:r>
      <w:r>
        <w:t xml:space="preserve">7–8/10. Controlled breathing, but not something you'd want to do while chatting.</w:t>
      </w:r>
    </w:p>
    <w:p>
      <w:pPr>
        <w:pStyle w:val="Heading3"/>
        <w:spacing w:after="60" w:before="160"/>
      </w:pPr>
      <w:r>
        <w:t xml:space="preserve">Sweet spot (10–30 minutes)</w:t>
      </w:r>
    </w:p>
    <w:p>
      <w:pPr>
        <w:spacing w:after="80"/>
      </w:pPr>
      <w:r>
        <w:rPr>
          <w:b/>
          <w:bCs/>
        </w:rPr>
        <w:t xml:space="preserve">How: </w:t>
      </w:r>
      <w:r>
        <w:t xml:space="preserve">Slightly below threshold. Examples: 3 × 15 min with 5 min easy, or 2 × 25 min with 8 min easy.</w:t>
      </w:r>
    </w:p>
    <w:p>
      <w:pPr>
        <w:spacing w:after="80"/>
      </w:pPr>
      <w:r>
        <w:rPr>
          <w:b/>
          <w:bCs/>
        </w:rPr>
        <w:t xml:space="preserve">Why: </w:t>
      </w:r>
      <w:r>
        <w:t xml:space="preserve">A lot of aerobic benefit for less recovery cost than threshold. Great for busy weeks.</w:t>
      </w:r>
    </w:p>
    <w:p>
      <w:pPr>
        <w:spacing w:after="80"/>
      </w:pPr>
      <w:r>
        <w:rPr>
          <w:b/>
          <w:bCs/>
        </w:rPr>
        <w:t xml:space="preserve">RPE: </w:t>
      </w:r>
      <w:r>
        <w:t xml:space="preserve">6–7/10. You can speak in short sentences.</w:t>
      </w:r>
    </w:p>
    <w:p>
      <w:pPr>
        <w:pStyle w:val="Heading3"/>
        <w:spacing w:after="60" w:before="160"/>
      </w:pPr>
      <w:r>
        <w:t xml:space="preserve">Tempo (20–60 minutes)</w:t>
      </w:r>
    </w:p>
    <w:p>
      <w:pPr>
        <w:spacing w:after="80"/>
      </w:pPr>
      <w:r>
        <w:rPr>
          <w:b/>
          <w:bCs/>
        </w:rPr>
        <w:t xml:space="preserve">How: </w:t>
      </w:r>
      <w:r>
        <w:t xml:space="preserve">Moderately hard, sustained effort. Continuous, no intervals needed.</w:t>
      </w:r>
    </w:p>
    <w:p>
      <w:pPr>
        <w:spacing w:after="80"/>
      </w:pPr>
      <w:r>
        <w:rPr>
          <w:b/>
          <w:bCs/>
        </w:rPr>
        <w:t xml:space="preserve">Why: </w:t>
      </w:r>
      <w:r>
        <w:t xml:space="preserve">Builds aerobic capacity and fatigue resistance. Low cost, solid return.</w:t>
      </w:r>
    </w:p>
    <w:p>
      <w:pPr>
        <w:spacing w:after="80"/>
      </w:pPr>
      <w:r>
        <w:rPr>
          <w:b/>
          <w:bCs/>
        </w:rPr>
        <w:t xml:space="preserve">RPE: </w:t>
      </w:r>
      <w:r>
        <w:t xml:space="preserve">5–6/10.</w:t>
      </w:r>
    </w:p>
    <w:p>
      <w:pPr>
        <w:pStyle w:val="Heading3"/>
        <w:spacing w:after="60" w:before="160"/>
      </w:pPr>
      <w:r>
        <w:t xml:space="preserve">Zone 2 / Endurance (45 minutes – 2+ hours)</w:t>
      </w:r>
    </w:p>
    <w:p>
      <w:pPr>
        <w:spacing w:after="80"/>
      </w:pPr>
      <w:r>
        <w:rPr>
          <w:b/>
          <w:bCs/>
        </w:rPr>
        <w:t xml:space="preserve">How: </w:t>
      </w:r>
      <w:r>
        <w:t xml:space="preserve">Easy, conversational, nose-breathing most of the time.</w:t>
      </w:r>
    </w:p>
    <w:p>
      <w:pPr>
        <w:spacing w:after="80"/>
      </w:pPr>
      <w:r>
        <w:rPr>
          <w:b/>
          <w:bCs/>
        </w:rPr>
        <w:t xml:space="preserve">Why: </w:t>
      </w:r>
      <w:r>
        <w:t xml:space="preserve">The foundation. Zone 2 improves fat oxidation, mitochondrial density, and recovery. Don't skip this. The better your base, the more quality work you can absorb.</w:t>
      </w:r>
    </w:p>
    <w:p>
      <w:pPr>
        <w:spacing w:after="80"/>
      </w:pPr>
      <w:r>
        <w:rPr>
          <w:b/>
          <w:bCs/>
        </w:rPr>
        <w:t xml:space="preserve">RPE: </w:t>
      </w:r>
      <w:r>
        <w:t xml:space="preserve">3–4/10.</w:t>
      </w:r>
    </w:p>
    <w:p>
      <w:pPr>
        <w:pStyle w:val="Heading2"/>
        <w:spacing w:after="120" w:before="240"/>
      </w:pPr>
      <w:r>
        <w:t xml:space="preserve">A sample week</w:t>
      </w:r>
    </w:p>
    <w:p>
      <w:pPr>
        <w:spacing w:after="120"/>
      </w:pPr>
      <w:r>
        <w:t xml:space="preserve">The group rides are the non-negotiables. Build the rest around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r>
              <w:rPr>
                <w:b/>
                <w:bCs/>
              </w:rPr>
              <w:t xml:space="preserve">Day</w:t>
            </w:r>
          </w:p>
        </w:tc>
        <w:tc>
          <w:tcPr>
            <w:tcW w:type="dxa" w:w="312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r>
              <w:rPr>
                <w:b/>
                <w:bCs/>
              </w:rPr>
              <w:t xml:space="preserve">Focus</w:t>
            </w:r>
          </w:p>
        </w:tc>
        <w:tc>
          <w:tcPr>
            <w:tcW w:type="dxa" w:w="468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r>
              <w:rPr>
                <w:b/>
                <w:bCs/>
              </w:rPr>
              <w:t xml:space="preserve">Notes</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Monday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Quality day (rider's choice)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Pick from the menu below based on feel</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Tuesday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Easy endurance or rest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Legs should feel good for Wednesday</w:t>
            </w:r>
          </w:p>
        </w:tc>
      </w:tr>
      <w:tr>
        <w:tc>
          <w:tcPr>
            <w:tcW w:type="dxa" w:w="156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r>
              <w:rPr>
                <w:b w:val="false"/>
                <w:bCs w:val="false"/>
              </w:rPr>
              <w:t xml:space="preserve">Wednesday</w:t>
            </w:r>
          </w:p>
        </w:tc>
        <w:tc>
          <w:tcPr>
            <w:tcW w:type="dxa" w:w="312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r>
              <w:rPr>
                <w:b w:val="false"/>
                <w:bCs w:val="false"/>
              </w:rPr>
              <w:t xml:space="preserve">Group: DH + riding</w:t>
            </w:r>
          </w:p>
        </w:tc>
        <w:tc>
          <w:tcPr>
            <w:tcW w:type="dxa" w:w="468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r>
              <w:rPr>
                <w:b w:val="false"/>
                <w:bCs w:val="false"/>
              </w:rPr>
              <w:t xml:space="preserve">Anchor session</w:t>
            </w:r>
          </w:p>
        </w:tc>
      </w:tr>
      <w:tr>
        <w:tc>
          <w:tcPr>
            <w:tcW w:type="dxa" w:w="156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r>
              <w:rPr>
                <w:b w:val="false"/>
                <w:bCs w:val="false"/>
              </w:rPr>
              <w:t xml:space="preserve">Thursday</w:t>
            </w:r>
          </w:p>
        </w:tc>
        <w:tc>
          <w:tcPr>
            <w:tcW w:type="dxa" w:w="312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r>
              <w:rPr>
                <w:b w:val="false"/>
                <w:bCs w:val="false"/>
              </w:rPr>
              <w:t xml:space="preserve">Group: DH + riding</w:t>
            </w:r>
          </w:p>
        </w:tc>
        <w:tc>
          <w:tcPr>
            <w:tcW w:type="dxa" w:w="468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r>
              <w:rPr>
                <w:b w:val="false"/>
                <w:bCs w:val="false"/>
              </w:rPr>
              <w:t xml:space="preserve">Anchor session</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Friday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Rest or light spin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Recover from back-to-back group days</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Saturday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Long ride or quality day (rider's choice)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Long Zone 2 or a second quality session</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Sunday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Endurance or rest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Short, easy, or fully off</w:t>
            </w:r>
          </w:p>
        </w:tc>
      </w:tr>
    </w:tbl>
    <w:p>
      <w:pPr>
        <w:spacing w:after="120"/>
      </w:pPr>
      <w:r>
        <w:t xml:space="preserve"/>
      </w:r>
    </w:p>
    <w:p>
      <w:pPr>
        <w:spacing w:after="120"/>
      </w:pPr>
      <w:r>
        <w:t xml:space="preserve">Two quality interval days per week (Monday and Saturday) is the target. One is fine if the week has been heavy. Three is too many when Wednesday and Thursday are already loaded.</w:t>
      </w:r>
    </w:p>
    <w:p>
      <w:pPr>
        <w:pStyle w:val="Heading2"/>
        <w:spacing w:after="120" w:before="240"/>
      </w:pPr>
      <w:r>
        <w:t xml:space="preserve">Choose your own adventure</w:t>
      </w:r>
    </w:p>
    <w:p>
      <w:pPr>
        <w:spacing w:after="120"/>
      </w:pPr>
      <w:r>
        <w:t xml:space="preserve">Use this menu for your Monday and Saturday sessions. Check in honestly with how you feel before you pick.</w:t>
      </w:r>
    </w:p>
    <w:p>
      <w:pPr>
        <w:pStyle w:val="Heading3"/>
        <w:spacing w:after="60" w:before="160"/>
      </w:pPr>
      <w:r>
        <w:t xml:space="preserve">Feeling strong — "let's go"</w:t>
      </w:r>
    </w:p>
    <w:p>
      <w:pPr>
        <w:spacing w:after="120"/>
      </w:pPr>
      <w:r>
        <w:t xml:space="preserve">Pick a hard session. These are the ones that move the needle:</w:t>
      </w:r>
    </w:p>
    <w:p>
      <w:pPr>
        <w:pStyle w:val="ListParagraph"/>
        <w:numPr>
          <w:ilvl w:val="0"/>
          <w:numId w:val="2"/>
        </w:numPr>
        <w:spacing w:after="60"/>
      </w:pPr>
      <w:r>
        <w:t xml:space="preserve">Anaerobic: 10 × 1 min hard / 2 min easy</w:t>
      </w:r>
    </w:p>
    <w:p>
      <w:pPr>
        <w:pStyle w:val="ListParagraph"/>
        <w:numPr>
          <w:ilvl w:val="0"/>
          <w:numId w:val="2"/>
        </w:numPr>
        <w:spacing w:after="60"/>
      </w:pPr>
      <w:r>
        <w:t xml:space="preserve">VO2: 5 × 3 min hard / 3 min easy</w:t>
      </w:r>
    </w:p>
    <w:p>
      <w:pPr>
        <w:pStyle w:val="ListParagraph"/>
        <w:numPr>
          <w:ilvl w:val="0"/>
          <w:numId w:val="2"/>
        </w:numPr>
        <w:spacing w:after="60"/>
      </w:pPr>
      <w:r>
        <w:t xml:space="preserve">Threshold: 3 × 10 min / 5 min easy</w:t>
      </w:r>
    </w:p>
    <w:p>
      <w:pPr>
        <w:pStyle w:val="ListParagraph"/>
        <w:numPr>
          <w:ilvl w:val="0"/>
          <w:numId w:val="2"/>
        </w:numPr>
        <w:spacing w:after="60"/>
      </w:pPr>
      <w:r>
        <w:t xml:space="preserve">Race simulation: 4 × 3 min all-out / 5 min easy (closest thing to a DH run)</w:t>
      </w:r>
    </w:p>
    <w:p>
      <w:pPr>
        <w:pStyle w:val="Heading3"/>
        <w:spacing w:after="60" w:before="160"/>
      </w:pPr>
      <w:r>
        <w:t xml:space="preserve">Feeling okay — "steady day"</w:t>
      </w:r>
    </w:p>
    <w:p>
      <w:pPr>
        <w:spacing w:after="120"/>
      </w:pPr>
      <w:r>
        <w:t xml:space="preserve">Pick something productive but not destructive:</w:t>
      </w:r>
    </w:p>
    <w:p>
      <w:pPr>
        <w:pStyle w:val="ListParagraph"/>
        <w:numPr>
          <w:ilvl w:val="0"/>
          <w:numId w:val="2"/>
        </w:numPr>
        <w:spacing w:after="60"/>
      </w:pPr>
      <w:r>
        <w:t xml:space="preserve">Sweet spot: 3 × 15 min / 5 min easy</w:t>
      </w:r>
    </w:p>
    <w:p>
      <w:pPr>
        <w:pStyle w:val="ListParagraph"/>
        <w:numPr>
          <w:ilvl w:val="0"/>
          <w:numId w:val="2"/>
        </w:numPr>
        <w:spacing w:after="60"/>
      </w:pPr>
      <w:r>
        <w:t xml:space="preserve">Tempo: 2 × 20 min continuous</w:t>
      </w:r>
    </w:p>
    <w:p>
      <w:pPr>
        <w:pStyle w:val="ListParagraph"/>
        <w:numPr>
          <w:ilvl w:val="0"/>
          <w:numId w:val="2"/>
        </w:numPr>
        <w:spacing w:after="60"/>
      </w:pPr>
      <w:r>
        <w:t xml:space="preserve">Threshold lite: 4 × 8 min / 4 min easy</w:t>
      </w:r>
    </w:p>
    <w:p>
      <w:pPr>
        <w:pStyle w:val="Heading3"/>
        <w:spacing w:after="60" w:before="160"/>
      </w:pPr>
      <w:r>
        <w:t xml:space="preserve">Feeling tired — "just move"</w:t>
      </w:r>
    </w:p>
    <w:p>
      <w:pPr>
        <w:spacing w:after="120"/>
      </w:pPr>
      <w:r>
        <w:t xml:space="preserve">Keep things easy and short. Aerobic work still has value, and sometimes the best session is the one that doesn't dig you deeper:</w:t>
      </w:r>
    </w:p>
    <w:p>
      <w:pPr>
        <w:pStyle w:val="ListParagraph"/>
        <w:numPr>
          <w:ilvl w:val="0"/>
          <w:numId w:val="2"/>
        </w:numPr>
        <w:spacing w:after="60"/>
      </w:pPr>
      <w:r>
        <w:t xml:space="preserve">Zone 2 ride: 60–90 min easy</w:t>
      </w:r>
    </w:p>
    <w:p>
      <w:pPr>
        <w:pStyle w:val="ListParagraph"/>
        <w:numPr>
          <w:ilvl w:val="0"/>
          <w:numId w:val="2"/>
        </w:numPr>
        <w:spacing w:after="60"/>
      </w:pPr>
      <w:r>
        <w:t xml:space="preserve">Openers: 20 min easy spin, then 3 × 30s fast / 90s easy, then 5 min cool-down</w:t>
      </w:r>
    </w:p>
    <w:p>
      <w:pPr>
        <w:pStyle w:val="ListParagraph"/>
        <w:numPr>
          <w:ilvl w:val="0"/>
          <w:numId w:val="2"/>
        </w:numPr>
        <w:spacing w:after="60"/>
      </w:pPr>
      <w:r>
        <w:t xml:space="preserve">Rest (this is a valid choice, not a failure)</w:t>
      </w:r>
    </w:p>
    <w:p>
      <w:pPr>
        <w:pStyle w:val="Heading3"/>
        <w:spacing w:after="60" w:before="160"/>
      </w:pPr>
      <w:r>
        <w:t xml:space="preserve">Feeling fried</w:t>
      </w:r>
    </w:p>
    <w:p>
      <w:pPr>
        <w:spacing w:after="120"/>
      </w:pPr>
      <w:r>
        <w:t xml:space="preserve">Rest. Eat. Sleep. Strength is built during recovery, not during work. A forced hard session on a bad day costs you more than it gives.</w:t>
      </w:r>
    </w:p>
    <w:p>
      <w:pPr>
        <w:pStyle w:val="Heading2"/>
        <w:spacing w:after="120" w:before="240"/>
      </w:pPr>
      <w:r>
        <w:t xml:space="preserve">A few principles to carry through the week</w:t>
      </w:r>
    </w:p>
    <w:p>
      <w:pPr>
        <w:pStyle w:val="ListParagraph"/>
        <w:numPr>
          <w:ilvl w:val="0"/>
          <w:numId w:val="2"/>
        </w:numPr>
        <w:spacing w:after="60"/>
      </w:pPr>
      <w:r>
        <w:rPr>
          <w:b/>
          <w:bCs/>
        </w:rPr>
        <w:t xml:space="preserve">Hard days hard, easy days easy. </w:t>
      </w:r>
      <w:r>
        <w:t xml:space="preserve">Most riders' biggest mistake is doing everything at medium intensity. That builds fatigue without adaptation.</w:t>
      </w:r>
    </w:p>
    <w:p>
      <w:pPr>
        <w:pStyle w:val="ListParagraph"/>
        <w:numPr>
          <w:ilvl w:val="0"/>
          <w:numId w:val="2"/>
        </w:numPr>
        <w:spacing w:after="60"/>
      </w:pPr>
      <w:r>
        <w:rPr>
          <w:b/>
          <w:bCs/>
        </w:rPr>
        <w:t xml:space="preserve">Warm up properly. </w:t>
      </w:r>
      <w:r>
        <w:t xml:space="preserve">10–15 minutes of easy spinning with a few short openers before any hard interval. Cold legs don't produce good efforts and injure easily.</w:t>
      </w:r>
    </w:p>
    <w:p>
      <w:pPr>
        <w:pStyle w:val="ListParagraph"/>
        <w:numPr>
          <w:ilvl w:val="0"/>
          <w:numId w:val="2"/>
        </w:numPr>
        <w:spacing w:after="60"/>
      </w:pPr>
      <w:r>
        <w:rPr>
          <w:b/>
          <w:bCs/>
        </w:rPr>
        <w:t xml:space="preserve">Log how you feel. </w:t>
      </w:r>
      <w:r>
        <w:t xml:space="preserve">A one-line note after each ride (legs, sleep, mood) tells you more over a month than any power number.</w:t>
      </w:r>
    </w:p>
    <w:p>
      <w:pPr>
        <w:pStyle w:val="ListParagraph"/>
        <w:numPr>
          <w:ilvl w:val="0"/>
          <w:numId w:val="2"/>
        </w:numPr>
        <w:spacing w:after="60"/>
      </w:pPr>
      <w:r>
        <w:rPr>
          <w:b/>
          <w:bCs/>
        </w:rPr>
        <w:t xml:space="preserve">Progress, then recover. </w:t>
      </w:r>
      <w:r>
        <w:t xml:space="preserve">Every 3–4 weeks, take a lighter week. Cut interval volume roughly in half. You'll come back stronger.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2026-04-20T00:46:56.543Z</dcterms:created>
  <dcterms:modified xsi:type="dcterms:W3CDTF">2026-04-20T00:46:56.544Z</dcterms:modified>
</cp:coreProperties>
</file>

<file path=docProps/custom.xml><?xml version="1.0" encoding="utf-8"?>
<Properties xmlns="http://schemas.openxmlformats.org/officeDocument/2006/custom-properties" xmlns:vt="http://schemas.openxmlformats.org/officeDocument/2006/docPropsVTypes"/>
</file>