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build.xml.data.CRC32=d71af20e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build.xml.script.CRC32=eaed4c11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build.xml.stylesheet.CRC32=f85dc8f2@1.90.1.48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used by a NetBeans-based IDE to track changes in generated files such as build-impl.xml.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edit this file. You may delete it but then the IDE will never regenerate such files for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nbproject/build-impl.xml.data.CRC32=d71af20e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nbproject/build-impl.xml.script.CRC32=76ec50e7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nbproject/build-impl.xml.stylesheet.CRC32=3a2fa800@1.90.1.48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