
<file path=[Content_Types].xml><?xml version="1.0" encoding="utf-8"?>
<Types xmlns="http://schemas.openxmlformats.org/package/2006/content-types">
  <Default ContentType="application/xml" Extension="xml"/>
  <Default ContentType="application/x-font-ttf" Extension="ttf"/>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xml" PartName="/customXML/item1.xml"/>
  <Override ContentType="application/vnd.openxmlformats-officedocument.customXmlProperties+xml" PartName="/customXML/itemProps1.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spacing w:after="0" w:line="240" w:lineRule="auto"/>
        <w:ind w:left="2" w:hanging="4"/>
        <w:jc w:val="center"/>
        <w:rPr>
          <w:rFonts w:ascii="Arial" w:cs="Arial" w:eastAsia="Arial" w:hAnsi="Arial"/>
          <w:color w:val="000000"/>
          <w:sz w:val="36"/>
          <w:szCs w:val="36"/>
        </w:rPr>
      </w:pPr>
      <w:r w:rsidDel="00000000" w:rsidR="00000000" w:rsidRPr="00000000">
        <w:rPr>
          <w:rFonts w:ascii="Arial" w:cs="Arial" w:eastAsia="Arial" w:hAnsi="Arial"/>
          <w:b w:val="1"/>
          <w:bCs w:val="1"/>
          <w:color w:val="000000"/>
          <w:sz w:val="36"/>
          <w:szCs w:val="36"/>
          <w:rtl w:val="0"/>
        </w:rPr>
        <w:t xml:space="preserve">Resumen de la </w:t>
      </w:r>
      <w:r w:rsidDel="00000000" w:rsidR="00000000" w:rsidRPr="00000000">
        <w:rPr>
          <w:rtl w:val="0"/>
        </w:rPr>
      </w:r>
    </w:p>
    <w:p w:rsidR="00000000" w:rsidDel="00000000" w:rsidP="00000000" w:rsidRDefault="00000000" w:rsidRPr="00000000" w14:paraId="00000002">
      <w:pPr>
        <w:spacing w:after="0" w:line="240" w:lineRule="auto"/>
        <w:ind w:left="2" w:hanging="4"/>
        <w:jc w:val="center"/>
        <w:rPr>
          <w:rFonts w:ascii="Arial" w:cs="Arial" w:eastAsia="Arial" w:hAnsi="Arial"/>
          <w:color w:val="000000"/>
          <w:sz w:val="36"/>
          <w:szCs w:val="36"/>
        </w:rPr>
      </w:pPr>
      <w:r w:rsidDel="00000000" w:rsidR="00000000" w:rsidRPr="00000000">
        <w:rPr>
          <w:rFonts w:ascii="Arial" w:cs="Arial" w:eastAsia="Arial" w:hAnsi="Arial"/>
          <w:b w:val="1"/>
          <w:bCs w:val="1"/>
          <w:color w:val="000000"/>
          <w:sz w:val="36"/>
          <w:szCs w:val="36"/>
          <w:rtl w:val="0"/>
        </w:rPr>
        <w:t xml:space="preserve">Reunión Retrospectiva</w:t>
      </w:r>
      <w:r w:rsidDel="00000000" w:rsidR="00000000" w:rsidRPr="00000000">
        <w:rPr>
          <w:rtl w:val="0"/>
        </w:rPr>
      </w:r>
    </w:p>
    <w:p w:rsidR="00000000" w:rsidDel="00000000" w:rsidP="00000000" w:rsidRDefault="00000000" w:rsidRPr="00000000" w14:paraId="00000003">
      <w:pPr>
        <w:spacing w:after="0" w:line="240" w:lineRule="auto"/>
        <w:ind w:left="0" w:hanging="2"/>
        <w:rPr>
          <w:rFonts w:ascii="Arial" w:cs="Arial" w:eastAsia="Arial" w:hAnsi="Arial"/>
          <w:color w:val="365f91"/>
          <w:sz w:val="24"/>
          <w:szCs w:val="24"/>
        </w:rPr>
      </w:pPr>
      <w:r w:rsidDel="00000000" w:rsidR="00000000" w:rsidRPr="00000000">
        <w:rPr>
          <w:rtl w:val="0"/>
        </w:rPr>
      </w:r>
    </w:p>
    <w:p w:rsidR="00000000" w:rsidDel="00000000" w:rsidP="00000000" w:rsidRDefault="00000000" w:rsidRPr="00000000" w14:paraId="00000004">
      <w:pPr>
        <w:spacing w:after="0" w:line="240" w:lineRule="auto"/>
        <w:ind w:left="0" w:hanging="2"/>
        <w:rPr>
          <w:rFonts w:ascii="Arial" w:cs="Arial" w:eastAsia="Arial" w:hAnsi="Arial"/>
          <w:color w:val="365f91"/>
          <w:sz w:val="24"/>
          <w:szCs w:val="24"/>
        </w:rPr>
      </w:pPr>
      <w:r w:rsidDel="00000000" w:rsidR="00000000" w:rsidRPr="00000000">
        <w:rPr>
          <w:rtl w:val="0"/>
        </w:rPr>
      </w:r>
    </w:p>
    <w:p w:rsidR="00000000" w:rsidDel="00000000" w:rsidP="00000000" w:rsidRDefault="00000000" w:rsidRPr="00000000" w14:paraId="00000005">
      <w:pPr>
        <w:spacing w:after="0" w:line="240" w:lineRule="auto"/>
        <w:ind w:left="0" w:hanging="2"/>
        <w:rPr>
          <w:rFonts w:ascii="Arial" w:cs="Arial" w:eastAsia="Arial" w:hAnsi="Arial"/>
          <w:color w:val="365f91"/>
          <w:sz w:val="24"/>
          <w:szCs w:val="24"/>
        </w:rPr>
      </w:pPr>
      <w:r w:rsidDel="00000000" w:rsidR="00000000" w:rsidRPr="00000000">
        <w:rPr>
          <w:rFonts w:ascii="Arial" w:cs="Arial" w:eastAsia="Arial" w:hAnsi="Arial"/>
          <w:b w:val="1"/>
          <w:bCs w:val="1"/>
          <w:color w:val="365f91"/>
          <w:sz w:val="24"/>
          <w:szCs w:val="24"/>
          <w:rtl w:val="0"/>
        </w:rPr>
        <w:t xml:space="preserve">Información de la empresa y proyecto:</w:t>
      </w:r>
      <w:r w:rsidDel="00000000" w:rsidR="00000000" w:rsidRPr="00000000">
        <w:rPr>
          <w:rtl w:val="0"/>
        </w:rPr>
      </w:r>
    </w:p>
    <w:p w:rsidR="00000000" w:rsidDel="00000000" w:rsidP="00000000" w:rsidRDefault="00000000" w:rsidRPr="00000000" w14:paraId="00000006">
      <w:pPr>
        <w:spacing w:after="0" w:line="240" w:lineRule="auto"/>
        <w:ind w:left="0" w:hanging="2"/>
        <w:rPr>
          <w:rFonts w:ascii="Arial" w:cs="Arial" w:eastAsia="Arial" w:hAnsi="Arial"/>
          <w:color w:val="365f91"/>
          <w:sz w:val="24"/>
          <w:szCs w:val="24"/>
        </w:rPr>
      </w:pPr>
      <w:r w:rsidDel="00000000" w:rsidR="00000000" w:rsidRPr="00000000">
        <w:rPr>
          <w:rtl w:val="0"/>
        </w:rPr>
      </w:r>
    </w:p>
    <w:tbl>
      <w:tblPr>
        <w:tblStyle w:val="Table1"/>
        <w:tblW w:w="887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2835"/>
        <w:gridCol w:w="6035"/>
        <w:tblGridChange w:id="0">
          <w:tblGrid>
            <w:gridCol w:w="2835"/>
            <w:gridCol w:w="6035"/>
          </w:tblGrid>
        </w:tblGridChange>
      </w:tblGrid>
      <w:tr>
        <w:trPr>
          <w:cantSplit w:val="0"/>
          <w:tblHeader w:val="0"/>
        </w:trPr>
        <w:tc>
          <w:tcPr/>
          <w:p w:rsidR="00000000" w:rsidDel="00000000" w:rsidP="00000000" w:rsidRDefault="00000000" w:rsidRPr="00000000" w14:paraId="00000007">
            <w:pPr>
              <w:spacing w:after="0" w:line="240" w:lineRule="auto"/>
              <w:ind w:left="0" w:hanging="2"/>
              <w:rPr>
                <w:rFonts w:ascii="Arial" w:cs="Arial" w:eastAsia="Arial" w:hAnsi="Arial"/>
                <w:color w:val="000000"/>
                <w:sz w:val="24"/>
                <w:szCs w:val="24"/>
              </w:rPr>
            </w:pPr>
            <w:r w:rsidDel="00000000" w:rsidR="00000000" w:rsidRPr="00000000">
              <w:rPr>
                <w:rFonts w:ascii="Arial" w:cs="Arial" w:eastAsia="Arial" w:hAnsi="Arial"/>
                <w:color w:val="000000"/>
                <w:sz w:val="24"/>
                <w:szCs w:val="24"/>
                <w:rtl w:val="0"/>
              </w:rPr>
              <w:t xml:space="preserve">Empresa / Organización</w:t>
            </w:r>
          </w:p>
        </w:tc>
        <w:tc>
          <w:tcPr/>
          <w:p w:rsidR="00000000" w:rsidDel="00000000" w:rsidP="00000000" w:rsidRDefault="00000000" w:rsidRPr="00000000" w14:paraId="00000008">
            <w:pPr>
              <w:spacing w:after="0" w:line="240" w:lineRule="auto"/>
              <w:ind w:left="0" w:hanging="2"/>
              <w:rPr>
                <w:rFonts w:ascii="Arial" w:cs="Arial" w:eastAsia="Arial" w:hAnsi="Arial"/>
                <w:color w:val="000000"/>
                <w:sz w:val="24"/>
                <w:szCs w:val="24"/>
              </w:rPr>
            </w:pPr>
            <w:r w:rsidDel="00000000" w:rsidR="00000000" w:rsidRPr="00000000">
              <w:rPr>
                <w:rFonts w:ascii="Arial" w:cs="Arial" w:eastAsia="Arial" w:hAnsi="Arial"/>
                <w:sz w:val="24"/>
                <w:szCs w:val="24"/>
                <w:rtl w:val="0"/>
              </w:rPr>
              <w:t xml:space="preserve"> Sena </w:t>
            </w:r>
            <w:r w:rsidDel="00000000" w:rsidR="00000000" w:rsidRPr="00000000">
              <w:rPr>
                <w:rtl w:val="0"/>
              </w:rPr>
            </w:r>
          </w:p>
        </w:tc>
      </w:tr>
      <w:tr>
        <w:trPr>
          <w:cantSplit w:val="0"/>
          <w:tblHeader w:val="0"/>
        </w:trPr>
        <w:tc>
          <w:tcPr/>
          <w:p w:rsidR="00000000" w:rsidDel="00000000" w:rsidP="00000000" w:rsidRDefault="00000000" w:rsidRPr="00000000" w14:paraId="00000009">
            <w:pPr>
              <w:spacing w:after="0" w:line="240" w:lineRule="auto"/>
              <w:ind w:left="0" w:hanging="2"/>
              <w:rPr>
                <w:rFonts w:ascii="Arial" w:cs="Arial" w:eastAsia="Arial" w:hAnsi="Arial"/>
                <w:color w:val="000000"/>
                <w:sz w:val="24"/>
                <w:szCs w:val="24"/>
              </w:rPr>
            </w:pPr>
            <w:r w:rsidDel="00000000" w:rsidR="00000000" w:rsidRPr="00000000">
              <w:rPr>
                <w:rFonts w:ascii="Arial" w:cs="Arial" w:eastAsia="Arial" w:hAnsi="Arial"/>
                <w:color w:val="000000"/>
                <w:sz w:val="24"/>
                <w:szCs w:val="24"/>
                <w:rtl w:val="0"/>
              </w:rPr>
              <w:t xml:space="preserve">Proyecto</w:t>
            </w:r>
          </w:p>
        </w:tc>
        <w:tc>
          <w:tcPr/>
          <w:p w:rsidR="00000000" w:rsidDel="00000000" w:rsidP="00000000" w:rsidRDefault="00000000" w:rsidRPr="00000000" w14:paraId="0000000A">
            <w:pPr>
              <w:spacing w:after="0" w:line="240" w:lineRule="auto"/>
              <w:ind w:left="0" w:hanging="2"/>
              <w:rPr>
                <w:rFonts w:ascii="Arial" w:cs="Arial" w:eastAsia="Arial" w:hAnsi="Arial"/>
                <w:color w:val="000000"/>
                <w:sz w:val="24"/>
                <w:szCs w:val="24"/>
              </w:rPr>
            </w:pPr>
            <w:r w:rsidDel="00000000" w:rsidR="00000000" w:rsidRPr="00000000">
              <w:rPr>
                <w:rFonts w:ascii="Arial" w:cs="Arial" w:eastAsia="Arial" w:hAnsi="Arial"/>
                <w:sz w:val="24"/>
                <w:szCs w:val="24"/>
                <w:rtl w:val="0"/>
              </w:rPr>
              <w:t xml:space="preserve">Entre-Sena</w:t>
            </w:r>
            <w:r w:rsidDel="00000000" w:rsidR="00000000" w:rsidRPr="00000000">
              <w:rPr>
                <w:rtl w:val="0"/>
              </w:rPr>
            </w:r>
          </w:p>
        </w:tc>
      </w:tr>
    </w:tbl>
    <w:p w:rsidR="00000000" w:rsidDel="00000000" w:rsidP="00000000" w:rsidRDefault="00000000" w:rsidRPr="00000000" w14:paraId="0000000B">
      <w:pPr>
        <w:spacing w:after="0" w:line="240" w:lineRule="auto"/>
        <w:ind w:left="0" w:hanging="2"/>
        <w:rPr>
          <w:rFonts w:ascii="Arial" w:cs="Arial" w:eastAsia="Arial" w:hAnsi="Arial"/>
          <w:color w:val="365f91"/>
          <w:sz w:val="24"/>
          <w:szCs w:val="24"/>
        </w:rPr>
      </w:pPr>
      <w:r w:rsidDel="00000000" w:rsidR="00000000" w:rsidRPr="00000000">
        <w:rPr>
          <w:rtl w:val="0"/>
        </w:rPr>
      </w:r>
    </w:p>
    <w:p w:rsidR="00000000" w:rsidDel="00000000" w:rsidP="00000000" w:rsidRDefault="00000000" w:rsidRPr="00000000" w14:paraId="0000000C">
      <w:pPr>
        <w:spacing w:after="0" w:line="240" w:lineRule="auto"/>
        <w:ind w:left="0" w:hanging="2"/>
        <w:rPr>
          <w:rFonts w:ascii="Arial" w:cs="Arial" w:eastAsia="Arial" w:hAnsi="Arial"/>
          <w:color w:val="365f91"/>
          <w:sz w:val="24"/>
          <w:szCs w:val="24"/>
        </w:rPr>
      </w:pPr>
      <w:r w:rsidDel="00000000" w:rsidR="00000000" w:rsidRPr="00000000">
        <w:rPr>
          <w:rFonts w:ascii="Arial" w:cs="Arial" w:eastAsia="Arial" w:hAnsi="Arial"/>
          <w:b w:val="1"/>
          <w:bCs w:val="1"/>
          <w:color w:val="365f91"/>
          <w:sz w:val="24"/>
          <w:szCs w:val="24"/>
          <w:rtl w:val="0"/>
        </w:rPr>
        <w:t xml:space="preserve">Información de la reunión:</w:t>
      </w:r>
      <w:r w:rsidDel="00000000" w:rsidR="00000000" w:rsidRPr="00000000">
        <w:rPr>
          <w:rtl w:val="0"/>
        </w:rPr>
      </w:r>
    </w:p>
    <w:p w:rsidR="00000000" w:rsidDel="00000000" w:rsidP="00000000" w:rsidRDefault="00000000" w:rsidRPr="00000000" w14:paraId="0000000D">
      <w:pPr>
        <w:spacing w:after="0" w:line="240" w:lineRule="auto"/>
        <w:ind w:left="0" w:hanging="2"/>
        <w:rPr>
          <w:rFonts w:ascii="Arial" w:cs="Arial" w:eastAsia="Arial" w:hAnsi="Arial"/>
          <w:color w:val="365f91"/>
          <w:sz w:val="24"/>
          <w:szCs w:val="24"/>
        </w:rPr>
      </w:pPr>
      <w:r w:rsidDel="00000000" w:rsidR="00000000" w:rsidRPr="00000000">
        <w:rPr>
          <w:rtl w:val="0"/>
        </w:rPr>
      </w:r>
    </w:p>
    <w:tbl>
      <w:tblPr>
        <w:tblStyle w:val="Table2"/>
        <w:tblW w:w="887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3261"/>
        <w:gridCol w:w="5609"/>
        <w:tblGridChange w:id="0">
          <w:tblGrid>
            <w:gridCol w:w="3261"/>
            <w:gridCol w:w="5609"/>
          </w:tblGrid>
        </w:tblGridChange>
      </w:tblGrid>
      <w:tr>
        <w:trPr>
          <w:cantSplit w:val="0"/>
          <w:tblHeader w:val="0"/>
        </w:trPr>
        <w:tc>
          <w:tcPr/>
          <w:p w:rsidR="00000000" w:rsidDel="00000000" w:rsidP="00000000" w:rsidRDefault="00000000" w:rsidRPr="00000000" w14:paraId="0000000E">
            <w:pPr>
              <w:spacing w:after="0" w:line="240" w:lineRule="auto"/>
              <w:ind w:left="0" w:hanging="2"/>
              <w:rPr>
                <w:rFonts w:ascii="Arial" w:cs="Arial" w:eastAsia="Arial" w:hAnsi="Arial"/>
                <w:color w:val="000000"/>
                <w:sz w:val="24"/>
                <w:szCs w:val="24"/>
              </w:rPr>
            </w:pPr>
            <w:r w:rsidDel="00000000" w:rsidR="00000000" w:rsidRPr="00000000">
              <w:rPr>
                <w:rFonts w:ascii="Arial" w:cs="Arial" w:eastAsia="Arial" w:hAnsi="Arial"/>
                <w:color w:val="000000"/>
                <w:sz w:val="24"/>
                <w:szCs w:val="24"/>
                <w:rtl w:val="0"/>
              </w:rPr>
              <w:t xml:space="preserve">Lugar</w:t>
            </w:r>
          </w:p>
        </w:tc>
        <w:tc>
          <w:tcPr/>
          <w:p w:rsidR="00000000" w:rsidDel="00000000" w:rsidP="00000000" w:rsidRDefault="00000000" w:rsidRPr="00000000" w14:paraId="0000000F">
            <w:pPr>
              <w:spacing w:after="0" w:line="240" w:lineRule="auto"/>
              <w:ind w:left="0" w:hanging="2"/>
              <w:rPr>
                <w:rFonts w:ascii="Arial" w:cs="Arial" w:eastAsia="Arial" w:hAnsi="Arial"/>
                <w:color w:val="000000"/>
                <w:sz w:val="24"/>
                <w:szCs w:val="24"/>
              </w:rPr>
            </w:pPr>
            <w:r w:rsidDel="00000000" w:rsidR="00000000" w:rsidRPr="00000000">
              <w:rPr>
                <w:rFonts w:ascii="Arial" w:cs="Arial" w:eastAsia="Arial" w:hAnsi="Arial"/>
                <w:sz w:val="24"/>
                <w:szCs w:val="24"/>
                <w:rtl w:val="0"/>
              </w:rPr>
              <w:t xml:space="preserve">Centro de materiales y ensayos </w:t>
            </w:r>
            <w:r w:rsidDel="00000000" w:rsidR="00000000" w:rsidRPr="00000000">
              <w:rPr>
                <w:rtl w:val="0"/>
              </w:rPr>
            </w:r>
          </w:p>
        </w:tc>
      </w:tr>
      <w:tr>
        <w:trPr>
          <w:cantSplit w:val="0"/>
          <w:tblHeader w:val="0"/>
        </w:trPr>
        <w:tc>
          <w:tcPr/>
          <w:p w:rsidR="00000000" w:rsidDel="00000000" w:rsidP="00000000" w:rsidRDefault="00000000" w:rsidRPr="00000000" w14:paraId="00000010">
            <w:pPr>
              <w:spacing w:after="0" w:line="240" w:lineRule="auto"/>
              <w:ind w:left="0" w:hanging="2"/>
              <w:rPr>
                <w:rFonts w:ascii="Arial" w:cs="Arial" w:eastAsia="Arial" w:hAnsi="Arial"/>
                <w:color w:val="000000"/>
                <w:sz w:val="24"/>
                <w:szCs w:val="24"/>
              </w:rPr>
            </w:pPr>
            <w:r w:rsidDel="00000000" w:rsidR="00000000" w:rsidRPr="00000000">
              <w:rPr>
                <w:rFonts w:ascii="Arial" w:cs="Arial" w:eastAsia="Arial" w:hAnsi="Arial"/>
                <w:color w:val="000000"/>
                <w:sz w:val="24"/>
                <w:szCs w:val="24"/>
                <w:rtl w:val="0"/>
              </w:rPr>
              <w:t xml:space="preserve">Fecha</w:t>
            </w:r>
          </w:p>
        </w:tc>
        <w:tc>
          <w:tcPr/>
          <w:p w:rsidR="00000000" w:rsidDel="00000000" w:rsidP="00000000" w:rsidRDefault="00000000" w:rsidRPr="00000000" w14:paraId="00000011">
            <w:pPr>
              <w:spacing w:after="0" w:line="240" w:lineRule="auto"/>
              <w:ind w:left="0" w:hanging="2"/>
              <w:rPr>
                <w:rFonts w:ascii="Arial" w:cs="Arial" w:eastAsia="Arial" w:hAnsi="Arial"/>
                <w:color w:val="000000"/>
                <w:sz w:val="24"/>
                <w:szCs w:val="24"/>
              </w:rPr>
            </w:pPr>
            <w:r w:rsidDel="00000000" w:rsidR="00000000" w:rsidRPr="00000000">
              <w:rPr>
                <w:rFonts w:ascii="Arial" w:cs="Arial" w:eastAsia="Arial" w:hAnsi="Arial"/>
                <w:sz w:val="24"/>
                <w:szCs w:val="24"/>
                <w:rtl w:val="0"/>
              </w:rPr>
              <w:t xml:space="preserve">18/06/2026</w:t>
            </w:r>
            <w:r w:rsidDel="00000000" w:rsidR="00000000" w:rsidRPr="00000000">
              <w:rPr>
                <w:rtl w:val="0"/>
              </w:rPr>
            </w:r>
          </w:p>
        </w:tc>
      </w:tr>
      <w:tr>
        <w:trPr>
          <w:cantSplit w:val="0"/>
          <w:tblHeader w:val="0"/>
        </w:trPr>
        <w:tc>
          <w:tcPr/>
          <w:p w:rsidR="00000000" w:rsidDel="00000000" w:rsidP="00000000" w:rsidRDefault="00000000" w:rsidRPr="00000000" w14:paraId="00000012">
            <w:pPr>
              <w:spacing w:after="0" w:line="240" w:lineRule="auto"/>
              <w:ind w:left="0" w:hanging="2"/>
              <w:rPr>
                <w:rFonts w:ascii="Arial" w:cs="Arial" w:eastAsia="Arial" w:hAnsi="Arial"/>
                <w:color w:val="000000"/>
                <w:sz w:val="24"/>
                <w:szCs w:val="24"/>
              </w:rPr>
            </w:pPr>
            <w:r w:rsidDel="00000000" w:rsidR="00000000" w:rsidRPr="00000000">
              <w:rPr>
                <w:rFonts w:ascii="Arial" w:cs="Arial" w:eastAsia="Arial" w:hAnsi="Arial"/>
                <w:color w:val="000000"/>
                <w:sz w:val="24"/>
                <w:szCs w:val="24"/>
                <w:rtl w:val="0"/>
              </w:rPr>
              <w:t xml:space="preserve">Número de iteración / sprint</w:t>
            </w:r>
          </w:p>
        </w:tc>
        <w:tc>
          <w:tcPr/>
          <w:p w:rsidR="00000000" w:rsidDel="00000000" w:rsidP="00000000" w:rsidRDefault="00000000" w:rsidRPr="00000000" w14:paraId="00000013">
            <w:pPr>
              <w:spacing w:after="0" w:line="240" w:lineRule="auto"/>
              <w:ind w:left="0" w:hanging="2"/>
              <w:rPr>
                <w:rFonts w:ascii="Arial" w:cs="Arial" w:eastAsia="Arial" w:hAnsi="Arial"/>
                <w:color w:val="000000"/>
                <w:sz w:val="24"/>
                <w:szCs w:val="24"/>
              </w:rPr>
            </w:pPr>
            <w:r w:rsidDel="00000000" w:rsidR="00000000" w:rsidRPr="00000000">
              <w:rPr>
                <w:rFonts w:ascii="Arial" w:cs="Arial" w:eastAsia="Arial" w:hAnsi="Arial"/>
                <w:sz w:val="24"/>
                <w:szCs w:val="24"/>
                <w:rtl w:val="0"/>
              </w:rPr>
              <w:t xml:space="preserve">01</w:t>
            </w:r>
            <w:r w:rsidDel="00000000" w:rsidR="00000000" w:rsidRPr="00000000">
              <w:rPr>
                <w:rtl w:val="0"/>
              </w:rPr>
            </w:r>
          </w:p>
        </w:tc>
      </w:tr>
      <w:tr>
        <w:trPr>
          <w:cantSplit w:val="0"/>
          <w:tblHeader w:val="0"/>
        </w:trPr>
        <w:tc>
          <w:tcPr/>
          <w:p w:rsidR="00000000" w:rsidDel="00000000" w:rsidP="00000000" w:rsidRDefault="00000000" w:rsidRPr="00000000" w14:paraId="00000014">
            <w:pPr>
              <w:spacing w:after="0" w:line="240" w:lineRule="auto"/>
              <w:ind w:left="0" w:hanging="2"/>
              <w:rPr>
                <w:rFonts w:ascii="Arial" w:cs="Arial" w:eastAsia="Arial" w:hAnsi="Arial"/>
                <w:color w:val="000000"/>
                <w:sz w:val="24"/>
                <w:szCs w:val="24"/>
              </w:rPr>
            </w:pPr>
            <w:r w:rsidDel="00000000" w:rsidR="00000000" w:rsidRPr="00000000">
              <w:rPr>
                <w:rFonts w:ascii="Arial" w:cs="Arial" w:eastAsia="Arial" w:hAnsi="Arial"/>
                <w:color w:val="000000"/>
                <w:sz w:val="24"/>
                <w:szCs w:val="24"/>
                <w:rtl w:val="0"/>
              </w:rPr>
              <w:t xml:space="preserve">Personas convocadas a la reunión</w:t>
            </w:r>
          </w:p>
        </w:tc>
        <w:tc>
          <w:tcPr/>
          <w:p w:rsidR="00000000" w:rsidDel="00000000" w:rsidP="00000000" w:rsidRDefault="00000000" w:rsidRPr="00000000" w14:paraId="00000015">
            <w:pPr>
              <w:spacing w:after="0" w:line="240" w:lineRule="auto"/>
              <w:ind w:left="0" w:hanging="2"/>
              <w:rPr>
                <w:rFonts w:ascii="Arial" w:cs="Arial" w:eastAsia="Arial" w:hAnsi="Arial"/>
                <w:sz w:val="24"/>
                <w:szCs w:val="24"/>
              </w:rPr>
            </w:pPr>
            <w:r w:rsidDel="00000000" w:rsidR="00000000" w:rsidRPr="00000000">
              <w:rPr>
                <w:rFonts w:ascii="Arial" w:cs="Arial" w:eastAsia="Arial" w:hAnsi="Arial"/>
                <w:sz w:val="24"/>
                <w:szCs w:val="24"/>
                <w:rtl w:val="0"/>
              </w:rPr>
              <w:t xml:space="preserve">Brayan Gutiérrez</w:t>
            </w:r>
          </w:p>
          <w:p w:rsidR="00000000" w:rsidDel="00000000" w:rsidP="00000000" w:rsidRDefault="00000000" w:rsidRPr="00000000" w14:paraId="00000016">
            <w:pPr>
              <w:spacing w:after="0" w:line="240" w:lineRule="auto"/>
              <w:ind w:left="0" w:hanging="2"/>
              <w:rPr>
                <w:rFonts w:ascii="Arial" w:cs="Arial" w:eastAsia="Arial" w:hAnsi="Arial"/>
                <w:sz w:val="24"/>
                <w:szCs w:val="24"/>
              </w:rPr>
            </w:pPr>
            <w:r w:rsidDel="00000000" w:rsidR="00000000" w:rsidRPr="00000000">
              <w:rPr>
                <w:rFonts w:ascii="Arial" w:cs="Arial" w:eastAsia="Arial" w:hAnsi="Arial"/>
                <w:sz w:val="24"/>
                <w:szCs w:val="24"/>
                <w:rtl w:val="0"/>
              </w:rPr>
              <w:t xml:space="preserve">José Hurtado</w:t>
            </w:r>
          </w:p>
          <w:p w:rsidR="00000000" w:rsidDel="00000000" w:rsidP="00000000" w:rsidRDefault="00000000" w:rsidRPr="00000000" w14:paraId="00000017">
            <w:pPr>
              <w:spacing w:after="0" w:line="240" w:lineRule="auto"/>
              <w:ind w:left="0" w:hanging="2"/>
              <w:rPr>
                <w:rFonts w:ascii="Arial" w:cs="Arial" w:eastAsia="Arial" w:hAnsi="Arial"/>
                <w:sz w:val="24"/>
                <w:szCs w:val="24"/>
              </w:rPr>
            </w:pPr>
            <w:r w:rsidDel="00000000" w:rsidR="00000000" w:rsidRPr="00000000">
              <w:rPr>
                <w:rFonts w:ascii="Arial" w:cs="Arial" w:eastAsia="Arial" w:hAnsi="Arial"/>
                <w:sz w:val="24"/>
                <w:szCs w:val="24"/>
                <w:rtl w:val="0"/>
              </w:rPr>
              <w:t xml:space="preserve">Andrés Rodríguez</w:t>
            </w:r>
          </w:p>
          <w:p w:rsidR="00000000" w:rsidDel="00000000" w:rsidP="00000000" w:rsidRDefault="00000000" w:rsidRPr="00000000" w14:paraId="00000018">
            <w:pPr>
              <w:spacing w:after="0" w:line="240" w:lineRule="auto"/>
              <w:ind w:left="0" w:hanging="2"/>
              <w:rPr>
                <w:rFonts w:ascii="Arial" w:cs="Arial" w:eastAsia="Arial" w:hAnsi="Arial"/>
                <w:color w:val="000000"/>
                <w:sz w:val="24"/>
                <w:szCs w:val="24"/>
              </w:rPr>
            </w:pPr>
            <w:r w:rsidDel="00000000" w:rsidR="00000000" w:rsidRPr="00000000">
              <w:rPr>
                <w:rFonts w:ascii="Arial" w:cs="Arial" w:eastAsia="Arial" w:hAnsi="Arial"/>
                <w:sz w:val="24"/>
                <w:szCs w:val="24"/>
                <w:rtl w:val="0"/>
              </w:rPr>
              <w:t xml:space="preserve">Gabriela Olarte</w:t>
            </w:r>
            <w:r w:rsidDel="00000000" w:rsidR="00000000" w:rsidRPr="00000000">
              <w:rPr>
                <w:rtl w:val="0"/>
              </w:rPr>
            </w:r>
          </w:p>
          <w:p w:rsidR="00000000" w:rsidDel="00000000" w:rsidP="00000000" w:rsidRDefault="00000000" w:rsidRPr="00000000" w14:paraId="00000019">
            <w:pPr>
              <w:spacing w:after="0" w:line="240" w:lineRule="auto"/>
              <w:ind w:left="0" w:hanging="2"/>
              <w:rPr>
                <w:rFonts w:ascii="Arial" w:cs="Arial" w:eastAsia="Arial" w:hAnsi="Arial"/>
                <w:color w:val="000000"/>
                <w:sz w:val="24"/>
                <w:szCs w:val="24"/>
              </w:rPr>
            </w:pPr>
            <w:r w:rsidDel="00000000" w:rsidR="00000000" w:rsidRPr="00000000">
              <w:rPr>
                <w:rtl w:val="0"/>
              </w:rPr>
            </w:r>
          </w:p>
          <w:p w:rsidR="00000000" w:rsidDel="00000000" w:rsidP="00000000" w:rsidRDefault="00000000" w:rsidRPr="00000000" w14:paraId="0000001A">
            <w:pPr>
              <w:spacing w:after="0" w:line="240" w:lineRule="auto"/>
              <w:ind w:left="0" w:hanging="2"/>
              <w:rPr>
                <w:rFonts w:ascii="Arial" w:cs="Arial" w:eastAsia="Arial" w:hAnsi="Arial"/>
                <w:color w:val="000000"/>
                <w:sz w:val="24"/>
                <w:szCs w:val="24"/>
              </w:rPr>
            </w:pPr>
            <w:r w:rsidDel="00000000" w:rsidR="00000000" w:rsidRPr="00000000">
              <w:rPr>
                <w:rtl w:val="0"/>
              </w:rPr>
            </w:r>
          </w:p>
          <w:p w:rsidR="00000000" w:rsidDel="00000000" w:rsidP="00000000" w:rsidRDefault="00000000" w:rsidRPr="00000000" w14:paraId="0000001B">
            <w:pPr>
              <w:spacing w:after="0" w:line="240" w:lineRule="auto"/>
              <w:ind w:left="0" w:hanging="2"/>
              <w:rPr>
                <w:rFonts w:ascii="Arial" w:cs="Arial" w:eastAsia="Arial" w:hAnsi="Arial"/>
                <w:color w:val="000000"/>
                <w:sz w:val="24"/>
                <w:szCs w:val="24"/>
              </w:rPr>
            </w:pPr>
            <w:r w:rsidDel="00000000" w:rsidR="00000000" w:rsidRPr="00000000">
              <w:rPr>
                <w:rtl w:val="0"/>
              </w:rPr>
            </w:r>
          </w:p>
          <w:p w:rsidR="00000000" w:rsidDel="00000000" w:rsidP="00000000" w:rsidRDefault="00000000" w:rsidRPr="00000000" w14:paraId="0000001C">
            <w:pPr>
              <w:spacing w:after="0" w:line="240" w:lineRule="auto"/>
              <w:ind w:left="0" w:hanging="2"/>
              <w:rPr>
                <w:rFonts w:ascii="Arial" w:cs="Arial" w:eastAsia="Arial" w:hAnsi="Arial"/>
                <w:color w:val="000000"/>
                <w:sz w:val="24"/>
                <w:szCs w:val="24"/>
              </w:rPr>
            </w:pPr>
            <w:r w:rsidDel="00000000" w:rsidR="00000000" w:rsidRPr="00000000">
              <w:rPr>
                <w:rtl w:val="0"/>
              </w:rPr>
            </w:r>
          </w:p>
        </w:tc>
      </w:tr>
      <w:tr>
        <w:trPr>
          <w:cantSplit w:val="0"/>
          <w:tblHeader w:val="0"/>
        </w:trPr>
        <w:tc>
          <w:tcPr/>
          <w:p w:rsidR="00000000" w:rsidDel="00000000" w:rsidP="00000000" w:rsidRDefault="00000000" w:rsidRPr="00000000" w14:paraId="0000001D">
            <w:pPr>
              <w:spacing w:after="0" w:line="240" w:lineRule="auto"/>
              <w:ind w:left="0" w:hanging="2"/>
              <w:rPr>
                <w:rFonts w:ascii="Arial" w:cs="Arial" w:eastAsia="Arial" w:hAnsi="Arial"/>
                <w:color w:val="000000"/>
                <w:sz w:val="24"/>
                <w:szCs w:val="24"/>
              </w:rPr>
            </w:pPr>
            <w:r w:rsidDel="00000000" w:rsidR="00000000" w:rsidRPr="00000000">
              <w:rPr>
                <w:rFonts w:ascii="Arial" w:cs="Arial" w:eastAsia="Arial" w:hAnsi="Arial"/>
                <w:color w:val="000000"/>
                <w:sz w:val="24"/>
                <w:szCs w:val="24"/>
                <w:rtl w:val="0"/>
              </w:rPr>
              <w:t xml:space="preserve">Personas que asistieron a la reunión</w:t>
            </w:r>
          </w:p>
        </w:tc>
        <w:tc>
          <w:tcPr/>
          <w:p w:rsidR="00000000" w:rsidDel="00000000" w:rsidP="00000000" w:rsidRDefault="00000000" w:rsidRPr="00000000" w14:paraId="0000001E">
            <w:pPr>
              <w:spacing w:after="0" w:line="240" w:lineRule="auto"/>
              <w:ind w:left="0" w:hanging="2"/>
              <w:rPr>
                <w:rFonts w:ascii="Arial" w:cs="Arial" w:eastAsia="Arial" w:hAnsi="Arial"/>
                <w:sz w:val="24"/>
                <w:szCs w:val="24"/>
              </w:rPr>
            </w:pPr>
            <w:r w:rsidDel="00000000" w:rsidR="00000000" w:rsidRPr="00000000">
              <w:rPr>
                <w:rFonts w:ascii="Arial" w:cs="Arial" w:eastAsia="Arial" w:hAnsi="Arial"/>
                <w:sz w:val="24"/>
                <w:szCs w:val="24"/>
                <w:rtl w:val="0"/>
              </w:rPr>
              <w:t xml:space="preserve">Brayan Gutiérrez</w:t>
            </w:r>
          </w:p>
          <w:p w:rsidR="00000000" w:rsidDel="00000000" w:rsidP="00000000" w:rsidRDefault="00000000" w:rsidRPr="00000000" w14:paraId="0000001F">
            <w:pPr>
              <w:spacing w:after="0" w:line="240" w:lineRule="auto"/>
              <w:ind w:left="0" w:hanging="2"/>
              <w:rPr>
                <w:rFonts w:ascii="Arial" w:cs="Arial" w:eastAsia="Arial" w:hAnsi="Arial"/>
                <w:sz w:val="24"/>
                <w:szCs w:val="24"/>
              </w:rPr>
            </w:pPr>
            <w:r w:rsidDel="00000000" w:rsidR="00000000" w:rsidRPr="00000000">
              <w:rPr>
                <w:rFonts w:ascii="Arial" w:cs="Arial" w:eastAsia="Arial" w:hAnsi="Arial"/>
                <w:sz w:val="24"/>
                <w:szCs w:val="24"/>
                <w:rtl w:val="0"/>
              </w:rPr>
              <w:t xml:space="preserve">José Hurtado</w:t>
            </w:r>
          </w:p>
          <w:p w:rsidR="00000000" w:rsidDel="00000000" w:rsidP="00000000" w:rsidRDefault="00000000" w:rsidRPr="00000000" w14:paraId="00000020">
            <w:pPr>
              <w:spacing w:after="0" w:line="240" w:lineRule="auto"/>
              <w:ind w:left="0" w:hanging="2"/>
              <w:rPr>
                <w:rFonts w:ascii="Arial" w:cs="Arial" w:eastAsia="Arial" w:hAnsi="Arial"/>
                <w:sz w:val="24"/>
                <w:szCs w:val="24"/>
              </w:rPr>
            </w:pPr>
            <w:r w:rsidDel="00000000" w:rsidR="00000000" w:rsidRPr="00000000">
              <w:rPr>
                <w:rFonts w:ascii="Arial" w:cs="Arial" w:eastAsia="Arial" w:hAnsi="Arial"/>
                <w:sz w:val="24"/>
                <w:szCs w:val="24"/>
                <w:rtl w:val="0"/>
              </w:rPr>
              <w:t xml:space="preserve">Andrés Rodríguez</w:t>
            </w:r>
          </w:p>
          <w:p w:rsidR="00000000" w:rsidDel="00000000" w:rsidP="00000000" w:rsidRDefault="00000000" w:rsidRPr="00000000" w14:paraId="00000021">
            <w:pPr>
              <w:spacing w:after="0" w:line="240" w:lineRule="auto"/>
              <w:ind w:left="0" w:hanging="2"/>
              <w:rPr>
                <w:rFonts w:ascii="Arial" w:cs="Arial" w:eastAsia="Arial" w:hAnsi="Arial"/>
                <w:color w:val="000000"/>
                <w:sz w:val="24"/>
                <w:szCs w:val="24"/>
              </w:rPr>
            </w:pPr>
            <w:r w:rsidDel="00000000" w:rsidR="00000000" w:rsidRPr="00000000">
              <w:rPr>
                <w:rFonts w:ascii="Arial" w:cs="Arial" w:eastAsia="Arial" w:hAnsi="Arial"/>
                <w:sz w:val="24"/>
                <w:szCs w:val="24"/>
                <w:rtl w:val="0"/>
              </w:rPr>
              <w:t xml:space="preserve">Gabriela Olarte</w:t>
            </w:r>
            <w:r w:rsidDel="00000000" w:rsidR="00000000" w:rsidRPr="00000000">
              <w:rPr>
                <w:rtl w:val="0"/>
              </w:rPr>
            </w:r>
          </w:p>
          <w:p w:rsidR="00000000" w:rsidDel="00000000" w:rsidP="00000000" w:rsidRDefault="00000000" w:rsidRPr="00000000" w14:paraId="00000022">
            <w:pPr>
              <w:spacing w:after="0" w:line="240" w:lineRule="auto"/>
              <w:ind w:left="0" w:firstLine="0"/>
              <w:rPr>
                <w:rFonts w:ascii="Arial" w:cs="Arial" w:eastAsia="Arial" w:hAnsi="Arial"/>
                <w:color w:val="000000"/>
                <w:sz w:val="24"/>
                <w:szCs w:val="24"/>
              </w:rPr>
            </w:pPr>
            <w:r w:rsidDel="00000000" w:rsidR="00000000" w:rsidRPr="00000000">
              <w:rPr>
                <w:rtl w:val="0"/>
              </w:rPr>
            </w:r>
          </w:p>
          <w:p w:rsidR="00000000" w:rsidDel="00000000" w:rsidP="00000000" w:rsidRDefault="00000000" w:rsidRPr="00000000" w14:paraId="00000023">
            <w:pPr>
              <w:spacing w:after="0" w:line="240" w:lineRule="auto"/>
              <w:ind w:left="0" w:hanging="2"/>
              <w:rPr>
                <w:rFonts w:ascii="Arial" w:cs="Arial" w:eastAsia="Arial" w:hAnsi="Arial"/>
                <w:color w:val="000000"/>
                <w:sz w:val="24"/>
                <w:szCs w:val="24"/>
              </w:rPr>
            </w:pPr>
            <w:r w:rsidDel="00000000" w:rsidR="00000000" w:rsidRPr="00000000">
              <w:rPr>
                <w:rtl w:val="0"/>
              </w:rPr>
            </w:r>
          </w:p>
        </w:tc>
      </w:tr>
    </w:tbl>
    <w:p w:rsidR="00000000" w:rsidDel="00000000" w:rsidP="00000000" w:rsidRDefault="00000000" w:rsidRPr="00000000" w14:paraId="00000024">
      <w:pPr>
        <w:spacing w:after="0" w:line="240" w:lineRule="auto"/>
        <w:ind w:left="0" w:hanging="2"/>
        <w:rPr>
          <w:rFonts w:ascii="Arial" w:cs="Arial" w:eastAsia="Arial" w:hAnsi="Arial"/>
          <w:color w:val="365f91"/>
          <w:sz w:val="24"/>
          <w:szCs w:val="24"/>
        </w:rPr>
      </w:pPr>
      <w:r w:rsidDel="00000000" w:rsidR="00000000" w:rsidRPr="00000000">
        <w:rPr>
          <w:rtl w:val="0"/>
        </w:rPr>
      </w:r>
    </w:p>
    <w:p w:rsidR="00000000" w:rsidDel="00000000" w:rsidP="00000000" w:rsidRDefault="00000000" w:rsidRPr="00000000" w14:paraId="00000025">
      <w:pPr>
        <w:spacing w:after="0" w:line="240" w:lineRule="auto"/>
        <w:ind w:left="0" w:hanging="2"/>
        <w:rPr>
          <w:rFonts w:ascii="Arial" w:cs="Arial" w:eastAsia="Arial" w:hAnsi="Arial"/>
          <w:color w:val="365f91"/>
          <w:sz w:val="24"/>
          <w:szCs w:val="24"/>
        </w:rPr>
      </w:pPr>
      <w:r w:rsidDel="00000000" w:rsidR="00000000" w:rsidRPr="00000000">
        <w:rPr>
          <w:rFonts w:ascii="Arial" w:cs="Arial" w:eastAsia="Arial" w:hAnsi="Arial"/>
          <w:b w:val="1"/>
          <w:bCs w:val="1"/>
          <w:color w:val="365f91"/>
          <w:sz w:val="24"/>
          <w:szCs w:val="24"/>
          <w:rtl w:val="0"/>
        </w:rPr>
        <w:t xml:space="preserve">Instrucciones:</w:t>
      </w:r>
      <w:r w:rsidDel="00000000" w:rsidR="00000000" w:rsidRPr="00000000">
        <w:rPr>
          <w:rtl w:val="0"/>
        </w:rPr>
      </w:r>
    </w:p>
    <w:p w:rsidR="00000000" w:rsidDel="00000000" w:rsidP="00000000" w:rsidRDefault="00000000" w:rsidRPr="00000000" w14:paraId="00000026">
      <w:pPr>
        <w:spacing w:after="0" w:line="240" w:lineRule="auto"/>
        <w:ind w:left="0" w:hanging="2"/>
        <w:rPr>
          <w:rFonts w:ascii="Arial" w:cs="Arial" w:eastAsia="Arial" w:hAnsi="Arial"/>
          <w:color w:val="365f91"/>
          <w:sz w:val="24"/>
          <w:szCs w:val="24"/>
        </w:rPr>
      </w:pPr>
      <w:r w:rsidDel="00000000" w:rsidR="00000000" w:rsidRPr="00000000">
        <w:rPr>
          <w:rtl w:val="0"/>
        </w:rPr>
      </w:r>
    </w:p>
    <w:p w:rsidR="00000000" w:rsidDel="00000000" w:rsidP="00000000" w:rsidRDefault="00000000" w:rsidRPr="00000000" w14:paraId="00000027">
      <w:pPr>
        <w:spacing w:after="0" w:line="240" w:lineRule="auto"/>
        <w:ind w:left="0" w:hanging="2"/>
        <w:rPr>
          <w:rFonts w:ascii="Arial" w:cs="Arial" w:eastAsia="Arial" w:hAnsi="Arial"/>
          <w:color w:val="000000"/>
          <w:sz w:val="20"/>
          <w:szCs w:val="20"/>
        </w:rPr>
      </w:pPr>
      <w:r w:rsidDel="00000000" w:rsidR="00000000" w:rsidRPr="00000000">
        <w:rPr>
          <w:rFonts w:ascii="Arial" w:cs="Arial" w:eastAsia="Arial" w:hAnsi="Arial"/>
          <w:color w:val="000000"/>
          <w:sz w:val="20"/>
          <w:szCs w:val="20"/>
          <w:rtl w:val="0"/>
        </w:rPr>
        <w:t xml:space="preserve">La reunión retrospectiva es una herramienta del marco de trabajo Scrum, que pertenece a la familia de marcos de trabajo de desarrollo ágil, se realiza en cada iteración (denominado Sprint en Scrum), justo después de la reunión de revisión de la iteración (Sprint Review Meeting) con el dueño del Producto (Product Owner). En esta reunión deben revisarse tres aspectos, lo que salió bien durante la iteración (aciertos), lo que no salió tan bien (errores) y las mejoras que pudieran hacerse en la próxima iteración para evitar errores y mantener aciertos.</w:t>
      </w:r>
    </w:p>
    <w:p w:rsidR="00000000" w:rsidDel="00000000" w:rsidP="00000000" w:rsidRDefault="00000000" w:rsidRPr="00000000" w14:paraId="00000028">
      <w:pPr>
        <w:spacing w:after="0" w:line="240" w:lineRule="auto"/>
        <w:ind w:left="0" w:hanging="2"/>
        <w:rPr>
          <w:rFonts w:ascii="Arial" w:cs="Arial" w:eastAsia="Arial" w:hAnsi="Arial"/>
          <w:color w:val="000000"/>
          <w:sz w:val="20"/>
          <w:szCs w:val="20"/>
        </w:rPr>
      </w:pPr>
      <w:r w:rsidDel="00000000" w:rsidR="00000000" w:rsidRPr="00000000">
        <w:rPr>
          <w:rtl w:val="0"/>
        </w:rPr>
      </w:r>
    </w:p>
    <w:p w:rsidR="00000000" w:rsidDel="00000000" w:rsidP="00000000" w:rsidRDefault="00000000" w:rsidRPr="00000000" w14:paraId="00000029">
      <w:pPr>
        <w:spacing w:after="0" w:line="240" w:lineRule="auto"/>
        <w:ind w:left="0" w:hanging="2"/>
        <w:rPr>
          <w:rFonts w:ascii="Arial" w:cs="Arial" w:eastAsia="Arial" w:hAnsi="Arial"/>
          <w:color w:val="000000"/>
          <w:sz w:val="20"/>
          <w:szCs w:val="20"/>
        </w:rPr>
      </w:pPr>
      <w:r w:rsidDel="00000000" w:rsidR="00000000" w:rsidRPr="00000000">
        <w:rPr>
          <w:rFonts w:ascii="Arial" w:cs="Arial" w:eastAsia="Arial" w:hAnsi="Arial"/>
          <w:color w:val="000000"/>
          <w:sz w:val="20"/>
          <w:szCs w:val="20"/>
          <w:rtl w:val="0"/>
        </w:rPr>
        <w:t xml:space="preserve">El dueño del producto (Product Owner) no asiste a la reunión, por lo que es una oportunidad para el equipo para poder hablar sin tapujos de los éxitos y fracasos, siendo importante para el equipo el analizar su propio desempeño e identificar estrategias para mejorar sus procesos. De forma similar, el Scrum Master (quien es el coach del equipo Scrum) puede observar impedimentos comunes que están afectando al equipo y tomar acciones para resolverlos.</w:t>
      </w:r>
    </w:p>
    <w:p w:rsidR="00000000" w:rsidDel="00000000" w:rsidP="00000000" w:rsidRDefault="00000000" w:rsidRPr="00000000" w14:paraId="0000002A">
      <w:pPr>
        <w:spacing w:after="0" w:line="240" w:lineRule="auto"/>
        <w:ind w:left="0" w:hanging="2"/>
        <w:rPr>
          <w:rFonts w:ascii="Arial" w:cs="Arial" w:eastAsia="Arial" w:hAnsi="Arial"/>
          <w:color w:val="000000"/>
          <w:sz w:val="20"/>
          <w:szCs w:val="20"/>
        </w:rPr>
      </w:pPr>
      <w:r w:rsidDel="00000000" w:rsidR="00000000" w:rsidRPr="00000000">
        <w:rPr>
          <w:rtl w:val="0"/>
        </w:rPr>
      </w:r>
    </w:p>
    <w:p w:rsidR="00000000" w:rsidDel="00000000" w:rsidP="00000000" w:rsidRDefault="00000000" w:rsidRPr="00000000" w14:paraId="0000002B">
      <w:pPr>
        <w:spacing w:after="0" w:line="240" w:lineRule="auto"/>
        <w:ind w:left="0" w:hanging="2"/>
        <w:rPr>
          <w:rFonts w:ascii="Arial" w:cs="Arial" w:eastAsia="Arial" w:hAnsi="Arial"/>
          <w:color w:val="000000"/>
          <w:sz w:val="20"/>
          <w:szCs w:val="20"/>
        </w:rPr>
      </w:pPr>
      <w:r w:rsidDel="00000000" w:rsidR="00000000" w:rsidRPr="00000000">
        <w:rPr>
          <w:rFonts w:ascii="Arial" w:cs="Arial" w:eastAsia="Arial" w:hAnsi="Arial"/>
          <w:color w:val="000000"/>
          <w:sz w:val="20"/>
          <w:szCs w:val="20"/>
          <w:rtl w:val="0"/>
        </w:rPr>
        <w:t xml:space="preserve">La reunión usualmente se restringe a tres horas.</w:t>
      </w:r>
    </w:p>
    <w:p w:rsidR="00000000" w:rsidDel="00000000" w:rsidP="00000000" w:rsidRDefault="00000000" w:rsidRPr="00000000" w14:paraId="0000002C">
      <w:pPr>
        <w:spacing w:after="0" w:line="240" w:lineRule="auto"/>
        <w:ind w:left="0" w:hanging="2"/>
        <w:rPr>
          <w:rFonts w:ascii="Arial" w:cs="Arial" w:eastAsia="Arial" w:hAnsi="Arial"/>
          <w:color w:val="000000"/>
          <w:sz w:val="20"/>
          <w:szCs w:val="20"/>
        </w:rPr>
      </w:pPr>
      <w:r w:rsidDel="00000000" w:rsidR="00000000" w:rsidRPr="00000000">
        <w:rPr>
          <w:rtl w:val="0"/>
        </w:rPr>
      </w:r>
    </w:p>
    <w:p w:rsidR="00000000" w:rsidDel="00000000" w:rsidP="00000000" w:rsidRDefault="00000000" w:rsidRPr="00000000" w14:paraId="0000002D">
      <w:pPr>
        <w:pBdr>
          <w:top w:space="0" w:sz="0" w:val="nil"/>
          <w:left w:space="0" w:sz="0" w:val="nil"/>
          <w:bottom w:space="0" w:sz="0" w:val="nil"/>
          <w:right w:space="0" w:sz="0" w:val="nil"/>
          <w:between w:space="0" w:sz="0" w:val="nil"/>
        </w:pBdr>
        <w:spacing w:after="0" w:line="240" w:lineRule="auto"/>
        <w:ind w:left="0" w:hanging="2"/>
        <w:rPr>
          <w:rFonts w:ascii="Arial" w:cs="Arial" w:eastAsia="Arial" w:hAnsi="Arial"/>
          <w:color w:val="365f91"/>
          <w:sz w:val="24"/>
          <w:szCs w:val="24"/>
        </w:rPr>
      </w:pPr>
      <w:r w:rsidDel="00000000" w:rsidR="00000000" w:rsidRPr="00000000">
        <w:rPr>
          <w:rtl w:val="0"/>
        </w:rPr>
      </w:r>
    </w:p>
    <w:p w:rsidR="00000000" w:rsidDel="00000000" w:rsidP="00000000" w:rsidRDefault="00000000" w:rsidRPr="00000000" w14:paraId="0000002E">
      <w:pPr>
        <w:spacing w:after="0" w:line="240" w:lineRule="auto"/>
        <w:ind w:left="2" w:hanging="4"/>
        <w:jc w:val="center"/>
        <w:rPr>
          <w:rFonts w:ascii="Arial" w:cs="Arial" w:eastAsia="Arial" w:hAnsi="Arial"/>
          <w:color w:val="000000"/>
          <w:sz w:val="36"/>
          <w:szCs w:val="36"/>
        </w:rPr>
      </w:pPr>
      <w:r w:rsidDel="00000000" w:rsidR="00000000" w:rsidRPr="00000000">
        <w:rPr>
          <w:rFonts w:ascii="Arial" w:cs="Arial" w:eastAsia="Arial" w:hAnsi="Arial"/>
          <w:b w:val="1"/>
          <w:bCs w:val="1"/>
          <w:color w:val="000000"/>
          <w:sz w:val="36"/>
          <w:szCs w:val="36"/>
          <w:rtl w:val="0"/>
        </w:rPr>
        <w:t xml:space="preserve">Formulario de reunión retrospectiva</w:t>
      </w:r>
      <w:r w:rsidDel="00000000" w:rsidR="00000000" w:rsidRPr="00000000">
        <w:rPr>
          <w:rtl w:val="0"/>
        </w:rPr>
      </w:r>
    </w:p>
    <w:p w:rsidR="00000000" w:rsidDel="00000000" w:rsidP="00000000" w:rsidRDefault="00000000" w:rsidRPr="00000000" w14:paraId="0000002F">
      <w:pPr>
        <w:pBdr>
          <w:top w:space="0" w:sz="0" w:val="nil"/>
          <w:left w:space="0" w:sz="0" w:val="nil"/>
          <w:bottom w:space="0" w:sz="0" w:val="nil"/>
          <w:right w:space="0" w:sz="0" w:val="nil"/>
          <w:between w:space="0" w:sz="0" w:val="nil"/>
        </w:pBdr>
        <w:spacing w:after="0" w:line="240" w:lineRule="auto"/>
        <w:ind w:left="0" w:hanging="2"/>
        <w:rPr>
          <w:rFonts w:ascii="Arial" w:cs="Arial" w:eastAsia="Arial" w:hAnsi="Arial"/>
          <w:color w:val="365f91"/>
          <w:sz w:val="24"/>
          <w:szCs w:val="24"/>
        </w:rPr>
      </w:pPr>
      <w:r w:rsidDel="00000000" w:rsidR="00000000" w:rsidRPr="00000000">
        <w:rPr>
          <w:rtl w:val="0"/>
        </w:rPr>
      </w:r>
    </w:p>
    <w:tbl>
      <w:tblPr>
        <w:tblStyle w:val="Table3"/>
        <w:tblW w:w="9918.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3114"/>
        <w:gridCol w:w="3402"/>
        <w:gridCol w:w="3402"/>
        <w:tblGridChange w:id="0">
          <w:tblGrid>
            <w:gridCol w:w="3114"/>
            <w:gridCol w:w="3402"/>
            <w:gridCol w:w="3402"/>
          </w:tblGrid>
        </w:tblGridChange>
      </w:tblGrid>
      <w:tr>
        <w:trPr>
          <w:cantSplit w:val="0"/>
          <w:tblHeader w:val="0"/>
        </w:trPr>
        <w:tc>
          <w:tcPr>
            <w:shd w:fill="d9d9d9" w:val="clear"/>
            <w:vAlign w:val="center"/>
          </w:tcPr>
          <w:p w:rsidR="00000000" w:rsidDel="00000000" w:rsidP="00000000" w:rsidRDefault="00000000" w:rsidRPr="00000000" w14:paraId="00000030">
            <w:pPr>
              <w:pBdr>
                <w:top w:space="0" w:sz="0" w:val="nil"/>
                <w:left w:space="0" w:sz="0" w:val="nil"/>
                <w:bottom w:space="0" w:sz="0" w:val="nil"/>
                <w:right w:space="0" w:sz="0" w:val="nil"/>
                <w:between w:space="0" w:sz="0" w:val="nil"/>
              </w:pBdr>
              <w:spacing w:after="0" w:line="240" w:lineRule="auto"/>
              <w:ind w:left="0" w:hanging="2"/>
              <w:jc w:val="center"/>
              <w:rPr>
                <w:rFonts w:ascii="Arial" w:cs="Arial" w:eastAsia="Arial" w:hAnsi="Arial"/>
                <w:color w:val="365f91"/>
                <w:sz w:val="24"/>
                <w:szCs w:val="24"/>
              </w:rPr>
            </w:pPr>
            <w:r w:rsidDel="00000000" w:rsidR="00000000" w:rsidRPr="00000000">
              <w:rPr>
                <w:rFonts w:ascii="Arial" w:cs="Arial" w:eastAsia="Arial" w:hAnsi="Arial"/>
                <w:b w:val="1"/>
                <w:bCs w:val="1"/>
                <w:color w:val="365f91"/>
                <w:sz w:val="24"/>
                <w:szCs w:val="24"/>
                <w:rtl w:val="0"/>
              </w:rPr>
              <w:t xml:space="preserve">¿Qué salió bien en la iteración? (aciertos)</w:t>
            </w:r>
            <w:r w:rsidDel="00000000" w:rsidR="00000000" w:rsidRPr="00000000">
              <w:rPr>
                <w:rtl w:val="0"/>
              </w:rPr>
            </w:r>
          </w:p>
        </w:tc>
        <w:tc>
          <w:tcPr>
            <w:shd w:fill="d9d9d9" w:val="clear"/>
            <w:vAlign w:val="center"/>
          </w:tcPr>
          <w:p w:rsidR="00000000" w:rsidDel="00000000" w:rsidP="00000000" w:rsidRDefault="00000000" w:rsidRPr="00000000" w14:paraId="00000031">
            <w:pPr>
              <w:pBdr>
                <w:top w:space="0" w:sz="0" w:val="nil"/>
                <w:left w:space="0" w:sz="0" w:val="nil"/>
                <w:bottom w:space="0" w:sz="0" w:val="nil"/>
                <w:right w:space="0" w:sz="0" w:val="nil"/>
                <w:between w:space="0" w:sz="0" w:val="nil"/>
              </w:pBdr>
              <w:spacing w:after="0" w:line="240" w:lineRule="auto"/>
              <w:ind w:left="0" w:hanging="2"/>
              <w:jc w:val="center"/>
              <w:rPr>
                <w:rFonts w:ascii="Arial" w:cs="Arial" w:eastAsia="Arial" w:hAnsi="Arial"/>
                <w:color w:val="365f91"/>
                <w:sz w:val="24"/>
                <w:szCs w:val="24"/>
              </w:rPr>
            </w:pPr>
            <w:r w:rsidDel="00000000" w:rsidR="00000000" w:rsidRPr="00000000">
              <w:rPr>
                <w:rFonts w:ascii="Arial" w:cs="Arial" w:eastAsia="Arial" w:hAnsi="Arial"/>
                <w:b w:val="1"/>
                <w:bCs w:val="1"/>
                <w:color w:val="365f91"/>
                <w:sz w:val="24"/>
                <w:szCs w:val="24"/>
                <w:rtl w:val="0"/>
              </w:rPr>
              <w:t xml:space="preserve">¿Qué no salió bien en la iteración? (errores)</w:t>
            </w:r>
            <w:r w:rsidDel="00000000" w:rsidR="00000000" w:rsidRPr="00000000">
              <w:rPr>
                <w:rtl w:val="0"/>
              </w:rPr>
            </w:r>
          </w:p>
        </w:tc>
        <w:tc>
          <w:tcPr>
            <w:shd w:fill="d9d9d9" w:val="clear"/>
            <w:vAlign w:val="center"/>
          </w:tcPr>
          <w:p w:rsidR="00000000" w:rsidDel="00000000" w:rsidP="00000000" w:rsidRDefault="00000000" w:rsidRPr="00000000" w14:paraId="00000032">
            <w:pPr>
              <w:pBdr>
                <w:top w:space="0" w:sz="0" w:val="nil"/>
                <w:left w:space="0" w:sz="0" w:val="nil"/>
                <w:bottom w:space="0" w:sz="0" w:val="nil"/>
                <w:right w:space="0" w:sz="0" w:val="nil"/>
                <w:between w:space="0" w:sz="0" w:val="nil"/>
              </w:pBdr>
              <w:spacing w:after="0" w:line="240" w:lineRule="auto"/>
              <w:ind w:left="0" w:hanging="2"/>
              <w:jc w:val="center"/>
              <w:rPr>
                <w:rFonts w:ascii="Arial" w:cs="Arial" w:eastAsia="Arial" w:hAnsi="Arial"/>
                <w:color w:val="365f91"/>
                <w:sz w:val="24"/>
                <w:szCs w:val="24"/>
              </w:rPr>
            </w:pPr>
            <w:r w:rsidDel="00000000" w:rsidR="00000000" w:rsidRPr="00000000">
              <w:rPr>
                <w:rFonts w:ascii="Arial" w:cs="Arial" w:eastAsia="Arial" w:hAnsi="Arial"/>
                <w:b w:val="1"/>
                <w:bCs w:val="1"/>
                <w:color w:val="365f91"/>
                <w:sz w:val="24"/>
                <w:szCs w:val="24"/>
                <w:rtl w:val="0"/>
              </w:rPr>
              <w:t xml:space="preserve">¿Qué mejoras vamos a implementar en la próxima iteración? (recomendaciones de mejora continua)</w:t>
            </w:r>
            <w:r w:rsidDel="00000000" w:rsidR="00000000" w:rsidRPr="00000000">
              <w:rPr>
                <w:rtl w:val="0"/>
              </w:rPr>
            </w:r>
          </w:p>
        </w:tc>
      </w:tr>
      <w:tr>
        <w:trPr>
          <w:cantSplit w:val="0"/>
          <w:tblHeader w:val="0"/>
        </w:trPr>
        <w:tc>
          <w:tcPr/>
          <w:p w:rsidR="00000000" w:rsidDel="00000000" w:rsidP="00000000" w:rsidRDefault="00000000" w:rsidRPr="00000000" w14:paraId="00000033">
            <w:pPr>
              <w:pBdr>
                <w:top w:space="0" w:sz="0" w:val="nil"/>
                <w:left w:space="0" w:sz="0" w:val="nil"/>
                <w:bottom w:space="0" w:sz="0" w:val="nil"/>
                <w:right w:space="0" w:sz="0" w:val="nil"/>
                <w:between w:space="0" w:sz="0" w:val="nil"/>
              </w:pBdr>
              <w:spacing w:after="0" w:line="240" w:lineRule="auto"/>
              <w:ind w:left="0" w:firstLine="0"/>
              <w:rPr>
                <w:rFonts w:ascii="Arial" w:cs="Arial" w:eastAsia="Arial" w:hAnsi="Arial"/>
                <w:color w:val="365f91"/>
                <w:sz w:val="24"/>
                <w:szCs w:val="24"/>
              </w:rPr>
            </w:pPr>
            <w:r w:rsidDel="00000000" w:rsidR="00000000" w:rsidRPr="00000000">
              <w:rPr>
                <w:rtl w:val="0"/>
              </w:rPr>
            </w:r>
          </w:p>
          <w:p w:rsidR="00000000" w:rsidDel="00000000" w:rsidP="00000000" w:rsidRDefault="00000000" w:rsidRPr="00000000" w14:paraId="00000034">
            <w:pPr>
              <w:numPr>
                <w:ilvl w:val="0"/>
                <w:numId w:val="1"/>
              </w:numPr>
              <w:pBdr>
                <w:top w:space="0" w:sz="0" w:val="nil"/>
                <w:left w:space="0" w:sz="0" w:val="nil"/>
                <w:bottom w:space="0" w:sz="0" w:val="nil"/>
                <w:right w:space="0" w:sz="0" w:val="nil"/>
                <w:between w:space="0" w:sz="0" w:val="nil"/>
              </w:pBdr>
              <w:spacing w:after="0" w:line="240" w:lineRule="auto"/>
              <w:ind w:left="0" w:hanging="2"/>
              <w:rPr>
                <w:rFonts w:ascii="Arial" w:cs="Arial" w:eastAsia="Arial" w:hAnsi="Arial"/>
                <w:color w:val="365f91"/>
                <w:sz w:val="24"/>
                <w:szCs w:val="24"/>
              </w:rPr>
            </w:pPr>
            <w:r w:rsidDel="00000000" w:rsidR="00000000" w:rsidRPr="00000000">
              <w:rPr>
                <w:rFonts w:ascii="Arial" w:cs="Arial" w:eastAsia="Arial" w:hAnsi="Arial"/>
                <w:color w:val="365f91"/>
                <w:sz w:val="24"/>
                <w:szCs w:val="24"/>
                <w:rtl w:val="0"/>
              </w:rPr>
              <w:t xml:space="preserve">Se realizó un análisis inicial del problema relacionado con el control manual de entradas y salidas de los aprendices del Sena </w:t>
            </w:r>
          </w:p>
          <w:p w:rsidR="00000000" w:rsidDel="00000000" w:rsidP="00000000" w:rsidRDefault="00000000" w:rsidRPr="00000000" w14:paraId="00000035">
            <w:pPr>
              <w:pBdr>
                <w:top w:space="0" w:sz="0" w:val="nil"/>
                <w:left w:space="0" w:sz="0" w:val="nil"/>
                <w:bottom w:space="0" w:sz="0" w:val="nil"/>
                <w:right w:space="0" w:sz="0" w:val="nil"/>
                <w:between w:space="0" w:sz="0" w:val="nil"/>
              </w:pBdr>
              <w:spacing w:after="0" w:line="240" w:lineRule="auto"/>
              <w:ind w:left="1495" w:firstLine="0"/>
              <w:rPr>
                <w:rFonts w:ascii="Arial" w:cs="Arial" w:eastAsia="Arial" w:hAnsi="Arial"/>
                <w:color w:val="365f91"/>
                <w:sz w:val="24"/>
                <w:szCs w:val="24"/>
              </w:rPr>
            </w:pPr>
            <w:r w:rsidDel="00000000" w:rsidR="00000000" w:rsidRPr="00000000">
              <w:rPr>
                <w:rtl w:val="0"/>
              </w:rPr>
            </w:r>
          </w:p>
          <w:p w:rsidR="00000000" w:rsidDel="00000000" w:rsidP="00000000" w:rsidRDefault="00000000" w:rsidRPr="00000000" w14:paraId="00000036">
            <w:pPr>
              <w:numPr>
                <w:ilvl w:val="0"/>
                <w:numId w:val="1"/>
              </w:numPr>
              <w:pBdr>
                <w:top w:space="0" w:sz="0" w:val="nil"/>
                <w:left w:space="0" w:sz="0" w:val="nil"/>
                <w:bottom w:space="0" w:sz="0" w:val="nil"/>
                <w:right w:space="0" w:sz="0" w:val="nil"/>
                <w:between w:space="0" w:sz="0" w:val="nil"/>
              </w:pBdr>
              <w:spacing w:after="0" w:line="240" w:lineRule="auto"/>
              <w:ind w:left="0" w:hanging="2"/>
              <w:rPr>
                <w:rFonts w:ascii="Arial" w:cs="Arial" w:eastAsia="Arial" w:hAnsi="Arial"/>
                <w:color w:val="365f91"/>
                <w:sz w:val="24"/>
                <w:szCs w:val="24"/>
              </w:rPr>
            </w:pPr>
            <w:r w:rsidDel="00000000" w:rsidR="00000000" w:rsidRPr="00000000">
              <w:rPr>
                <w:rFonts w:ascii="Arial" w:cs="Arial" w:eastAsia="Arial" w:hAnsi="Arial"/>
                <w:color w:val="365f91"/>
                <w:sz w:val="24"/>
                <w:szCs w:val="24"/>
                <w:rtl w:val="0"/>
              </w:rPr>
              <w:t xml:space="preserve">Se identificó la necesidad de mejorar el control de ingreso y salida de aprendices </w:t>
            </w:r>
          </w:p>
          <w:p w:rsidR="00000000" w:rsidDel="00000000" w:rsidP="00000000" w:rsidRDefault="00000000" w:rsidRPr="00000000" w14:paraId="00000037">
            <w:pPr>
              <w:pBdr>
                <w:top w:space="0" w:sz="0" w:val="nil"/>
                <w:left w:space="0" w:sz="0" w:val="nil"/>
                <w:bottom w:space="0" w:sz="0" w:val="nil"/>
                <w:right w:space="0" w:sz="0" w:val="nil"/>
                <w:between w:space="0" w:sz="0" w:val="nil"/>
              </w:pBdr>
              <w:spacing w:after="0" w:line="240" w:lineRule="auto"/>
              <w:ind w:left="1495" w:firstLine="0"/>
              <w:rPr>
                <w:rFonts w:ascii="Arial" w:cs="Arial" w:eastAsia="Arial" w:hAnsi="Arial"/>
                <w:color w:val="365f91"/>
                <w:sz w:val="24"/>
                <w:szCs w:val="24"/>
              </w:rPr>
            </w:pPr>
            <w:r w:rsidDel="00000000" w:rsidR="00000000" w:rsidRPr="00000000">
              <w:rPr>
                <w:rtl w:val="0"/>
              </w:rPr>
            </w:r>
          </w:p>
          <w:p w:rsidR="00000000" w:rsidDel="00000000" w:rsidP="00000000" w:rsidRDefault="00000000" w:rsidRPr="00000000" w14:paraId="00000038">
            <w:pPr>
              <w:numPr>
                <w:ilvl w:val="0"/>
                <w:numId w:val="1"/>
              </w:numPr>
              <w:pBdr>
                <w:top w:space="0" w:sz="0" w:val="nil"/>
                <w:left w:space="0" w:sz="0" w:val="nil"/>
                <w:bottom w:space="0" w:sz="0" w:val="nil"/>
                <w:right w:space="0" w:sz="0" w:val="nil"/>
                <w:between w:space="0" w:sz="0" w:val="nil"/>
              </w:pBdr>
              <w:spacing w:after="0" w:line="240" w:lineRule="auto"/>
              <w:ind w:left="0" w:hanging="2"/>
              <w:rPr>
                <w:rFonts w:ascii="Arial" w:cs="Arial" w:eastAsia="Arial" w:hAnsi="Arial"/>
                <w:color w:val="365f91"/>
                <w:sz w:val="24"/>
                <w:szCs w:val="24"/>
              </w:rPr>
            </w:pPr>
            <w:r w:rsidDel="00000000" w:rsidR="00000000" w:rsidRPr="00000000">
              <w:rPr>
                <w:rFonts w:ascii="Arial" w:cs="Arial" w:eastAsia="Arial" w:hAnsi="Arial"/>
                <w:color w:val="365f91"/>
                <w:sz w:val="24"/>
                <w:szCs w:val="24"/>
                <w:rtl w:val="0"/>
              </w:rPr>
              <w:t xml:space="preserve">El equipo logró organizar las actividades y asignar responsabilidades para avanzar en el desarrollo del proyecto.</w:t>
            </w:r>
          </w:p>
          <w:p w:rsidR="00000000" w:rsidDel="00000000" w:rsidP="00000000" w:rsidRDefault="00000000" w:rsidRPr="00000000" w14:paraId="00000039">
            <w:pPr>
              <w:pBdr>
                <w:top w:space="0" w:sz="0" w:val="nil"/>
                <w:left w:space="0" w:sz="0" w:val="nil"/>
                <w:bottom w:space="0" w:sz="0" w:val="nil"/>
                <w:right w:space="0" w:sz="0" w:val="nil"/>
                <w:between w:space="0" w:sz="0" w:val="nil"/>
              </w:pBdr>
              <w:spacing w:after="0" w:line="240" w:lineRule="auto"/>
              <w:ind w:left="0" w:hanging="2"/>
              <w:rPr>
                <w:rFonts w:ascii="Arial" w:cs="Arial" w:eastAsia="Arial" w:hAnsi="Arial"/>
                <w:color w:val="365f91"/>
                <w:sz w:val="24"/>
                <w:szCs w:val="24"/>
              </w:rPr>
            </w:pPr>
            <w:r w:rsidDel="00000000" w:rsidR="00000000" w:rsidRPr="00000000">
              <w:rPr>
                <w:rtl w:val="0"/>
              </w:rPr>
            </w:r>
          </w:p>
          <w:p w:rsidR="00000000" w:rsidDel="00000000" w:rsidP="00000000" w:rsidRDefault="00000000" w:rsidRPr="00000000" w14:paraId="0000003A">
            <w:pPr>
              <w:pBdr>
                <w:top w:space="0" w:sz="0" w:val="nil"/>
                <w:left w:space="0" w:sz="0" w:val="nil"/>
                <w:bottom w:space="0" w:sz="0" w:val="nil"/>
                <w:right w:space="0" w:sz="0" w:val="nil"/>
                <w:between w:space="0" w:sz="0" w:val="nil"/>
              </w:pBdr>
              <w:spacing w:after="0" w:line="240" w:lineRule="auto"/>
              <w:ind w:left="0" w:hanging="2"/>
              <w:rPr>
                <w:rFonts w:ascii="Arial" w:cs="Arial" w:eastAsia="Arial" w:hAnsi="Arial"/>
                <w:color w:val="365f91"/>
                <w:sz w:val="24"/>
                <w:szCs w:val="24"/>
              </w:rPr>
            </w:pPr>
            <w:sdt>
              <w:sdtPr>
                <w:id w:val="389544711"/>
                <w:tag w:val="goog_rdk_0"/>
              </w:sdtPr>
              <w:sdtContent>
                <w:r w:rsidDel="00000000" w:rsidR="00000000" w:rsidRPr="00000000">
                  <w:rPr>
                    <w:rFonts w:ascii="Arial Unicode MS" w:cs="Arial Unicode MS" w:eastAsia="Arial Unicode MS" w:hAnsi="Arial Unicode MS"/>
                    <w:color w:val="365f91"/>
                    <w:sz w:val="24"/>
                    <w:szCs w:val="24"/>
                    <w:rtl w:val="0"/>
                  </w:rPr>
                  <w:t xml:space="preserve">❖</w:t>
                </w:r>
              </w:sdtContent>
            </w:sdt>
            <w:r w:rsidDel="00000000" w:rsidR="00000000" w:rsidRPr="00000000">
              <w:rPr>
                <w:rFonts w:ascii="Arial" w:cs="Arial" w:eastAsia="Arial" w:hAnsi="Arial"/>
                <w:color w:val="365f91"/>
                <w:sz w:val="24"/>
                <w:szCs w:val="24"/>
                <w:rtl w:val="0"/>
              </w:rPr>
              <w:t xml:space="preserve"> Se establecieron las primeras funciones del sistema, como registrar ingresos, registrar salidas y consultar información de asistencia</w:t>
            </w:r>
          </w:p>
          <w:p w:rsidR="00000000" w:rsidDel="00000000" w:rsidP="00000000" w:rsidRDefault="00000000" w:rsidRPr="00000000" w14:paraId="0000003B">
            <w:pPr>
              <w:pBdr>
                <w:top w:space="0" w:sz="0" w:val="nil"/>
                <w:left w:space="0" w:sz="0" w:val="nil"/>
                <w:bottom w:space="0" w:sz="0" w:val="nil"/>
                <w:right w:space="0" w:sz="0" w:val="nil"/>
                <w:between w:space="0" w:sz="0" w:val="nil"/>
              </w:pBdr>
              <w:spacing w:after="0" w:line="240" w:lineRule="auto"/>
              <w:ind w:left="0" w:hanging="2"/>
              <w:rPr>
                <w:rFonts w:ascii="Arial" w:cs="Arial" w:eastAsia="Arial" w:hAnsi="Arial"/>
                <w:color w:val="365f91"/>
                <w:sz w:val="24"/>
                <w:szCs w:val="24"/>
              </w:rPr>
            </w:pPr>
            <w:r w:rsidDel="00000000" w:rsidR="00000000" w:rsidRPr="00000000">
              <w:rPr>
                <w:rtl w:val="0"/>
              </w:rPr>
            </w:r>
          </w:p>
          <w:p w:rsidR="00000000" w:rsidDel="00000000" w:rsidP="00000000" w:rsidRDefault="00000000" w:rsidRPr="00000000" w14:paraId="0000003C">
            <w:pPr>
              <w:pBdr>
                <w:top w:space="0" w:sz="0" w:val="nil"/>
                <w:left w:space="0" w:sz="0" w:val="nil"/>
                <w:bottom w:space="0" w:sz="0" w:val="nil"/>
                <w:right w:space="0" w:sz="0" w:val="nil"/>
                <w:between w:space="0" w:sz="0" w:val="nil"/>
              </w:pBdr>
              <w:spacing w:after="0" w:line="240" w:lineRule="auto"/>
              <w:ind w:left="0" w:hanging="2"/>
              <w:rPr>
                <w:rFonts w:ascii="Arial" w:cs="Arial" w:eastAsia="Arial" w:hAnsi="Arial"/>
                <w:color w:val="365f91"/>
                <w:sz w:val="24"/>
                <w:szCs w:val="24"/>
              </w:rPr>
            </w:pPr>
            <w:r w:rsidDel="00000000" w:rsidR="00000000" w:rsidRPr="00000000">
              <w:rPr>
                <w:rtl w:val="0"/>
              </w:rPr>
            </w:r>
          </w:p>
          <w:p w:rsidR="00000000" w:rsidDel="00000000" w:rsidP="00000000" w:rsidRDefault="00000000" w:rsidRPr="00000000" w14:paraId="0000003D">
            <w:pPr>
              <w:pBdr>
                <w:top w:space="0" w:sz="0" w:val="nil"/>
                <w:left w:space="0" w:sz="0" w:val="nil"/>
                <w:bottom w:space="0" w:sz="0" w:val="nil"/>
                <w:right w:space="0" w:sz="0" w:val="nil"/>
                <w:between w:space="0" w:sz="0" w:val="nil"/>
              </w:pBdr>
              <w:spacing w:after="0" w:line="240" w:lineRule="auto"/>
              <w:ind w:left="0" w:hanging="2"/>
              <w:rPr>
                <w:rFonts w:ascii="Arial" w:cs="Arial" w:eastAsia="Arial" w:hAnsi="Arial"/>
                <w:color w:val="365f91"/>
                <w:sz w:val="24"/>
                <w:szCs w:val="24"/>
              </w:rPr>
            </w:pPr>
            <w:r w:rsidDel="00000000" w:rsidR="00000000" w:rsidRPr="00000000">
              <w:rPr>
                <w:rtl w:val="0"/>
              </w:rPr>
            </w:r>
          </w:p>
          <w:p w:rsidR="00000000" w:rsidDel="00000000" w:rsidP="00000000" w:rsidRDefault="00000000" w:rsidRPr="00000000" w14:paraId="0000003E">
            <w:pPr>
              <w:pBdr>
                <w:top w:space="0" w:sz="0" w:val="nil"/>
                <w:left w:space="0" w:sz="0" w:val="nil"/>
                <w:bottom w:space="0" w:sz="0" w:val="nil"/>
                <w:right w:space="0" w:sz="0" w:val="nil"/>
                <w:between w:space="0" w:sz="0" w:val="nil"/>
              </w:pBdr>
              <w:spacing w:after="0" w:line="240" w:lineRule="auto"/>
              <w:ind w:left="0" w:hanging="2"/>
              <w:rPr>
                <w:rFonts w:ascii="Arial" w:cs="Arial" w:eastAsia="Arial" w:hAnsi="Arial"/>
                <w:color w:val="365f91"/>
                <w:sz w:val="24"/>
                <w:szCs w:val="24"/>
              </w:rPr>
            </w:pPr>
            <w:r w:rsidDel="00000000" w:rsidR="00000000" w:rsidRPr="00000000">
              <w:rPr>
                <w:rtl w:val="0"/>
              </w:rPr>
            </w:r>
          </w:p>
          <w:p w:rsidR="00000000" w:rsidDel="00000000" w:rsidP="00000000" w:rsidRDefault="00000000" w:rsidRPr="00000000" w14:paraId="0000003F">
            <w:pPr>
              <w:pBdr>
                <w:top w:space="0" w:sz="0" w:val="nil"/>
                <w:left w:space="0" w:sz="0" w:val="nil"/>
                <w:bottom w:space="0" w:sz="0" w:val="nil"/>
                <w:right w:space="0" w:sz="0" w:val="nil"/>
                <w:between w:space="0" w:sz="0" w:val="nil"/>
              </w:pBdr>
              <w:spacing w:after="0" w:line="240" w:lineRule="auto"/>
              <w:ind w:left="0" w:hanging="2"/>
              <w:rPr>
                <w:rFonts w:ascii="Arial" w:cs="Arial" w:eastAsia="Arial" w:hAnsi="Arial"/>
                <w:color w:val="365f91"/>
                <w:sz w:val="24"/>
                <w:szCs w:val="24"/>
              </w:rPr>
            </w:pPr>
            <w:r w:rsidDel="00000000" w:rsidR="00000000" w:rsidRPr="00000000">
              <w:rPr>
                <w:rtl w:val="0"/>
              </w:rPr>
            </w:r>
          </w:p>
          <w:p w:rsidR="00000000" w:rsidDel="00000000" w:rsidP="00000000" w:rsidRDefault="00000000" w:rsidRPr="00000000" w14:paraId="00000040">
            <w:pPr>
              <w:pBdr>
                <w:top w:space="0" w:sz="0" w:val="nil"/>
                <w:left w:space="0" w:sz="0" w:val="nil"/>
                <w:bottom w:space="0" w:sz="0" w:val="nil"/>
                <w:right w:space="0" w:sz="0" w:val="nil"/>
                <w:between w:space="0" w:sz="0" w:val="nil"/>
              </w:pBdr>
              <w:spacing w:after="0" w:line="240" w:lineRule="auto"/>
              <w:ind w:left="0" w:hanging="2"/>
              <w:rPr>
                <w:rFonts w:ascii="Arial" w:cs="Arial" w:eastAsia="Arial" w:hAnsi="Arial"/>
                <w:color w:val="365f91"/>
                <w:sz w:val="24"/>
                <w:szCs w:val="24"/>
              </w:rPr>
            </w:pPr>
            <w:r w:rsidDel="00000000" w:rsidR="00000000" w:rsidRPr="00000000">
              <w:rPr>
                <w:rtl w:val="0"/>
              </w:rPr>
            </w:r>
          </w:p>
          <w:p w:rsidR="00000000" w:rsidDel="00000000" w:rsidP="00000000" w:rsidRDefault="00000000" w:rsidRPr="00000000" w14:paraId="00000041">
            <w:pPr>
              <w:pBdr>
                <w:top w:space="0" w:sz="0" w:val="nil"/>
                <w:left w:space="0" w:sz="0" w:val="nil"/>
                <w:bottom w:space="0" w:sz="0" w:val="nil"/>
                <w:right w:space="0" w:sz="0" w:val="nil"/>
                <w:between w:space="0" w:sz="0" w:val="nil"/>
              </w:pBdr>
              <w:spacing w:after="0" w:line="240" w:lineRule="auto"/>
              <w:ind w:left="0" w:hanging="2"/>
              <w:rPr>
                <w:rFonts w:ascii="Arial" w:cs="Arial" w:eastAsia="Arial" w:hAnsi="Arial"/>
                <w:color w:val="365f91"/>
                <w:sz w:val="24"/>
                <w:szCs w:val="24"/>
              </w:rPr>
            </w:pPr>
            <w:r w:rsidDel="00000000" w:rsidR="00000000" w:rsidRPr="00000000">
              <w:rPr>
                <w:rtl w:val="0"/>
              </w:rPr>
            </w:r>
          </w:p>
          <w:p w:rsidR="00000000" w:rsidDel="00000000" w:rsidP="00000000" w:rsidRDefault="00000000" w:rsidRPr="00000000" w14:paraId="00000042">
            <w:pPr>
              <w:pBdr>
                <w:top w:space="0" w:sz="0" w:val="nil"/>
                <w:left w:space="0" w:sz="0" w:val="nil"/>
                <w:bottom w:space="0" w:sz="0" w:val="nil"/>
                <w:right w:space="0" w:sz="0" w:val="nil"/>
                <w:between w:space="0" w:sz="0" w:val="nil"/>
              </w:pBdr>
              <w:spacing w:after="0" w:line="240" w:lineRule="auto"/>
              <w:ind w:left="0" w:hanging="2"/>
              <w:rPr>
                <w:rFonts w:ascii="Arial" w:cs="Arial" w:eastAsia="Arial" w:hAnsi="Arial"/>
                <w:color w:val="365f91"/>
                <w:sz w:val="24"/>
                <w:szCs w:val="24"/>
              </w:rPr>
            </w:pPr>
            <w:r w:rsidDel="00000000" w:rsidR="00000000" w:rsidRPr="00000000">
              <w:rPr>
                <w:rtl w:val="0"/>
              </w:rPr>
            </w:r>
          </w:p>
          <w:p w:rsidR="00000000" w:rsidDel="00000000" w:rsidP="00000000" w:rsidRDefault="00000000" w:rsidRPr="00000000" w14:paraId="00000043">
            <w:pPr>
              <w:pBdr>
                <w:top w:space="0" w:sz="0" w:val="nil"/>
                <w:left w:space="0" w:sz="0" w:val="nil"/>
                <w:bottom w:space="0" w:sz="0" w:val="nil"/>
                <w:right w:space="0" w:sz="0" w:val="nil"/>
                <w:between w:space="0" w:sz="0" w:val="nil"/>
              </w:pBdr>
              <w:spacing w:after="0" w:line="240" w:lineRule="auto"/>
              <w:ind w:left="0" w:hanging="2"/>
              <w:rPr>
                <w:rFonts w:ascii="Arial" w:cs="Arial" w:eastAsia="Arial" w:hAnsi="Arial"/>
                <w:color w:val="365f91"/>
                <w:sz w:val="24"/>
                <w:szCs w:val="24"/>
              </w:rPr>
            </w:pPr>
            <w:r w:rsidDel="00000000" w:rsidR="00000000" w:rsidRPr="00000000">
              <w:rPr>
                <w:rtl w:val="0"/>
              </w:rPr>
            </w:r>
          </w:p>
          <w:p w:rsidR="00000000" w:rsidDel="00000000" w:rsidP="00000000" w:rsidRDefault="00000000" w:rsidRPr="00000000" w14:paraId="00000044">
            <w:pPr>
              <w:pBdr>
                <w:top w:space="0" w:sz="0" w:val="nil"/>
                <w:left w:space="0" w:sz="0" w:val="nil"/>
                <w:bottom w:space="0" w:sz="0" w:val="nil"/>
                <w:right w:space="0" w:sz="0" w:val="nil"/>
                <w:between w:space="0" w:sz="0" w:val="nil"/>
              </w:pBdr>
              <w:spacing w:after="0" w:line="240" w:lineRule="auto"/>
              <w:ind w:left="0" w:hanging="2"/>
              <w:rPr>
                <w:rFonts w:ascii="Arial" w:cs="Arial" w:eastAsia="Arial" w:hAnsi="Arial"/>
                <w:color w:val="365f91"/>
                <w:sz w:val="24"/>
                <w:szCs w:val="24"/>
              </w:rPr>
            </w:pPr>
            <w:r w:rsidDel="00000000" w:rsidR="00000000" w:rsidRPr="00000000">
              <w:rPr>
                <w:rtl w:val="0"/>
              </w:rPr>
            </w:r>
          </w:p>
          <w:p w:rsidR="00000000" w:rsidDel="00000000" w:rsidP="00000000" w:rsidRDefault="00000000" w:rsidRPr="00000000" w14:paraId="00000045">
            <w:pPr>
              <w:pBdr>
                <w:top w:space="0" w:sz="0" w:val="nil"/>
                <w:left w:space="0" w:sz="0" w:val="nil"/>
                <w:bottom w:space="0" w:sz="0" w:val="nil"/>
                <w:right w:space="0" w:sz="0" w:val="nil"/>
                <w:between w:space="0" w:sz="0" w:val="nil"/>
              </w:pBdr>
              <w:spacing w:after="0" w:line="240" w:lineRule="auto"/>
              <w:ind w:left="0" w:hanging="2"/>
              <w:rPr>
                <w:rFonts w:ascii="Arial" w:cs="Arial" w:eastAsia="Arial" w:hAnsi="Arial"/>
                <w:color w:val="365f91"/>
                <w:sz w:val="24"/>
                <w:szCs w:val="24"/>
              </w:rPr>
            </w:pPr>
            <w:r w:rsidDel="00000000" w:rsidR="00000000" w:rsidRPr="00000000">
              <w:rPr>
                <w:rtl w:val="0"/>
              </w:rPr>
            </w:r>
          </w:p>
          <w:p w:rsidR="00000000" w:rsidDel="00000000" w:rsidP="00000000" w:rsidRDefault="00000000" w:rsidRPr="00000000" w14:paraId="00000046">
            <w:pPr>
              <w:pBdr>
                <w:top w:space="0" w:sz="0" w:val="nil"/>
                <w:left w:space="0" w:sz="0" w:val="nil"/>
                <w:bottom w:space="0" w:sz="0" w:val="nil"/>
                <w:right w:space="0" w:sz="0" w:val="nil"/>
                <w:between w:space="0" w:sz="0" w:val="nil"/>
              </w:pBdr>
              <w:spacing w:after="0" w:line="240" w:lineRule="auto"/>
              <w:ind w:left="0" w:hanging="2"/>
              <w:rPr>
                <w:rFonts w:ascii="Arial" w:cs="Arial" w:eastAsia="Arial" w:hAnsi="Arial"/>
                <w:color w:val="365f91"/>
                <w:sz w:val="24"/>
                <w:szCs w:val="24"/>
              </w:rPr>
            </w:pPr>
            <w:r w:rsidDel="00000000" w:rsidR="00000000" w:rsidRPr="00000000">
              <w:rPr>
                <w:rtl w:val="0"/>
              </w:rPr>
            </w:r>
          </w:p>
          <w:p w:rsidR="00000000" w:rsidDel="00000000" w:rsidP="00000000" w:rsidRDefault="00000000" w:rsidRPr="00000000" w14:paraId="00000047">
            <w:pPr>
              <w:pBdr>
                <w:top w:space="0" w:sz="0" w:val="nil"/>
                <w:left w:space="0" w:sz="0" w:val="nil"/>
                <w:bottom w:space="0" w:sz="0" w:val="nil"/>
                <w:right w:space="0" w:sz="0" w:val="nil"/>
                <w:between w:space="0" w:sz="0" w:val="nil"/>
              </w:pBdr>
              <w:spacing w:after="0" w:line="240" w:lineRule="auto"/>
              <w:ind w:left="0" w:hanging="2"/>
              <w:rPr>
                <w:rFonts w:ascii="Arial" w:cs="Arial" w:eastAsia="Arial" w:hAnsi="Arial"/>
                <w:color w:val="365f91"/>
                <w:sz w:val="24"/>
                <w:szCs w:val="24"/>
              </w:rPr>
            </w:pPr>
            <w:r w:rsidDel="00000000" w:rsidR="00000000" w:rsidRPr="00000000">
              <w:rPr>
                <w:rtl w:val="0"/>
              </w:rPr>
            </w:r>
          </w:p>
        </w:tc>
        <w:tc>
          <w:tcPr/>
          <w:p w:rsidR="00000000" w:rsidDel="00000000" w:rsidP="00000000" w:rsidRDefault="00000000" w:rsidRPr="00000000" w14:paraId="00000048">
            <w:pPr>
              <w:pBdr>
                <w:top w:space="0" w:sz="0" w:val="nil"/>
                <w:left w:space="0" w:sz="0" w:val="nil"/>
                <w:bottom w:space="0" w:sz="0" w:val="nil"/>
                <w:right w:space="0" w:sz="0" w:val="nil"/>
                <w:between w:space="0" w:sz="0" w:val="nil"/>
              </w:pBdr>
              <w:spacing w:after="0" w:line="240" w:lineRule="auto"/>
              <w:ind w:left="0" w:hanging="2"/>
              <w:rPr>
                <w:rFonts w:ascii="Arial" w:cs="Arial" w:eastAsia="Arial" w:hAnsi="Arial"/>
                <w:color w:val="365f91"/>
                <w:sz w:val="24"/>
                <w:szCs w:val="24"/>
              </w:rPr>
            </w:pPr>
            <w:r w:rsidDel="00000000" w:rsidR="00000000" w:rsidRPr="00000000">
              <w:rPr>
                <w:rtl w:val="0"/>
              </w:rPr>
            </w:r>
          </w:p>
          <w:p w:rsidR="00000000" w:rsidDel="00000000" w:rsidP="00000000" w:rsidRDefault="00000000" w:rsidRPr="00000000" w14:paraId="00000049">
            <w:pPr>
              <w:pBdr>
                <w:top w:space="0" w:sz="0" w:val="nil"/>
                <w:left w:space="0" w:sz="0" w:val="nil"/>
                <w:bottom w:space="0" w:sz="0" w:val="nil"/>
                <w:right w:space="0" w:sz="0" w:val="nil"/>
                <w:between w:space="0" w:sz="0" w:val="nil"/>
              </w:pBdr>
              <w:spacing w:after="0" w:line="240" w:lineRule="auto"/>
              <w:ind w:left="0" w:hanging="2"/>
              <w:rPr>
                <w:rFonts w:ascii="Arial" w:cs="Arial" w:eastAsia="Arial" w:hAnsi="Arial"/>
                <w:color w:val="365f91"/>
                <w:sz w:val="24"/>
                <w:szCs w:val="24"/>
              </w:rPr>
            </w:pPr>
            <w:sdt>
              <w:sdtPr>
                <w:id w:val="-518489392"/>
                <w:tag w:val="goog_rdk_1"/>
              </w:sdtPr>
              <w:sdtContent>
                <w:r w:rsidDel="00000000" w:rsidR="00000000" w:rsidRPr="00000000">
                  <w:rPr>
                    <w:rFonts w:ascii="Arial Unicode MS" w:cs="Arial Unicode MS" w:eastAsia="Arial Unicode MS" w:hAnsi="Arial Unicode MS"/>
                    <w:color w:val="365f91"/>
                    <w:sz w:val="24"/>
                    <w:szCs w:val="24"/>
                    <w:rtl w:val="0"/>
                  </w:rPr>
                  <w:t xml:space="preserve">❖</w:t>
                </w:r>
              </w:sdtContent>
            </w:sdt>
            <w:r w:rsidDel="00000000" w:rsidR="00000000" w:rsidRPr="00000000">
              <w:rPr>
                <w:rFonts w:ascii="Arial" w:cs="Arial" w:eastAsia="Arial" w:hAnsi="Arial"/>
                <w:color w:val="365f91"/>
                <w:sz w:val="24"/>
                <w:szCs w:val="24"/>
                <w:rtl w:val="0"/>
              </w:rPr>
              <w:t xml:space="preserve">Algunos requisitos del sistema faltaron por  definir  con más precisión </w:t>
            </w:r>
          </w:p>
          <w:p w:rsidR="00000000" w:rsidDel="00000000" w:rsidP="00000000" w:rsidRDefault="00000000" w:rsidRPr="00000000" w14:paraId="0000004A">
            <w:pPr>
              <w:pBdr>
                <w:top w:space="0" w:sz="0" w:val="nil"/>
                <w:left w:space="0" w:sz="0" w:val="nil"/>
                <w:bottom w:space="0" w:sz="0" w:val="nil"/>
                <w:right w:space="0" w:sz="0" w:val="nil"/>
                <w:between w:space="0" w:sz="0" w:val="nil"/>
              </w:pBdr>
              <w:spacing w:after="0" w:line="240" w:lineRule="auto"/>
              <w:ind w:left="0" w:hanging="2"/>
              <w:rPr>
                <w:rFonts w:ascii="Arial" w:cs="Arial" w:eastAsia="Arial" w:hAnsi="Arial"/>
                <w:color w:val="365f91"/>
                <w:sz w:val="24"/>
                <w:szCs w:val="24"/>
              </w:rPr>
            </w:pPr>
            <w:r w:rsidDel="00000000" w:rsidR="00000000" w:rsidRPr="00000000">
              <w:rPr>
                <w:rFonts w:ascii="Arial" w:cs="Arial" w:eastAsia="Arial" w:hAnsi="Arial"/>
                <w:color w:val="365f91"/>
                <w:sz w:val="24"/>
                <w:szCs w:val="24"/>
                <w:rtl w:val="0"/>
              </w:rPr>
              <w:t xml:space="preserve"> </w:t>
              <w:br w:type="textWrapping"/>
            </w:r>
            <w:sdt>
              <w:sdtPr>
                <w:id w:val="-1708458534"/>
                <w:tag w:val="goog_rdk_2"/>
              </w:sdtPr>
              <w:sdtContent>
                <w:r w:rsidDel="00000000" w:rsidR="00000000" w:rsidRPr="00000000">
                  <w:rPr>
                    <w:rFonts w:ascii="Arial Unicode MS" w:cs="Arial Unicode MS" w:eastAsia="Arial Unicode MS" w:hAnsi="Arial Unicode MS"/>
                    <w:color w:val="365f91"/>
                    <w:sz w:val="24"/>
                    <w:szCs w:val="24"/>
                    <w:rtl w:val="0"/>
                  </w:rPr>
                  <w:t xml:space="preserve">❖</w:t>
                </w:r>
              </w:sdtContent>
            </w:sdt>
            <w:r w:rsidDel="00000000" w:rsidR="00000000" w:rsidRPr="00000000">
              <w:rPr>
                <w:rFonts w:ascii="Arial" w:cs="Arial" w:eastAsia="Arial" w:hAnsi="Arial"/>
                <w:color w:val="365f91"/>
                <w:sz w:val="24"/>
                <w:szCs w:val="24"/>
                <w:rtl w:val="0"/>
              </w:rPr>
              <w:t xml:space="preserve"> Se presentaron dificultades al momento de establecer todos los datos necesarios para el registro de los usuarios. </w:t>
              <w:br w:type="textWrapping"/>
              <w:br w:type="textWrapping"/>
            </w:r>
            <w:sdt>
              <w:sdtPr>
                <w:id w:val="1582419967"/>
                <w:tag w:val="goog_rdk_3"/>
              </w:sdtPr>
              <w:sdtContent>
                <w:r w:rsidDel="00000000" w:rsidR="00000000" w:rsidRPr="00000000">
                  <w:rPr>
                    <w:rFonts w:ascii="Arial Unicode MS" w:cs="Arial Unicode MS" w:eastAsia="Arial Unicode MS" w:hAnsi="Arial Unicode MS"/>
                    <w:color w:val="365f91"/>
                    <w:sz w:val="24"/>
                    <w:szCs w:val="24"/>
                    <w:rtl w:val="0"/>
                  </w:rPr>
                  <w:t xml:space="preserve">❖</w:t>
                </w:r>
              </w:sdtContent>
            </w:sdt>
            <w:r w:rsidDel="00000000" w:rsidR="00000000" w:rsidRPr="00000000">
              <w:rPr>
                <w:rFonts w:ascii="Arial" w:cs="Arial" w:eastAsia="Arial" w:hAnsi="Arial"/>
                <w:color w:val="365f91"/>
                <w:sz w:val="24"/>
                <w:szCs w:val="24"/>
                <w:rtl w:val="0"/>
              </w:rPr>
              <w:t xml:space="preserve"> No se contó con una validación completa por parte de los usuarios finales en esta etapa. </w:t>
              <w:br w:type="textWrapping"/>
              <w:br w:type="textWrapping"/>
            </w:r>
            <w:sdt>
              <w:sdtPr>
                <w:id w:val="554064647"/>
                <w:tag w:val="goog_rdk_4"/>
              </w:sdtPr>
              <w:sdtContent>
                <w:r w:rsidDel="00000000" w:rsidR="00000000" w:rsidRPr="00000000">
                  <w:rPr>
                    <w:rFonts w:ascii="Arial Unicode MS" w:cs="Arial Unicode MS" w:eastAsia="Arial Unicode MS" w:hAnsi="Arial Unicode MS"/>
                    <w:color w:val="365f91"/>
                    <w:sz w:val="24"/>
                    <w:szCs w:val="24"/>
                    <w:rtl w:val="0"/>
                  </w:rPr>
                  <w:t xml:space="preserve">❖</w:t>
                </w:r>
              </w:sdtContent>
            </w:sdt>
            <w:r w:rsidDel="00000000" w:rsidR="00000000" w:rsidRPr="00000000">
              <w:rPr>
                <w:rFonts w:ascii="Arial" w:cs="Arial" w:eastAsia="Arial" w:hAnsi="Arial"/>
                <w:color w:val="365f91"/>
                <w:sz w:val="24"/>
                <w:szCs w:val="24"/>
                <w:rtl w:val="0"/>
              </w:rPr>
              <w:t xml:space="preserve"> Se identificó la necesidad de mejorar la documentación de los avances realizados durante la iteración.</w:t>
            </w:r>
          </w:p>
        </w:tc>
        <w:tc>
          <w:tcPr/>
          <w:p w:rsidR="00000000" w:rsidDel="00000000" w:rsidP="00000000" w:rsidRDefault="00000000" w:rsidRPr="00000000" w14:paraId="0000004B">
            <w:pPr>
              <w:pBdr>
                <w:top w:space="0" w:sz="0" w:val="nil"/>
                <w:left w:space="0" w:sz="0" w:val="nil"/>
                <w:bottom w:space="0" w:sz="0" w:val="nil"/>
                <w:right w:space="0" w:sz="0" w:val="nil"/>
                <w:between w:space="0" w:sz="0" w:val="nil"/>
              </w:pBdr>
              <w:spacing w:after="0" w:line="240" w:lineRule="auto"/>
              <w:ind w:left="0" w:hanging="2"/>
              <w:rPr>
                <w:rFonts w:ascii="Arial" w:cs="Arial" w:eastAsia="Arial" w:hAnsi="Arial"/>
                <w:color w:val="365f91"/>
                <w:sz w:val="24"/>
                <w:szCs w:val="24"/>
              </w:rPr>
            </w:pPr>
            <w:r w:rsidDel="00000000" w:rsidR="00000000" w:rsidRPr="00000000">
              <w:rPr>
                <w:rtl w:val="0"/>
              </w:rPr>
            </w:r>
          </w:p>
          <w:p w:rsidR="00000000" w:rsidDel="00000000" w:rsidP="00000000" w:rsidRDefault="00000000" w:rsidRPr="00000000" w14:paraId="0000004C">
            <w:pPr>
              <w:pBdr>
                <w:top w:space="0" w:sz="0" w:val="nil"/>
                <w:left w:space="0" w:sz="0" w:val="nil"/>
                <w:bottom w:space="0" w:sz="0" w:val="nil"/>
                <w:right w:space="0" w:sz="0" w:val="nil"/>
                <w:between w:space="0" w:sz="0" w:val="nil"/>
              </w:pBdr>
              <w:spacing w:after="0" w:line="240" w:lineRule="auto"/>
              <w:ind w:left="0" w:hanging="2"/>
              <w:rPr>
                <w:rFonts w:ascii="Arial" w:cs="Arial" w:eastAsia="Arial" w:hAnsi="Arial"/>
                <w:color w:val="365f91"/>
                <w:sz w:val="24"/>
                <w:szCs w:val="24"/>
              </w:rPr>
            </w:pPr>
            <w:sdt>
              <w:sdtPr>
                <w:id w:val="1560049031"/>
                <w:tag w:val="goog_rdk_5"/>
              </w:sdtPr>
              <w:sdtContent>
                <w:r w:rsidDel="00000000" w:rsidR="00000000" w:rsidRPr="00000000">
                  <w:rPr>
                    <w:rFonts w:ascii="Arial Unicode MS" w:cs="Arial Unicode MS" w:eastAsia="Arial Unicode MS" w:hAnsi="Arial Unicode MS"/>
                    <w:color w:val="365f91"/>
                    <w:sz w:val="24"/>
                    <w:szCs w:val="24"/>
                    <w:rtl w:val="0"/>
                  </w:rPr>
                  <w:t xml:space="preserve">❖</w:t>
                </w:r>
              </w:sdtContent>
            </w:sdt>
            <w:r w:rsidDel="00000000" w:rsidR="00000000" w:rsidRPr="00000000">
              <w:rPr>
                <w:rFonts w:ascii="Arial" w:cs="Arial" w:eastAsia="Arial" w:hAnsi="Arial"/>
                <w:color w:val="365f91"/>
                <w:sz w:val="24"/>
                <w:szCs w:val="24"/>
                <w:rtl w:val="0"/>
              </w:rPr>
              <w:t xml:space="preserve"> Realizar una mejor recopilación de información mediante entrevistas o encuestas a los usuarios del sistema. </w:t>
              <w:br w:type="textWrapping"/>
              <w:br w:type="textWrapping"/>
            </w:r>
            <w:sdt>
              <w:sdtPr>
                <w:id w:val="35811462"/>
                <w:tag w:val="goog_rdk_6"/>
              </w:sdtPr>
              <w:sdtContent>
                <w:r w:rsidDel="00000000" w:rsidR="00000000" w:rsidRPr="00000000">
                  <w:rPr>
                    <w:rFonts w:ascii="Arial Unicode MS" w:cs="Arial Unicode MS" w:eastAsia="Arial Unicode MS" w:hAnsi="Arial Unicode MS"/>
                    <w:color w:val="365f91"/>
                    <w:sz w:val="24"/>
                    <w:szCs w:val="24"/>
                    <w:rtl w:val="0"/>
                  </w:rPr>
                  <w:t xml:space="preserve">❖</w:t>
                </w:r>
              </w:sdtContent>
            </w:sdt>
            <w:r w:rsidDel="00000000" w:rsidR="00000000" w:rsidRPr="00000000">
              <w:rPr>
                <w:rFonts w:ascii="Arial" w:cs="Arial" w:eastAsia="Arial" w:hAnsi="Arial"/>
                <w:color w:val="365f91"/>
                <w:sz w:val="24"/>
                <w:szCs w:val="24"/>
                <w:rtl w:val="0"/>
              </w:rPr>
              <w:t xml:space="preserve"> Definir completamente los requisitos funcionales y no funcionales antes de iniciar el desarrollo. </w:t>
              <w:br w:type="textWrapping"/>
              <w:br w:type="textWrapping"/>
            </w:r>
            <w:sdt>
              <w:sdtPr>
                <w:id w:val="-17562281"/>
                <w:tag w:val="goog_rdk_7"/>
              </w:sdtPr>
              <w:sdtContent>
                <w:r w:rsidDel="00000000" w:rsidR="00000000" w:rsidRPr="00000000">
                  <w:rPr>
                    <w:rFonts w:ascii="Arial Unicode MS" w:cs="Arial Unicode MS" w:eastAsia="Arial Unicode MS" w:hAnsi="Arial Unicode MS"/>
                    <w:color w:val="365f91"/>
                    <w:sz w:val="24"/>
                    <w:szCs w:val="24"/>
                    <w:rtl w:val="0"/>
                  </w:rPr>
                  <w:t xml:space="preserve">❖</w:t>
                </w:r>
              </w:sdtContent>
            </w:sdt>
            <w:r w:rsidDel="00000000" w:rsidR="00000000" w:rsidRPr="00000000">
              <w:rPr>
                <w:rFonts w:ascii="Arial" w:cs="Arial" w:eastAsia="Arial" w:hAnsi="Arial"/>
                <w:color w:val="365f91"/>
                <w:sz w:val="24"/>
                <w:szCs w:val="24"/>
                <w:rtl w:val="0"/>
              </w:rPr>
              <w:t xml:space="preserve"> Crear modelos o prototipos del sistema para validar la solución propuesta. </w:t>
              <w:br w:type="textWrapping"/>
              <w:br w:type="textWrapping"/>
            </w:r>
            <w:sdt>
              <w:sdtPr>
                <w:id w:val="376965123"/>
                <w:tag w:val="goog_rdk_8"/>
              </w:sdtPr>
              <w:sdtContent>
                <w:r w:rsidDel="00000000" w:rsidR="00000000" w:rsidRPr="00000000">
                  <w:rPr>
                    <w:rFonts w:ascii="Arial Unicode MS" w:cs="Arial Unicode MS" w:eastAsia="Arial Unicode MS" w:hAnsi="Arial Unicode MS"/>
                    <w:color w:val="365f91"/>
                    <w:sz w:val="24"/>
                    <w:szCs w:val="24"/>
                    <w:rtl w:val="0"/>
                  </w:rPr>
                  <w:t xml:space="preserve">❖</w:t>
                </w:r>
              </w:sdtContent>
            </w:sdt>
            <w:r w:rsidDel="00000000" w:rsidR="00000000" w:rsidRPr="00000000">
              <w:rPr>
                <w:rFonts w:ascii="Arial" w:cs="Arial" w:eastAsia="Arial" w:hAnsi="Arial"/>
                <w:color w:val="365f91"/>
                <w:sz w:val="24"/>
                <w:szCs w:val="24"/>
                <w:rtl w:val="0"/>
              </w:rPr>
              <w:t xml:space="preserve"> Mejorar la comunicación del equipo mediante reuniones de seguimiento y revisión de actividades.</w:t>
            </w:r>
          </w:p>
          <w:p w:rsidR="00000000" w:rsidDel="00000000" w:rsidP="00000000" w:rsidRDefault="00000000" w:rsidRPr="00000000" w14:paraId="0000004D">
            <w:pPr>
              <w:pBdr>
                <w:top w:space="0" w:sz="0" w:val="nil"/>
                <w:left w:space="0" w:sz="0" w:val="nil"/>
                <w:bottom w:space="0" w:sz="0" w:val="nil"/>
                <w:right w:space="0" w:sz="0" w:val="nil"/>
                <w:between w:space="0" w:sz="0" w:val="nil"/>
              </w:pBdr>
              <w:spacing w:after="0" w:line="240" w:lineRule="auto"/>
              <w:ind w:left="0" w:hanging="2"/>
              <w:rPr>
                <w:rFonts w:ascii="Arial" w:cs="Arial" w:eastAsia="Arial" w:hAnsi="Arial"/>
                <w:color w:val="365f91"/>
                <w:sz w:val="24"/>
                <w:szCs w:val="24"/>
              </w:rPr>
            </w:pPr>
            <w:r w:rsidDel="00000000" w:rsidR="00000000" w:rsidRPr="00000000">
              <w:rPr>
                <w:rtl w:val="0"/>
              </w:rPr>
            </w:r>
          </w:p>
          <w:p w:rsidR="00000000" w:rsidDel="00000000" w:rsidP="00000000" w:rsidRDefault="00000000" w:rsidRPr="00000000" w14:paraId="0000004E">
            <w:pPr>
              <w:pBdr>
                <w:top w:space="0" w:sz="0" w:val="nil"/>
                <w:left w:space="0" w:sz="0" w:val="nil"/>
                <w:bottom w:space="0" w:sz="0" w:val="nil"/>
                <w:right w:space="0" w:sz="0" w:val="nil"/>
                <w:between w:space="0" w:sz="0" w:val="nil"/>
              </w:pBdr>
              <w:spacing w:after="0" w:line="240" w:lineRule="auto"/>
              <w:ind w:left="0" w:hanging="2"/>
              <w:rPr>
                <w:rFonts w:ascii="Arial" w:cs="Arial" w:eastAsia="Arial" w:hAnsi="Arial"/>
                <w:color w:val="365f91"/>
                <w:sz w:val="24"/>
                <w:szCs w:val="24"/>
              </w:rPr>
            </w:pPr>
            <w:r w:rsidDel="00000000" w:rsidR="00000000" w:rsidRPr="00000000">
              <w:rPr>
                <w:rtl w:val="0"/>
              </w:rPr>
            </w:r>
          </w:p>
        </w:tc>
      </w:tr>
    </w:tbl>
    <w:p w:rsidR="00000000" w:rsidDel="00000000" w:rsidP="00000000" w:rsidRDefault="00000000" w:rsidRPr="00000000" w14:paraId="0000004F">
      <w:pPr>
        <w:pBdr>
          <w:top w:space="0" w:sz="0" w:val="nil"/>
          <w:left w:space="0" w:sz="0" w:val="nil"/>
          <w:bottom w:space="0" w:sz="0" w:val="nil"/>
          <w:right w:space="0" w:sz="0" w:val="nil"/>
          <w:between w:space="0" w:sz="0" w:val="nil"/>
        </w:pBdr>
        <w:spacing w:after="0" w:line="240" w:lineRule="auto"/>
        <w:ind w:left="0" w:hanging="2"/>
        <w:rPr>
          <w:rFonts w:ascii="Arial" w:cs="Arial" w:eastAsia="Arial" w:hAnsi="Arial"/>
          <w:color w:val="365f91"/>
          <w:sz w:val="24"/>
          <w:szCs w:val="24"/>
        </w:rPr>
      </w:pPr>
      <w:r w:rsidDel="00000000" w:rsidR="00000000" w:rsidRPr="00000000">
        <w:rPr>
          <w:rtl w:val="0"/>
        </w:rPr>
      </w:r>
    </w:p>
    <w:p w:rsidR="00000000" w:rsidDel="00000000" w:rsidP="00000000" w:rsidRDefault="00000000" w:rsidRPr="00000000" w14:paraId="00000050">
      <w:pPr>
        <w:spacing w:after="0" w:line="240" w:lineRule="auto"/>
        <w:ind w:left="0" w:hanging="2"/>
        <w:rPr>
          <w:rFonts w:ascii="Arial" w:cs="Arial" w:eastAsia="Arial" w:hAnsi="Arial"/>
          <w:color w:val="000000"/>
          <w:sz w:val="20"/>
          <w:szCs w:val="20"/>
        </w:rPr>
      </w:pPr>
      <w:r w:rsidDel="00000000" w:rsidR="00000000" w:rsidRPr="00000000">
        <w:rPr>
          <w:rFonts w:ascii="Arial" w:cs="Arial" w:eastAsia="Arial" w:hAnsi="Arial"/>
          <w:color w:val="000000"/>
          <w:sz w:val="20"/>
          <w:szCs w:val="20"/>
          <w:rtl w:val="0"/>
        </w:rPr>
        <w:t xml:space="preserve">Nota:</w:t>
      </w:r>
    </w:p>
    <w:p w:rsidR="00000000" w:rsidDel="00000000" w:rsidP="00000000" w:rsidRDefault="00000000" w:rsidRPr="00000000" w14:paraId="00000051">
      <w:pPr>
        <w:numPr>
          <w:ilvl w:val="0"/>
          <w:numId w:val="2"/>
        </w:numPr>
        <w:spacing w:after="0" w:line="240" w:lineRule="auto"/>
        <w:ind w:left="0" w:hanging="2"/>
        <w:rPr>
          <w:rFonts w:ascii="Arial" w:cs="Arial" w:eastAsia="Arial" w:hAnsi="Arial"/>
          <w:color w:val="000000"/>
          <w:sz w:val="20"/>
          <w:szCs w:val="20"/>
        </w:rPr>
      </w:pPr>
      <w:r w:rsidDel="00000000" w:rsidR="00000000" w:rsidRPr="00000000">
        <w:rPr>
          <w:rFonts w:ascii="Arial" w:cs="Arial" w:eastAsia="Arial" w:hAnsi="Arial"/>
          <w:color w:val="000000"/>
          <w:sz w:val="20"/>
          <w:szCs w:val="20"/>
          <w:rtl w:val="0"/>
        </w:rPr>
        <w:t xml:space="preserve">Se recomienda utilizar viñetas (bullets) para enumerar los aciertos, errores y recomendaciones de mejora continua.</w:t>
      </w:r>
    </w:p>
    <w:p w:rsidR="00000000" w:rsidDel="00000000" w:rsidP="00000000" w:rsidRDefault="00000000" w:rsidRPr="00000000" w14:paraId="00000052">
      <w:pPr>
        <w:numPr>
          <w:ilvl w:val="0"/>
          <w:numId w:val="2"/>
        </w:numPr>
        <w:spacing w:after="0" w:line="240" w:lineRule="auto"/>
        <w:ind w:left="0" w:hanging="2"/>
        <w:rPr>
          <w:rFonts w:ascii="Arial" w:cs="Arial" w:eastAsia="Arial" w:hAnsi="Arial"/>
          <w:color w:val="000000"/>
          <w:sz w:val="20"/>
          <w:szCs w:val="20"/>
        </w:rPr>
      </w:pPr>
      <w:r w:rsidDel="00000000" w:rsidR="00000000" w:rsidRPr="00000000">
        <w:rPr>
          <w:rFonts w:ascii="Arial" w:cs="Arial" w:eastAsia="Arial" w:hAnsi="Arial"/>
          <w:color w:val="000000"/>
          <w:sz w:val="20"/>
          <w:szCs w:val="20"/>
          <w:rtl w:val="0"/>
        </w:rPr>
        <w:t xml:space="preserve">El formulario se puede extender cuantas páginas sea necesario para registrar todos los aciertos, errores y recomendaciones.</w:t>
      </w:r>
    </w:p>
    <w:p w:rsidR="00000000" w:rsidDel="00000000" w:rsidP="00000000" w:rsidRDefault="00000000" w:rsidRPr="00000000" w14:paraId="00000053">
      <w:pPr>
        <w:numPr>
          <w:ilvl w:val="0"/>
          <w:numId w:val="2"/>
        </w:numPr>
        <w:spacing w:after="0" w:line="240" w:lineRule="auto"/>
        <w:ind w:left="0" w:hanging="2"/>
        <w:rPr>
          <w:rFonts w:ascii="Arial" w:cs="Arial" w:eastAsia="Arial" w:hAnsi="Arial"/>
          <w:color w:val="000000"/>
          <w:sz w:val="20"/>
          <w:szCs w:val="20"/>
        </w:rPr>
      </w:pPr>
      <w:r w:rsidDel="00000000" w:rsidR="00000000" w:rsidRPr="00000000">
        <w:rPr>
          <w:rtl w:val="0"/>
        </w:rPr>
      </w:r>
    </w:p>
    <w:sectPr>
      <w:headerReference r:id="rId7" w:type="default"/>
      <w:pgSz w:h="15840" w:w="12240" w:orient="portrait"/>
      <w:pgMar w:bottom="1701" w:top="1701" w:left="1418" w:right="1985" w:header="709" w:footer="709"/>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Calibri"/>
  <w:font w:name="Times New Roman"/>
  <w:font w:name="Cambria"/>
  <w:font w:name="Georgia"/>
  <w:font w:name="Arial"/>
  <w:font w:name="Arial Unicode MS"/>
  <w:font w:name="Courier New"/>
  <w:font w:name="Quattrocento Sans">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 w:name="Noto Sans Symbols">
    <w:embedRegular w:fontKey="{00000000-0000-0000-0000-000000000000}" r:id="rId5" w:subsetted="0"/>
    <w:embedBold w:fontKey="{00000000-0000-0000-0000-000000000000}" r:id="rId6" w:subsetted="0"/>
  </w:font>
</w:fonts>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54">
    <w:pPr>
      <w:pBdr>
        <w:top w:space="0" w:sz="0" w:val="nil"/>
        <w:left w:space="0" w:sz="0" w:val="nil"/>
        <w:bottom w:space="0" w:sz="0" w:val="nil"/>
        <w:right w:space="0" w:sz="0" w:val="nil"/>
        <w:between w:space="0" w:sz="0" w:val="nil"/>
      </w:pBdr>
      <w:tabs>
        <w:tab w:val="center" w:leader="none" w:pos="4419"/>
        <w:tab w:val="right" w:leader="none" w:pos="8838"/>
      </w:tabs>
      <w:spacing w:after="0" w:lineRule="auto"/>
      <w:ind w:left="1" w:hanging="3"/>
      <w:rPr>
        <w:color w:val="0d0d0d"/>
        <w:sz w:val="28"/>
        <w:szCs w:val="28"/>
      </w:rPr>
    </w:pPr>
    <w:r w:rsidDel="00000000" w:rsidR="00000000" w:rsidRPr="00000000">
      <w:rPr>
        <w:b w:val="1"/>
        <w:bCs w:val="1"/>
        <w:color w:val="0d0d0d"/>
        <w:sz w:val="28"/>
        <w:szCs w:val="28"/>
        <w:rtl w:val="0"/>
      </w:rPr>
      <w:t xml:space="preserve">La Oficina de Proyectos de Informática</w:t>
    </w:r>
    <w:r w:rsidDel="00000000" w:rsidR="00000000" w:rsidRPr="00000000">
      <w:rPr>
        <w:rtl w:val="0"/>
      </w:rPr>
    </w:r>
  </w:p>
  <w:p w:rsidR="00000000" w:rsidDel="00000000" w:rsidP="00000000" w:rsidRDefault="00000000" w:rsidRPr="00000000" w14:paraId="00000055">
    <w:pPr>
      <w:pBdr>
        <w:top w:space="0" w:sz="0" w:val="nil"/>
        <w:left w:space="0" w:sz="0" w:val="nil"/>
        <w:bottom w:space="0" w:sz="0" w:val="nil"/>
        <w:right w:space="0" w:sz="0" w:val="nil"/>
        <w:between w:space="0" w:sz="0" w:val="nil"/>
      </w:pBdr>
      <w:tabs>
        <w:tab w:val="center" w:leader="none" w:pos="4419"/>
        <w:tab w:val="right" w:leader="none" w:pos="8838"/>
      </w:tabs>
      <w:spacing w:after="0" w:lineRule="auto"/>
      <w:ind w:left="0" w:hanging="2"/>
      <w:jc w:val="right"/>
      <w:rPr>
        <w:color w:val="365f91"/>
        <w:sz w:val="24"/>
        <w:szCs w:val="24"/>
      </w:rPr>
    </w:pPr>
    <w:r w:rsidDel="00000000" w:rsidR="00000000" w:rsidRPr="00000000">
      <w:rPr>
        <w:rtl w:val="0"/>
      </w:rPr>
    </w:r>
    <w:r w:rsidDel="00000000" w:rsidR="00000000" w:rsidRPr="00000000">
      <mc:AlternateContent>
        <mc:Choice Requires="wpg">
          <w:drawing>
            <wp:anchor allowOverlap="1" behindDoc="0" distB="0" distT="0" distL="114300" distR="114300" hidden="0" layoutInCell="1" locked="0" relativeHeight="0" simplePos="0">
              <wp:simplePos x="0" y="0"/>
              <wp:positionH relativeFrom="column">
                <wp:posOffset>71121</wp:posOffset>
              </wp:positionH>
              <wp:positionV relativeFrom="paragraph">
                <wp:posOffset>141605</wp:posOffset>
              </wp:positionV>
              <wp:extent cx="5725795" cy="286385"/>
              <wp:effectExtent b="0" l="0" r="0" t="0"/>
              <wp:wrapNone/>
              <wp:docPr id="1" name=""/>
              <a:graphic>
                <a:graphicData uri="http://schemas.microsoft.com/office/word/2010/wordprocessingShape">
                  <wps:wsp>
                    <wps:cNvSpPr/>
                    <wps:cNvPr id="2" name="Shape 2"/>
                    <wps:spPr>
                      <a:xfrm>
                        <a:off x="2502153" y="3655858"/>
                        <a:ext cx="5687695" cy="248285"/>
                      </a:xfrm>
                      <a:prstGeom prst="rect">
                        <a:avLst/>
                      </a:prstGeom>
                      <a:solidFill>
                        <a:srgbClr val="4F81BD"/>
                      </a:solidFill>
                      <a:ln cap="flat" cmpd="sng" w="38100">
                        <a:solidFill>
                          <a:srgbClr val="F2F2F2"/>
                        </a:solidFill>
                        <a:prstDash val="solid"/>
                        <a:miter lim="8000"/>
                        <a:headEnd len="sm" w="sm" type="none"/>
                        <a:tailEnd len="sm" w="sm" type="none"/>
                      </a:ln>
                    </wps:spPr>
                    <wps:txbx>
                      <w:txbxContent>
                        <w:p w:rsidR="00000000" w:rsidDel="00000000" w:rsidP="00000000" w:rsidRDefault="00000000" w:rsidRPr="00000000">
                          <w:pPr>
                            <w:spacing w:after="0" w:before="0" w:line="240"/>
                            <w:ind w:left="0" w:right="0" w:firstLine="-2.0000000298023224"/>
                            <w:jc w:val="left"/>
                            <w:textDirection w:val="btLr"/>
                          </w:pPr>
                        </w:p>
                      </w:txbxContent>
                    </wps:txbx>
                    <wps:bodyPr anchorCtr="0" anchor="ctr" bIns="91425" lIns="91425" spcFirstLastPara="1" rIns="91425" wrap="square" tIns="91425">
                      <a:noAutofit/>
                    </wps:bodyPr>
                  </wps:wsp>
                </a:graphicData>
              </a:graphic>
            </wp:anchor>
          </w:drawing>
        </mc:Choice>
        <mc:Fallback>
          <w:drawing>
            <wp:anchor allowOverlap="1" behindDoc="0" distB="0" distT="0" distL="114300" distR="114300" hidden="0" layoutInCell="1" locked="0" relativeHeight="0" simplePos="0">
              <wp:simplePos x="0" y="0"/>
              <wp:positionH relativeFrom="column">
                <wp:posOffset>71121</wp:posOffset>
              </wp:positionH>
              <wp:positionV relativeFrom="paragraph">
                <wp:posOffset>141605</wp:posOffset>
              </wp:positionV>
              <wp:extent cx="5725795" cy="286385"/>
              <wp:effectExtent b="0" l="0" r="0" t="0"/>
              <wp:wrapNone/>
              <wp:docPr id="1" name="image1.png"/>
              <a:graphic>
                <a:graphicData uri="http://schemas.openxmlformats.org/drawingml/2006/picture">
                  <pic:pic>
                    <pic:nvPicPr>
                      <pic:cNvPr id="0" name="image1.png"/>
                      <pic:cNvPicPr preferRelativeResize="0"/>
                    </pic:nvPicPr>
                    <pic:blipFill>
                      <a:blip r:embed="rId1"/>
                      <a:srcRect/>
                      <a:stretch>
                        <a:fillRect/>
                      </a:stretch>
                    </pic:blipFill>
                    <pic:spPr>
                      <a:xfrm>
                        <a:off x="0" y="0"/>
                        <a:ext cx="5725795" cy="286385"/>
                      </a:xfrm>
                      <a:prstGeom prst="rect"/>
                      <a:ln/>
                    </pic:spPr>
                  </pic:pic>
                </a:graphicData>
              </a:graphic>
            </wp:anchor>
          </w:drawing>
        </mc:Fallback>
      </mc:AlternateContent>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1495" w:hanging="360"/>
      </w:pPr>
      <w:rPr>
        <w:u w:val="none"/>
      </w:rPr>
    </w:lvl>
    <w:lvl w:ilvl="1">
      <w:start w:val="1"/>
      <w:numFmt w:val="bullet"/>
      <w:lvlText w:val="➢"/>
      <w:lvlJc w:val="left"/>
      <w:pPr>
        <w:ind w:left="2215" w:hanging="360"/>
      </w:pPr>
      <w:rPr>
        <w:u w:val="none"/>
      </w:rPr>
    </w:lvl>
    <w:lvl w:ilvl="2">
      <w:start w:val="1"/>
      <w:numFmt w:val="bullet"/>
      <w:lvlText w:val="■"/>
      <w:lvlJc w:val="left"/>
      <w:pPr>
        <w:ind w:left="2935" w:hanging="360"/>
      </w:pPr>
      <w:rPr>
        <w:u w:val="none"/>
      </w:rPr>
    </w:lvl>
    <w:lvl w:ilvl="3">
      <w:start w:val="1"/>
      <w:numFmt w:val="bullet"/>
      <w:lvlText w:val="●"/>
      <w:lvlJc w:val="left"/>
      <w:pPr>
        <w:ind w:left="3655" w:hanging="360"/>
      </w:pPr>
      <w:rPr>
        <w:u w:val="none"/>
      </w:rPr>
    </w:lvl>
    <w:lvl w:ilvl="4">
      <w:start w:val="1"/>
      <w:numFmt w:val="bullet"/>
      <w:lvlText w:val="◆"/>
      <w:lvlJc w:val="left"/>
      <w:pPr>
        <w:ind w:left="4375" w:hanging="360"/>
      </w:pPr>
      <w:rPr>
        <w:u w:val="none"/>
      </w:rPr>
    </w:lvl>
    <w:lvl w:ilvl="5">
      <w:start w:val="1"/>
      <w:numFmt w:val="bullet"/>
      <w:lvlText w:val="➢"/>
      <w:lvlJc w:val="left"/>
      <w:pPr>
        <w:ind w:left="5095" w:hanging="360"/>
      </w:pPr>
      <w:rPr>
        <w:u w:val="none"/>
      </w:rPr>
    </w:lvl>
    <w:lvl w:ilvl="6">
      <w:start w:val="1"/>
      <w:numFmt w:val="bullet"/>
      <w:lvlText w:val="■"/>
      <w:lvlJc w:val="left"/>
      <w:pPr>
        <w:ind w:left="5815" w:hanging="360"/>
      </w:pPr>
      <w:rPr>
        <w:u w:val="none"/>
      </w:rPr>
    </w:lvl>
    <w:lvl w:ilvl="7">
      <w:start w:val="1"/>
      <w:numFmt w:val="bullet"/>
      <w:lvlText w:val="●"/>
      <w:lvlJc w:val="left"/>
      <w:pPr>
        <w:ind w:left="6535" w:hanging="360"/>
      </w:pPr>
      <w:rPr>
        <w:u w:val="none"/>
      </w:rPr>
    </w:lvl>
    <w:lvl w:ilvl="8">
      <w:start w:val="1"/>
      <w:numFmt w:val="bullet"/>
      <w:lvlText w:val="◆"/>
      <w:lvlJc w:val="left"/>
      <w:pPr>
        <w:ind w:left="7255" w:hanging="360"/>
      </w:pPr>
      <w:rPr>
        <w:u w:val="none"/>
      </w:rPr>
    </w:lvl>
  </w:abstractNum>
  <w:abstractNum w:abstractNumId="2">
    <w:lvl w:ilvl="0">
      <w:start w:val="1"/>
      <w:numFmt w:val="bullet"/>
      <w:lvlText w:val="●"/>
      <w:lvlJc w:val="left"/>
      <w:pPr>
        <w:ind w:left="720" w:hanging="360"/>
      </w:pPr>
      <w:rPr>
        <w:rFonts w:ascii="Noto Sans Symbols" w:cs="Noto Sans Symbols" w:eastAsia="Noto Sans Symbols" w:hAnsi="Noto Sans Symbols"/>
        <w:vertAlign w:val="baseline"/>
      </w:rPr>
    </w:lvl>
    <w:lvl w:ilvl="1">
      <w:start w:val="1"/>
      <w:numFmt w:val="bullet"/>
      <w:lvlText w:val="o"/>
      <w:lvlJc w:val="left"/>
      <w:pPr>
        <w:ind w:left="1440" w:hanging="360"/>
      </w:pPr>
      <w:rPr>
        <w:rFonts w:ascii="Courier New" w:cs="Courier New" w:eastAsia="Courier New" w:hAnsi="Courier New"/>
        <w:vertAlign w:val="baseline"/>
      </w:rPr>
    </w:lvl>
    <w:lvl w:ilvl="2">
      <w:start w:val="1"/>
      <w:numFmt w:val="bullet"/>
      <w:lvlText w:val="▪"/>
      <w:lvlJc w:val="left"/>
      <w:pPr>
        <w:ind w:left="2160" w:hanging="360"/>
      </w:pPr>
      <w:rPr>
        <w:rFonts w:ascii="Noto Sans Symbols" w:cs="Noto Sans Symbols" w:eastAsia="Noto Sans Symbols" w:hAnsi="Noto Sans Symbols"/>
        <w:vertAlign w:val="baseline"/>
      </w:rPr>
    </w:lvl>
    <w:lvl w:ilvl="3">
      <w:start w:val="1"/>
      <w:numFmt w:val="bullet"/>
      <w:lvlText w:val="●"/>
      <w:lvlJc w:val="left"/>
      <w:pPr>
        <w:ind w:left="2880" w:hanging="360"/>
      </w:pPr>
      <w:rPr>
        <w:rFonts w:ascii="Noto Sans Symbols" w:cs="Noto Sans Symbols" w:eastAsia="Noto Sans Symbols" w:hAnsi="Noto Sans Symbols"/>
        <w:vertAlign w:val="baseline"/>
      </w:rPr>
    </w:lvl>
    <w:lvl w:ilvl="4">
      <w:start w:val="1"/>
      <w:numFmt w:val="bullet"/>
      <w:lvlText w:val="o"/>
      <w:lvlJc w:val="left"/>
      <w:pPr>
        <w:ind w:left="3600" w:hanging="360"/>
      </w:pPr>
      <w:rPr>
        <w:rFonts w:ascii="Courier New" w:cs="Courier New" w:eastAsia="Courier New" w:hAnsi="Courier New"/>
        <w:vertAlign w:val="baseline"/>
      </w:rPr>
    </w:lvl>
    <w:lvl w:ilvl="5">
      <w:start w:val="1"/>
      <w:numFmt w:val="bullet"/>
      <w:lvlText w:val="▪"/>
      <w:lvlJc w:val="left"/>
      <w:pPr>
        <w:ind w:left="4320" w:hanging="360"/>
      </w:pPr>
      <w:rPr>
        <w:rFonts w:ascii="Noto Sans Symbols" w:cs="Noto Sans Symbols" w:eastAsia="Noto Sans Symbols" w:hAnsi="Noto Sans Symbols"/>
        <w:vertAlign w:val="baseline"/>
      </w:rPr>
    </w:lvl>
    <w:lvl w:ilvl="6">
      <w:start w:val="1"/>
      <w:numFmt w:val="bullet"/>
      <w:lvlText w:val="●"/>
      <w:lvlJc w:val="left"/>
      <w:pPr>
        <w:ind w:left="5040" w:hanging="360"/>
      </w:pPr>
      <w:rPr>
        <w:rFonts w:ascii="Noto Sans Symbols" w:cs="Noto Sans Symbols" w:eastAsia="Noto Sans Symbols" w:hAnsi="Noto Sans Symbols"/>
        <w:vertAlign w:val="baseline"/>
      </w:rPr>
    </w:lvl>
    <w:lvl w:ilvl="7">
      <w:start w:val="1"/>
      <w:numFmt w:val="bullet"/>
      <w:lvlText w:val="o"/>
      <w:lvlJc w:val="left"/>
      <w:pPr>
        <w:ind w:left="5760" w:hanging="360"/>
      </w:pPr>
      <w:rPr>
        <w:rFonts w:ascii="Courier New" w:cs="Courier New" w:eastAsia="Courier New" w:hAnsi="Courier New"/>
        <w:vertAlign w:val="baseline"/>
      </w:rPr>
    </w:lvl>
    <w:lvl w:ilvl="8">
      <w:start w:val="1"/>
      <w:numFmt w:val="bullet"/>
      <w:lvlText w:val="▪"/>
      <w:lvlJc w:val="left"/>
      <w:pPr>
        <w:ind w:left="6480" w:hanging="360"/>
      </w:pPr>
      <w:rPr>
        <w:rFonts w:ascii="Noto Sans Symbols" w:cs="Noto Sans Symbols" w:eastAsia="Noto Sans Symbols" w:hAnsi="Noto Sans Symbols"/>
        <w:vertAlign w:val="baseline"/>
      </w:rPr>
    </w:lvl>
  </w:abstractNum>
  <w:num w:numId="1">
    <w:abstractNumId w:val="1"/>
  </w:num>
  <w:num w:numId="2">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Calibri" w:cs="Calibri" w:eastAsia="Calibri" w:hAnsi="Calibri"/>
        <w:sz w:val="22"/>
        <w:szCs w:val="22"/>
        <w:lang w:val="es-VE"/>
      </w:rPr>
    </w:rPrDefault>
    <w:pPrDefault>
      <w:pPr>
        <w:spacing w:after="200" w:line="276" w:lineRule="auto"/>
        <w:ind w:hanging="1"/>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spacing w:line="240" w:lineRule="auto"/>
    </w:pPr>
    <w:rPr>
      <w:rFonts w:ascii="Times New Roman" w:cs="Times New Roman" w:eastAsia="Times New Roman" w:hAnsi="Times New Roman"/>
      <w:b w:val="1"/>
      <w:bCs w:val="1"/>
      <w:sz w:val="48"/>
      <w:szCs w:val="48"/>
    </w:rPr>
  </w:style>
  <w:style w:type="paragraph" w:styleId="Heading2">
    <w:name w:val="heading 2"/>
    <w:basedOn w:val="Normal"/>
    <w:next w:val="Normal"/>
    <w:pPr>
      <w:spacing w:line="240" w:lineRule="auto"/>
    </w:pPr>
    <w:rPr>
      <w:rFonts w:ascii="Times New Roman" w:cs="Times New Roman" w:eastAsia="Times New Roman" w:hAnsi="Times New Roman"/>
      <w:b w:val="1"/>
      <w:bCs w:val="1"/>
      <w:sz w:val="36"/>
      <w:szCs w:val="36"/>
    </w:rPr>
  </w:style>
  <w:style w:type="paragraph" w:styleId="Heading3">
    <w:name w:val="heading 3"/>
    <w:basedOn w:val="Normal"/>
    <w:next w:val="Normal"/>
    <w:pPr>
      <w:keepNext w:val="1"/>
      <w:spacing w:after="60" w:before="240" w:lineRule="auto"/>
    </w:pPr>
    <w:rPr>
      <w:rFonts w:ascii="Cambria" w:cs="Cambria" w:eastAsia="Cambria" w:hAnsi="Cambria"/>
      <w:b w:val="1"/>
      <w:bCs w:val="1"/>
      <w:sz w:val="26"/>
      <w:szCs w:val="26"/>
    </w:rPr>
  </w:style>
  <w:style w:type="paragraph" w:styleId="Heading4">
    <w:name w:val="heading 4"/>
    <w:basedOn w:val="Normal"/>
    <w:next w:val="Normal"/>
    <w:pPr>
      <w:keepNext w:val="1"/>
      <w:keepLines w:val="1"/>
      <w:spacing w:after="40" w:before="240" w:lineRule="auto"/>
    </w:pPr>
    <w:rPr>
      <w:b w:val="1"/>
      <w:bCs w:val="1"/>
      <w:sz w:val="24"/>
      <w:szCs w:val="24"/>
    </w:rPr>
  </w:style>
  <w:style w:type="paragraph" w:styleId="Heading5">
    <w:name w:val="heading 5"/>
    <w:basedOn w:val="Normal"/>
    <w:next w:val="Normal"/>
    <w:pPr>
      <w:keepNext w:val="1"/>
      <w:keepLines w:val="1"/>
      <w:spacing w:after="40" w:before="220" w:lineRule="auto"/>
    </w:pPr>
    <w:rPr>
      <w:b w:val="1"/>
      <w:bCs w:val="1"/>
    </w:rPr>
  </w:style>
  <w:style w:type="paragraph" w:styleId="Heading6">
    <w:name w:val="heading 6"/>
    <w:basedOn w:val="Normal"/>
    <w:next w:val="Normal"/>
    <w:pPr>
      <w:keepNext w:val="1"/>
      <w:keepLines w:val="1"/>
      <w:spacing w:after="40" w:before="200" w:lineRule="auto"/>
    </w:pPr>
    <w:rPr>
      <w:b w:val="1"/>
      <w:bCs w:val="1"/>
      <w:sz w:val="20"/>
      <w:szCs w:val="20"/>
    </w:rPr>
  </w:style>
  <w:style w:type="paragraph" w:styleId="Title">
    <w:name w:val="Title"/>
    <w:basedOn w:val="Normal"/>
    <w:next w:val="Normal"/>
    <w:pPr>
      <w:keepNext w:val="1"/>
      <w:keepLines w:val="1"/>
      <w:spacing w:after="120" w:before="480" w:lineRule="auto"/>
    </w:pPr>
    <w:rPr>
      <w:b w:val="1"/>
      <w:bCs w:val="1"/>
      <w:sz w:val="72"/>
      <w:szCs w:val="72"/>
    </w:rPr>
  </w:style>
  <w:style w:type="paragraph" w:styleId="Subtitle">
    <w:name w:val="Subtitle"/>
    <w:basedOn w:val="Normal"/>
    <w:next w:val="Normal"/>
    <w:pPr>
      <w:keepNext w:val="1"/>
      <w:keepLines w:val="1"/>
      <w:spacing w:after="80" w:before="360" w:lineRule="auto"/>
    </w:pPr>
    <w:rPr>
      <w:rFonts w:ascii="Georgia" w:cs="Georgia" w:eastAsia="Georgia" w:hAnsi="Georgia"/>
      <w:i w:val="1"/>
      <w:iCs w:val="1"/>
      <w:color w:val="666666"/>
      <w:sz w:val="48"/>
      <w:szCs w:val="48"/>
    </w:rPr>
  </w:style>
  <w:style w:type="table" w:styleId="Table1">
    <w:basedOn w:val="TableNormal"/>
    <w:tblPr>
      <w:tblStyleRowBandSize w:val="1"/>
      <w:tblStyleColBandSize w:val="1"/>
      <w:tblCellMar>
        <w:top w:w="0.0" w:type="dxa"/>
        <w:left w:w="108.0" w:type="dxa"/>
        <w:bottom w:w="0.0" w:type="dxa"/>
        <w:right w:w="108.0" w:type="dxa"/>
      </w:tblCellMar>
    </w:tblPr>
  </w:style>
  <w:style w:type="table" w:styleId="Table2">
    <w:basedOn w:val="TableNormal"/>
    <w:tblPr>
      <w:tblStyleRowBandSize w:val="1"/>
      <w:tblStyleColBandSize w:val="1"/>
      <w:tblCellMar>
        <w:top w:w="0.0" w:type="dxa"/>
        <w:left w:w="108.0" w:type="dxa"/>
        <w:bottom w:w="0.0" w:type="dxa"/>
        <w:right w:w="108.0" w:type="dxa"/>
      </w:tblCellMar>
    </w:tblPr>
  </w:style>
  <w:style w:type="table" w:styleId="Table3">
    <w:basedOn w:val="TableNormal"/>
    <w:tblPr>
      <w:tblStyleRowBandSize w:val="1"/>
      <w:tblStyleColBandSize w:val="1"/>
      <w:tblCellMar>
        <w:top w:w="0.0" w:type="dxa"/>
        <w:left w:w="108.0" w:type="dxa"/>
        <w:bottom w:w="0.0" w:type="dxa"/>
        <w:right w:w="108.0" w:type="dxa"/>
      </w:tblCellMar>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customXml" Target="../customXML/item1.xml"/><Relationship Id="rId7" Type="http://schemas.openxmlformats.org/officeDocument/2006/relationships/header" Target="header1.xml"/></Relationships>
</file>

<file path=word/_rels/fontTable.xml.rels><?xml version="1.0" encoding="UTF-8" standalone="yes"?><Relationships xmlns="http://schemas.openxmlformats.org/package/2006/relationships"><Relationship Id="rId1" Type="http://schemas.openxmlformats.org/officeDocument/2006/relationships/font" Target="fonts/QuattrocentoSans-regular.ttf"/><Relationship Id="rId2" Type="http://schemas.openxmlformats.org/officeDocument/2006/relationships/font" Target="fonts/QuattrocentoSans-bold.ttf"/><Relationship Id="rId3" Type="http://schemas.openxmlformats.org/officeDocument/2006/relationships/font" Target="fonts/QuattrocentoSans-italic.ttf"/><Relationship Id="rId4" Type="http://schemas.openxmlformats.org/officeDocument/2006/relationships/font" Target="fonts/QuattrocentoSans-boldItalic.ttf"/><Relationship Id="rId5" Type="http://schemas.openxmlformats.org/officeDocument/2006/relationships/font" Target="fonts/NotoSansSymbols-regular.ttf"/><Relationship Id="rId6" Type="http://schemas.openxmlformats.org/officeDocument/2006/relationships/font" Target="fonts/NotoSansSymbols-bold.ttf"/></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gFDpLnOsTlVMVCPSws9xDTBexo+g==">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</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