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SERVICIO NACIONAL DE APRENDIZAJE - SENA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Centro de Materiales y Ensayos</w:t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Tecnólogo en Análisis y Desarrollo de Software</w:t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06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Basado en IEEE/ISO/IEC 29148 e IREB</w:t>
      </w:r>
    </w:p>
    <w:p w:rsidR="00000000" w:rsidDel="00000000" w:rsidP="00000000" w:rsidRDefault="00000000" w:rsidRPr="00000000" w14:paraId="00000007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Presentado por:</w:t>
      </w:r>
    </w:p>
    <w:p w:rsidR="00000000" w:rsidDel="00000000" w:rsidP="00000000" w:rsidRDefault="00000000" w:rsidRPr="00000000" w14:paraId="00000009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Jose Hurtado</w:t>
      </w:r>
    </w:p>
    <w:p w:rsidR="00000000" w:rsidDel="00000000" w:rsidP="00000000" w:rsidRDefault="00000000" w:rsidRPr="00000000" w14:paraId="0000000A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Andrés Rodríguez</w:t>
      </w:r>
    </w:p>
    <w:p w:rsidR="00000000" w:rsidDel="00000000" w:rsidP="00000000" w:rsidRDefault="00000000" w:rsidRPr="00000000" w14:paraId="0000000B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Estiven Gutierrez</w:t>
      </w:r>
    </w:p>
    <w:p w:rsidR="00000000" w:rsidDel="00000000" w:rsidP="00000000" w:rsidRDefault="00000000" w:rsidRPr="00000000" w14:paraId="0000000C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Gabriela Olarte</w:t>
      </w:r>
    </w:p>
    <w:p w:rsidR="00000000" w:rsidDel="00000000" w:rsidP="00000000" w:rsidRDefault="00000000" w:rsidRPr="00000000" w14:paraId="0000000D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Ficha: 3494489</w:t>
      </w:r>
    </w:p>
    <w:p w:rsidR="00000000" w:rsidDel="00000000" w:rsidP="00000000" w:rsidRDefault="00000000" w:rsidRPr="00000000" w14:paraId="0000000F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Instructor:</w:t>
      </w:r>
    </w:p>
    <w:p w:rsidR="00000000" w:rsidDel="00000000" w:rsidP="00000000" w:rsidRDefault="00000000" w:rsidRPr="00000000" w14:paraId="00000010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Víctor Julio Rincón</w:t>
      </w:r>
    </w:p>
    <w:p w:rsidR="00000000" w:rsidDel="00000000" w:rsidP="00000000" w:rsidRDefault="00000000" w:rsidRPr="00000000" w14:paraId="00000011">
      <w:pPr>
        <w:pStyle w:val="Heading1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INTRODUCCIÓN .................................................... 3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PROPÓSITO ........................................................... 3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ALCANCE ............................................................. 4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REFERENCIAS ...................................................... 4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DEFINICIONES Y ACRÓNIMOS ............................ 5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5.1 Definiciones ................................................... 5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5.2 Acrónimos ..................................................... 6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DESCRIPCIÓN GENERAL ................................. 7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STAKEHOLDERS ............................................... 7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REQUISITOS FUNCIONALES ............................ 8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REQUISITOS NO FUNCIONALES ..................... 10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RESTRICCIONES ............................................ 11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SUPUESTOS .................................................. 12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MATRIZ MoSCoW ........................................... 13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GLOSARIO ..................................................... 14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ind w:left="720" w:hanging="360"/>
        <w:jc w:val="center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Actualmente el control de ingreso y salida de aprendices en algunos ambientes del SENA puede realizarse mediante registros manuales o procesos que dificultan el seguimiento oportuno de la información. Esta situación puede generar demoras en la consulta de registros, inconsistencias en los datos y dificultades para elaborar reportes administrativos.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 el propósito de mejorar este proceso, se plantea el desarrollo de un sistema web para el control de entradas y salidas, el cual permitirá registrar, consultar y administrar la información de manera segura, organizada y centralizada. El sistema facilitará la gestión de usuarios, el seguimiento de los registros de acceso y la generación de reportes para apoyar la toma de decisiones.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documento corresponde a la Especificación de Requisitos de Software (SRS), elaborada siguiendo las recomendaciones establecidas por la norma IEEE/ISO/IEC 29148 y las buenas prácticas propuestas por IREB, definiendo de manera clara los requisitos funcionales y no funcionales que servirán como base para el diseño, desarrollo, pruebas y mantenimiento del sistema.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720" w:hanging="360"/>
        <w:jc w:val="center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propósito de este documento es definir de manera clara, precisa y verificable los requisitos del Sistema Web para el Control de Entradas y Salidas de Aprendices del SENA. La especificación permitirá que todos los involucrados comprendan el comportamiento esperado del software y sirva como referencia durante las etapas de análisis, diseño, implementación, pruebas, validación y mantenimiento.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está dirigido a desarrolladores, analistas de software, instructores, coordinadores académicos, administradores del sistema y demás interesados que participen en el proyecto.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ind w:left="720" w:hanging="360"/>
        <w:jc w:val="center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web permitirá gestionar el registro y control de las entradas y salidas de aprendices, instructores, vigilantes y administradores, mediante un mecanismo de autenticación que garantice el acceso únicamente a usuarios autorizados.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sus funcionalidades se incluyen la administración de usuarios, el registro de ingresos y salidas, la consulta del historial de movimientos, la gestión de programas de formación y fichas, así como la generación de reportes para apoyar las actividades administrativas y de seguimiento.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primera versión del sistema estará orientada al entorno web y no incluirá funcionalidades como integración con dispositivos biométricos, torniquetes electrónicos, aplicaciones móviles o sincronización con otros sistemas institucionales. Estas características podrán considerarse en futuras versiones del proyecto.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ind w:left="720" w:hanging="360"/>
        <w:jc w:val="center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Arial" w:cs="Arial" w:eastAsia="Arial" w:hAnsi="Arial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[R1]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IEEE,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ISO/IEC/IEEE 29148:2018 – Systems and Software Engineering – Life Cycle Processes – Requirements Engineering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IEEE Standards Association, 2018. Disponible en:</w:t>
      </w:r>
      <w:hyperlink r:id="rId7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https://standards.ieee.org/standard/29148-2018/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Arial" w:cs="Arial" w:eastAsia="Arial" w:hAnsi="Arial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[R2]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International Organization for Standardization (ISO),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ISO/IEC/IEEE 29148:2018 – Systems and software engineering — Life cycle processes — Requirements engineering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Disponible en:</w:t>
      </w:r>
      <w:hyperlink r:id="rId9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https://www.iso.org/standard/72089.html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[R3]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International Requirements Engineering Board (IREB),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CPRE Foundation Level Syllabus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Versión 3.2. Disponible en: https://www.ireb.org/en/downloads/#syllabus-foundation-level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Arial" w:cs="Arial" w:eastAsia="Arial" w:hAnsi="Arial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[R4]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Congreso de Colombia,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Ley 1581 de 2012 - Protección de Datos Personales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Disponible en:</w:t>
      </w:r>
      <w:hyperlink r:id="rId11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https://www.funcionpublica.gov.co/eva/gestornormativo/norma.php?i=49981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ind w:left="720" w:hanging="360"/>
        <w:jc w:val="center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DEFINICIONES Y ACRÓNIMOS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 Definiciones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Administrador: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Usuario con privilegios para gestionar el sistema, administrar usuarios, configurar parámetros, consultar reportes y supervisar el funcionamiento general de la plataforma.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Aprendiz: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Usuario perteneciente al SENA que utiliza el sistema para registrar sus entradas y salidas, así como consultar su historial de registros.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Instructor: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Usuario encargado de realizar actividades de formación y seguimiento de aprendices, con permisos para consultar información y validar registros cuando sea necesario.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Autenticación: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Proceso mediante el cual el sistema verifica la identidad de un usuario mediante credenciales válidas antes de permitir el acceso a la plataforma.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Control de acceso: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Conjunto de mecanismos que permiten restringir el acceso a la información y funcionalidades del sistema según el rol asignado a cada usuario.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Base de datos: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Repositorio donde se almacena de forma organizada toda la información del sistema, incluyendo usuarios, registros de ingreso, programas de formación y reportes.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Historial de registros: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Conjunto de datos que almacena todas las entradas y salidas realizadas por los usuarios para su posterior consulta y auditoría.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Reporte: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Documento generado por el sistema que presenta información organizada sobre registros, estadísticas o actividades realizadas por los usuarios.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Stakeholder: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Persona, grupo u organización que tiene interés o participación en el desarrollo, funcionamiento o resultados del sistema.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Auditoría: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Proceso de seguimiento y registro de las acciones realizadas dentro del sistema para garantizar la trazabilidad, seguridad y control de la información.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 Acrónimos</w:t>
      </w: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0"/>
        <w:gridCol w:w="6830.000000000001"/>
        <w:tblGridChange w:id="0">
          <w:tblGrid>
            <w:gridCol w:w="1810"/>
            <w:gridCol w:w="6830.0000000000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Acrónmos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Software Requirements Specification (Especificación de Requisitos de Software).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IEEE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Institute of Electrical and Electronics Engineers.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International Organization for Standardization.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International Electrotechnical Commission.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IREB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International Requirements Engineering Board.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Requisito Funcional.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Requisito No Funcional.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Unified Modeling Language (Lenguaje Unificado de Modelado).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User Interface (Interfaz de Usuario).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Base de Datos.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HyperText Transfer Protocol.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HyperText Transfer Protocol Secure.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Structured Query Language (Lenguaje de Consulta Estructurado).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Create, Read, Update and Delete (Crear, Leer, Actualizar y Eliminar).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Application Programming Interface (Interfaz de Programación de Aplicaciones).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1"/>
        </w:numPr>
        <w:ind w:left="720" w:hanging="360"/>
        <w:jc w:val="center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Web para el Control de Entradas y Salidas de Aprendices e Instructores del SENA tiene como finalidad automatizar el registro y control de ingreso y salida de las personas que hacen parte del proceso académico. La solución permitirá almacenar la información de manera organizada, segura y centralizada, facilitando la consulta de registros y la generación de reportes.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funcionará como una aplicación web accesible mediante autenticación. Cada usuario tendrá permisos específicos según su rol, garantizando que únicamente pueda acceder a las funcionalidades autorizadas.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principales funciones del sistema incluyen el registro de entradas y salidas, la consulta de historiales, la administración de usuarios y la generación de reportes estadísticos. Toda la información será almacenada en una base de datos centralizada para asegurar la integridad y disponibilidad de los datos.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1"/>
        </w:numPr>
        <w:ind w:left="720" w:hanging="360"/>
        <w:jc w:val="center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STAKEHOLDERS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stakeholders del proyecto corresponden a los usuarios que interactúan directamente con el sistema y participan en su operación.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9.9999999999995"/>
        <w:gridCol w:w="6570"/>
        <w:tblGridChange w:id="0">
          <w:tblGrid>
            <w:gridCol w:w="2069.9999999999995"/>
            <w:gridCol w:w="6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Rol dentro del 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Aprendiz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 sus entradas y salidas y consulta su historial de registros.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 información relacionada con los registros de ingreso y salida de los aprendices.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Vigilante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 el ingreso y salida de los usuarios y realiza el registro correspondiente en 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Gestiona usuarios, permisos, reportes y el funcionamiento general de la plataforma.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numPr>
          <w:ilvl w:val="0"/>
          <w:numId w:val="1"/>
        </w:numPr>
        <w:ind w:left="720" w:hanging="360"/>
        <w:jc w:val="center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REQUISITOS FUNCIONALES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requisitos funcionales describen las funciones y servicios que el sistema debe proporcionar para satisfacer las necesidades de los usuarios.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2780.0000000000005"/>
        <w:gridCol w:w="4779.999999999999"/>
        <w:tblGridChange w:id="0">
          <w:tblGrid>
            <w:gridCol w:w="1080"/>
            <w:gridCol w:w="2780.0000000000005"/>
            <w:gridCol w:w="4779.9999999999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deberá permitir que los usuarios ingresen mediante un nombre de usuario y contraseña válidos.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Cierre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deberá permitir que los usuarios cierren su sesión de forma segura.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aprendices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podrá registrar nuevos aprendices en 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instructores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podrá registrar nuevos instructores.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vigilantes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podrá registrar los usuarios con rol de vigilante.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Gestionar administradores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principal podrá crear, modificar o eliminar otros administradores autorizados.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Editar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podrá modificar la información de cualquier usuario registrado.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Activar o desactivar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podrá habilitar o deshabilitar cuentas de usuario.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vigilante podrá registrar la entrada de aprendices e instructores.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vigilante podrá registrar la salida de aprendices e instructores.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historial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usuarios autorizados podrán consultar el historial de registros de ingreso y salida.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Buscar registros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realizar búsquedas por nombre, documento, ficha o fecha.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Filtrar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aplicar filtros para facilitar la consulta de registros.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podrá generar reportes de ingresos y salidas.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Gestionar programas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podrá registrar, editar y eliminar programas de formación.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Gestionar fichas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podrá administrar la información de las fichas de formación.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Recuperar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recuperar la contraseña mediante un proceso seguro.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 de permisos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restringirá las funciones disponibles según el rol del usuario.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almacenará un historial de las acciones realizadas por los administradores.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podrá consultar estadísticas sobre entradas y salidas registradas.</w:t>
            </w:r>
          </w:p>
        </w:tc>
      </w:tr>
    </w:tbl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jc w:val="center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REQUISITOS NO FUNCIONALES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requisitos no funcionales establecen las características de calidad que debe cumplir el sistema durante su funcionamiento.</w:t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2915.0000000000005"/>
        <w:gridCol w:w="4614.999999999999"/>
        <w:tblGridChange w:id="0">
          <w:tblGrid>
            <w:gridCol w:w="1110"/>
            <w:gridCol w:w="2915.0000000000005"/>
            <w:gridCol w:w="4614.99999999999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Requisito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deberá autenticar a todos los usuarios mediante credenciales válidas y proteger la información almacenada.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tiempo de respuesta para cualquier consulta no deberá superar los 2 segundos en condiciones normales de operación.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deberá estar disponible al menos el 99 % del tiempo durante el horario de funcionamiento.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interfaz deberá ser intuitiva, clara y fácil de utilizar para todos los usuarios.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deberá funcionar correctamente en los navegadores Google Chrome, Microsoft Edge y Mozilla Firefox.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arquitectura deberá permitir agregar nuevas funcionalidades sin afectar las existentes.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código fuente deberá estar organizado y documentado para facilitar futuras modificaciones.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Integridad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base de datos deberá garantizar la consistencia y confiabilidad de la información almacenada.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Respaldo de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deberá permitir realizar copias de seguridad periódicas de la base de datos.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Protección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tratamiento de la información personal deberá cumplir con la Ley 1581 de 2012 y demás normas aplicables.</w:t>
            </w:r>
          </w:p>
        </w:tc>
      </w:tr>
    </w:tbl>
    <w:p w:rsidR="00000000" w:rsidDel="00000000" w:rsidP="00000000" w:rsidRDefault="00000000" w:rsidRPr="00000000" w14:paraId="000000E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numPr>
          <w:ilvl w:val="0"/>
          <w:numId w:val="1"/>
        </w:numPr>
        <w:ind w:left="720" w:hanging="360"/>
        <w:jc w:val="center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RESTRICCIONES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restricciones corresponden a las limitaciones técnicas, legales y operativas que deben ser consideradas durante el desarrollo e implementación del sistema.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RT-01.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será desarrollado como una aplicación web y deberá ser accesible únicamente mediante un navegador con conexión a Internet.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RT-02.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base de datos utilizada para el almacenamiento de la información será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garantizando la integridad y disponibilidad de los datos.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RT-03.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acceso al sistema estará restringido a usuarios previamente registrados y autorizados mediante credenciales institucionales.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RT-04.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sistema deberá cumplir con lo establecido en 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Ley 1581 de 2012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relacionada con la protección de datos personales en Colombia.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RT-05.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desarrollo del software se realizará utilizando las herramientas, lenguajes y tecnologías definidas por el equipo del proyecto y aprobadas por el instructor.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RT-06.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funcionamiento del sistema dependerá de la disponibilidad del servidor y de una conexión estable a Internet.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RT-07.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 usuario solo podrá acceder a las funcionalidades correspondientes al rol que tenga asignado dentro del sistema.</w:t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numPr>
          <w:ilvl w:val="0"/>
          <w:numId w:val="1"/>
        </w:numPr>
        <w:ind w:left="720" w:hanging="360"/>
        <w:jc w:val="center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SUPUESTOS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siguientes supuestos se consideran válidos para el correcto desarrollo e implementación del sistema.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SP-01.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usuarios dispondrán de credenciales institucionales válidas para acceder al sistema.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SP-02.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servidor donde se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alojará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aplicación permanecerá disponible durante el horario de funcionamiento.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SP-03.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equipos utilizados por los usuarios contarán con conexión estable a Internet y un navegador web actualizado.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SP-04.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información registrada por los administradores será correcta, completa y estará permanentemente actualizada.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SP-05.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usuarios recibirán la capacitación básica necesaria para utilizar correctamente las funcionalidades del sistema.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SP-06.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infraestructura tecnológica del SENA será suficiente para soportar la operación del sistema durante su implementación y uso.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SP-07.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usuarios harán un uso adecuado de la plataforma y respetarán las políticas de seguridad y confidencialidad establecidas por la institución.</w:t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numPr>
          <w:ilvl w:val="0"/>
          <w:numId w:val="1"/>
        </w:numPr>
        <w:ind w:left="720" w:hanging="360"/>
        <w:jc w:val="center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Matriz MoSCow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técnica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clasificar los requisitos del sistema según su nivel de prioridad, facilitando la planificación y el desarrollo del proyecto.</w:t>
      </w:r>
    </w:p>
    <w:tbl>
      <w:tblPr>
        <w:tblStyle w:val="Table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665"/>
        <w:gridCol w:w="1290"/>
        <w:gridCol w:w="4470"/>
        <w:tblGridChange w:id="0">
          <w:tblGrid>
            <w:gridCol w:w="1215"/>
            <w:gridCol w:w="1665"/>
            <w:gridCol w:w="1290"/>
            <w:gridCol w:w="4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 indispensable para controlar el acceso al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aprendices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administrar la información de los aprendices.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instructores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 necesario para gestionar los usuarios del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vigilantes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controlar los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usuarios encargados del registro de accesos.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 una de las funciones principales del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 indispensable para el control de permanencia.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historial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Facilita la consulta de registros anteriores.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Buscar registros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Mejora la eficiencia al localizar información.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Filtrar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obtener resultados más específicos.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Apoya la toma de decisiones mediante información consolidada.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Aporta información adicional para el análisis de datos.</w:t>
            </w:r>
          </w:p>
        </w:tc>
      </w:tr>
    </w:tbl>
    <w:p w:rsidR="00000000" w:rsidDel="00000000" w:rsidP="00000000" w:rsidRDefault="00000000" w:rsidRPr="00000000" w14:paraId="0000012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pStyle w:val="Heading1"/>
        <w:numPr>
          <w:ilvl w:val="0"/>
          <w:numId w:val="1"/>
        </w:numPr>
        <w:ind w:left="720" w:hanging="360"/>
        <w:jc w:val="center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GLOSARIO</w:t>
      </w:r>
    </w:p>
    <w:p w:rsidR="00000000" w:rsidDel="00000000" w:rsidP="00000000" w:rsidRDefault="00000000" w:rsidRPr="00000000" w14:paraId="000001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.87852494577"/>
        <w:gridCol w:w="6344.12147505423"/>
        <w:tblGridChange w:id="0">
          <w:tblGrid>
            <w:gridCol w:w="2295.87852494577"/>
            <w:gridCol w:w="6344.121475054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Usuario encargado de gestionar el sistema, administrar usuarios, permisos y reportes.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Usuario del SENA que registra y consulta sus entradas y salidas mediante 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Usuario responsable de los procesos de formación y consulta de información relacionada con los aprendices.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Vigilante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Usuario encargado de verificar y registrar el ingreso y salida de aprendices e instructores.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Proceso mediante el cual el sistema verifica la identidad de un usuario antes de permitir el acceso.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Conjunto organizado de información almacenada para ser consultada y administrada por 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Mecanismo que regula el ingreso de usuarios y restringe las funcionalidades según el rol asignado.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Registro cronológico de todas las entradas y salidas almacenadas por 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generado por el sistema con información organizada sobre los registros almacenados.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 o grupo que participa o tiene interés en el desarrollo y funcionamiento del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Requisito Funcional (RF)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Funcionalidad específica que el sistema debe proporcionar para satisfacer las necesidades del usuario.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Requisito No Funcional (RNF)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Característica de calidad que define cómo debe comportarse el sistema, como seguridad, rendimiento o disponibilidad.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Técnica de priorización de requisitos que los clasifica en Must Have, Should Have, Could Have y Won't Have.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IEEE 29148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Estándar internacional que establece las buenas prácticas para la ingeniería y especificación de requisitos de software y sistemas.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IREB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Organización internacional que promueve las buenas prácticas en Ingeniería de Requisitos mediante certificaciones y guías especializadas.</w:t>
            </w:r>
          </w:p>
        </w:tc>
      </w:tr>
    </w:tbl>
    <w:p w:rsidR="00000000" w:rsidDel="00000000" w:rsidP="00000000" w:rsidRDefault="00000000" w:rsidRPr="00000000" w14:paraId="0000015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uncionpublica.gov.co/eva/gestornormativo/norma.php?i=49981" TargetMode="External"/><Relationship Id="rId10" Type="http://schemas.openxmlformats.org/officeDocument/2006/relationships/hyperlink" Target="https://www.iso.org/standard/72089.html?utm_source=chatgpt.com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funcionpublica.gov.co/eva/gestornormativo/norma.php?i=4998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so.org/standard/72089.html?utm_source=chatgpt.com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tandards.ieee.org/standard/29148-2018/" TargetMode="External"/><Relationship Id="rId8" Type="http://schemas.openxmlformats.org/officeDocument/2006/relationships/hyperlink" Target="https://standards.ieee.org/standard/29148-201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lqDOQ9lPikqAAQoq+OrlnWT96A==">CgMxLjA4AHIhMWhSYzFScTVqeko4Vmg0UkNTeEczSzJyRU9ackhjYm9v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