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2000427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4357.319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2455" cy="56134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771484375" w:line="240" w:lineRule="auto"/>
        <w:ind w:left="1660.480041503906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 DE GESTIÓN DE FORMACIÓN PROFESIONAL INTEGRAL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873046875" w:line="240" w:lineRule="auto"/>
        <w:ind w:left="3165.880126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GUÍA DE APRENDIZAJE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718505859375" w:line="240" w:lineRule="auto"/>
        <w:ind w:left="385.2000427246094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IDENTIFICACIÓN DE LA GUIA DE APRENDIZAJE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19873046875" w:line="253.89822006225586" w:lineRule="auto"/>
        <w:ind w:left="374.88006591796875" w:right="1551.15966796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Denominación del Programa de Formación: Análisis y Desarrollo de Software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del Programa de Formación: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1435546875" w:line="244.15228843688965" w:lineRule="auto"/>
        <w:ind w:left="723.7600708007812" w:right="53.558349609375" w:hanging="348.8800048828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 del Proyecto Formativo: Diseño y desarrollo de soluciones de software  web/móvil/desktop integradoras para la gestión de información en empresas de software  de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Bogotá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567626953125" w:line="240" w:lineRule="auto"/>
        <w:ind w:left="374.8800659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Fase del Proyecto: Análisis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120361328125" w:line="243.9023780822754" w:lineRule="auto"/>
        <w:ind w:left="733.1201171875" w:right="54.678955078125" w:hanging="358.240051269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de Proyecto Formativo: Analizar el modelo de negocio y diferenciar en el mapa de  procesos actual los puntos críticos que generan cuellos de botella en la gestión de  información.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172607421875" w:line="245.90177536010742" w:lineRule="auto"/>
        <w:ind w:left="735.5201721191406" w:right="56.8408203125" w:hanging="360.64010620117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Competencia: Establecer requisitos de la solución de software de acuerdo con estándares y  procedimiento técnico.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177490234375" w:line="243.9023780822754" w:lineRule="auto"/>
        <w:ind w:left="733.1201171875" w:right="55.159912109375" w:hanging="358.240051269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de Aprendizaje: Analizar el modelo de negocio y diferenciar en el mapa de  procesos actual los puntos críticos que generan cuellos de botella en la gestión de  información.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175537109375" w:line="240" w:lineRule="auto"/>
        <w:ind w:left="374.8800659179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 de la Guía de Aprendizaje: 36 horas (de las 144 totales)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20166015625" w:line="240" w:lineRule="auto"/>
        <w:ind w:left="15.120086669921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PRESENTACIÓN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79.59790229797363" w:lineRule="auto"/>
        <w:ind w:left="368.8319396972656" w:right="204.36767578125" w:firstLine="9.715270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En el desarrollo de software, comprender el funcionamiento de una organización es fundamental para  construir soluciones alineadas con las necesidades del negocio. Esta guía permitirá al aprendiz  identificar, analizar y representar procesos organizacionales, integrando conceptos de teoría de  sistemas, enfoque sistémico y modelado de procesos.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963623046875" w:line="280.3228282928467" w:lineRule="auto"/>
        <w:ind w:left="369.9360656738281" w:right="585.46630859375" w:hanging="6.18240356445312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través de actividades prácticas, el aprendiz desarrollará habilidades para interpretar la dinámica  empresarial, detectar problemas y elaborar diagramas de procesos, fortaleciendo su pensamiento  analítico y su visión integral de la organización.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82952880859375" w:line="240" w:lineRule="auto"/>
        <w:ind w:left="378.547210693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Durante el desarrollo de esta guía, usted podrá: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72674560546875" w:line="240" w:lineRule="auto"/>
        <w:ind w:left="397.478485107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Identificar procesos clave de una organización.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264892578125" w:line="240" w:lineRule="auto"/>
        <w:ind w:left="397.478485107421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Aplicar técnicas de análisis y modelado de procesos.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92669677734375" w:line="290.0651264190674" w:lineRule="auto"/>
        <w:ind w:left="397.4784851074219" w:right="1135.741577148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Elaborar diagramas que permitan identificar puntos críticos y oportunidades de mejora.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Relacionar conceptos de sistemas de información, BPM y ciclo de vida del software.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♦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Trabajar colaborativamente en la construcción de mapas de procesos.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.8664398193359" w:line="240" w:lineRule="auto"/>
        <w:ind w:left="4145.435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V04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2000427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4357.319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2455" cy="56134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14985275268555" w:lineRule="auto"/>
        <w:ind w:left="369.71527099609375" w:right="442.166748046875" w:firstLine="8.8319396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Esta guía promueve el aprendizaje autónomo y práctico, orientado a la solución de problemas y a la  correcta definición de requisitos para el desarrollo de software.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.0283203125" w:line="240" w:lineRule="auto"/>
        <w:ind w:left="14.8800659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FORMULACIÓN DE LAS ACTIVIDADES DE APRENDIZAJE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.11962890625" w:line="240" w:lineRule="auto"/>
        <w:ind w:left="377.28012084960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la(s) Actividad(es)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919189453125" w:line="240" w:lineRule="auto"/>
        <w:ind w:left="14.8800659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0666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 Actividades de reflexión inicial: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2001953125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actividad: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3780822754" w:lineRule="auto"/>
        <w:ind w:left="740.3199768066406" w:right="221.837158203125" w:firstLine="4.560089111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 analizará un caso de una empresa con problemas en la gestión de información  (ej: demoras en pedidos, duplicidad de datos, mala comunicación entre áreas). Deberá responder: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¿Dónde cree que está el problema?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85c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El problema está en el control manual de entradas y salidas dentro de los  ambientes de formación, ya que muchas veces no se lleva un registro organizado y esto puede generar errores, pérdida de información o dificultad para saber quién ingresó o salió del lugar. Ya que muchas veces  no es muy riguroso el control ya que se rige solamente con el carnet y este puede ser alterado o duplicado.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85c6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¿Qué proceso cree que falla?</w:t>
      </w:r>
    </w:p>
    <w:p w:rsidR="00000000" w:rsidDel="00000000" w:rsidP="00000000" w:rsidRDefault="00000000" w:rsidRPr="00000000" w14:paraId="00000020">
      <w:pPr>
        <w:widowControl w:val="0"/>
        <w:spacing w:before="12.7197265625" w:line="240" w:lineRule="auto"/>
        <w:ind w:left="1098.8632202148438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85c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El proceso que falla es el registro y seguimiento de asistencia de los aprendices, debido a que normalmente se hace de manera manual, lenta y poco eficiente. Entonces es una manera más eficiente para agilizar el proceso para ayudar a los instructores y tener mejor control con respecto a los aprendices.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85c6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2023925781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¿Cómo afecta esto al cliente?</w:t>
      </w:r>
    </w:p>
    <w:p w:rsidR="00000000" w:rsidDel="00000000" w:rsidP="00000000" w:rsidRDefault="00000000" w:rsidRPr="00000000" w14:paraId="00000022">
      <w:pPr>
        <w:widowControl w:val="0"/>
        <w:spacing w:before="15.1202392578125" w:line="240" w:lineRule="auto"/>
        <w:ind w:left="1098.8632202148438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d85c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Esto afecta a los instructores y a la institución porque puede haber descontrol en la asistencia, pérdida de tiempo al tomar lista y dificultad para obtener reportes claros y rápidos sobre el ingreso y salida de los aprendices. Posterior se evitan inconvenientes con robos o que los aprendices ingresen al SENA pero no al salón.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1456.0000610351562" w:right="494.47998046875" w:hanging="357.136840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¿Por qué cree que es necesario entender los procesos de una empresa antes de  diseñar software?</w:t>
      </w:r>
    </w:p>
    <w:p w:rsidR="00000000" w:rsidDel="00000000" w:rsidP="00000000" w:rsidRDefault="00000000" w:rsidRPr="00000000" w14:paraId="00000024">
      <w:pPr>
        <w:widowControl w:val="0"/>
        <w:spacing w:before="12.7197265625" w:line="243.90263557434082" w:lineRule="auto"/>
        <w:ind w:left="1456.0000610351562" w:right="494.47998046875" w:hanging="357.1368408203125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Porque es importante conocer cómo funciona realmente la empresa para crear un software que solucione las necesidades correctas. Si se entienden bien los procesos, el sistema será más útil, eficiente y adaptado a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¿Qué problemas puede traer no hacerlo? 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ind w:left="720" w:firstLine="0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Puede generar conflicto con el control de las aprendices del SENA y que se genere suplantación de identidades e ingrese cualquier persona a las instalaciones, con esto se vuelve más riguroso y que el acceso sea único por aprendiz.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1098.8632202148438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5203857421875" w:line="240" w:lineRule="auto"/>
        <w:ind w:left="744.880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Luego, en plenaria,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compartirán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sus ideas.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Ambiente requerido: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Ambiente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formación con acceso a internet.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3.90214920043945" w:lineRule="auto"/>
        <w:ind w:left="742.7200317382812" w:right="1190.6787109375" w:hanging="367.56149291992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 o técnicas didácticas activas: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Lluvia de ideas, aprendizaje basado en  problemas, debate dirigido.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3.90249252319336" w:lineRule="auto"/>
        <w:ind w:left="375.1585388183594" w:right="72.640380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Materiales de formación: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Computador, televisor para proyección, plataforma LMS,  Procesador de texto, Guía de conceptos Caso de estudio, video introductorio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de apoyo: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sobre procesos organizacionales, Lectura corta: "La teoría  general de sistemas aplicada a las organizaciones".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horas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919921875" w:line="365.85373878479004" w:lineRule="auto"/>
        <w:ind w:left="13.2000732421875" w:right="51.519775390625" w:firstLine="1.6799926757812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3.2 Actividades de contextualización e identificación de conocimientos necesarios para el  aprendizaje: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066162109375" w:line="240" w:lineRule="auto"/>
        <w:ind w:left="21.3601684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 de la actividad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9951171875" w:line="243.86907577514648" w:lineRule="auto"/>
        <w:ind w:left="16.080169677734375" w:right="96.483154296875" w:firstLine="8.880004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 reconocerá y fortalecerá sus conocimientos previos relacionados con la caracterización  de procesos organizacionales y la especificación de requisitos de software, mediante actividades  diagnósticas, colaborativas y reflexivas orientadas al contexto empresarial y tecnológico actual.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8509063720703" w:line="240" w:lineRule="auto"/>
        <w:ind w:left="4145.435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V04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2000427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4357.319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2455" cy="56134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9601745605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actividades contemplan: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384765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Elaboración de 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conceptual digital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sobre: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Sistemas de información.  (ANDRÉS)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e información.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STIVEN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Teoría General de Sistemas.  (GA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BRIELA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Enfoque sistémico.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(ANDRÉS)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Ciclo de vida del software.  (JOSE)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Metodologías de desarrollo tradicionales y ágiles.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</w:t>
      </w:r>
      <w:commentRangeStart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JOSE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383247" cy="395047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3247" cy="395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before="12.7197265625" w:line="240" w:lineRule="auto"/>
        <w:ind w:left="1098.8632202148438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435165" cy="398857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5165" cy="398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503431" cy="4004804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431" cy="4004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524625" cy="4045725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625" cy="404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198631" cy="362399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8631" cy="3623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226644" cy="38266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6644" cy="382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4.40191268920898" w:lineRule="auto"/>
        <w:ind w:left="735.2799987792969" w:right="902.679443359375" w:hanging="360.12145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Desarrollo de una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discusión guiada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acerca de experiencias laborales, académicas o  cotidianas relacionadas con: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17871093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Procesos organizacionales.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de gestión de información.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de software empresarial.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tecnológicas colaborativas.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Estudio autónomo y socialización grupal de los siguientes temas: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Teoría General de Sistemas.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Es un </w:t>
      </w:r>
      <w:r w:rsidDel="00000000" w:rsidR="00000000" w:rsidRPr="00000000">
        <w:rPr>
          <w:color w:val="3d85c6"/>
          <w:sz w:val="24"/>
          <w:szCs w:val="24"/>
          <w:rtl w:val="0"/>
        </w:rPr>
        <w:t xml:space="preserve">enfoque interdisciplinario que estudia los principios y estructuras de los sistemas en general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. Su objetivo es identificar patrones y leyes comunes aplicables a entidades formadas por partes interdependientes, sin importar el campo de la ciencia o disciplina de estudio.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Organizaciones inteligentes y enfoque sistémico. </w:t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ind w:left="144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Una organización inteligente es aquella que aprende continuamente, se adapta a los cambios y mejora sus procesos constantemente. Su base es el enfoque sistémico, que permite ver la empresa como un sistema interconectado donde cada acción afecta a las demás áreas. Esto ayuda a entender mejor los problemas y diseñar soluciones más eficientes, como en un sistema de control de entradas y salidas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1962890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Sistemas de información y sus componentes. </w:t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ind w:left="144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Un sistema de información es un conjunto organizado de elementos que recolectan, procesan, almacenan y distribuyen datos para convertirlos en información útil. Su objetivo es apoyar las operaciones y mejorar la toma de decisiones en una organización. Está compuesto por hardware, software, datos, personas, procesos y redes que trabajan de manera conjunta.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Procesamiento de datos e información.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440" w:right="0" w:firstLine="0"/>
        <w:jc w:val="left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El procesamiento de datos e información es el conjunto de fases mediante las cuales los datos sin procesar se recolectan, organizan y transforman en información útil, comprensible y estructurada. Este proceso incluye actividades como la clasificación, el cálculo y el análisis, permitiendo apoyar las operaciones y la toma de decisiones dentro de una organización.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BPM (Business Process Management).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3d85c6"/>
          <w:rtl w:val="0"/>
        </w:rPr>
        <w:t xml:space="preserve"> Es una metodología que permite analizar, organizar, controlar y mejorar los procesos de una empresa para hacerlos más eficientes y productivos. Su objetivo es optimizar las actividades de la organización, reduciendo errores, tiempos y costos, además de mejorar la calidad del servicio y la toma de decisiones. A través del BPM, las empresas pueden identificar fallas en sus procesos, implementar mejoras y dar seguimiento continuo a los resultados para lograr un mejor funcionamiento de la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Metodologías ágiles SCRUM.  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SCRUM es una metodología ágil que ayuda a los equipos a gestionar proyectos de forma organizada y eficiente. Divide el trabajo en ciclos cortos llamados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d85c6"/>
          <w:sz w:val="24"/>
          <w:szCs w:val="24"/>
          <w:rtl w:val="0"/>
        </w:rPr>
        <w:t xml:space="preserve">sprints</w:t>
      </w: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, permitiendo desarrollar tareas, evaluar avances y adaptarse rápidamente a los cambios. Además, fomenta la colaboración, la transparencia y la mejora continua para aumentar la productividad y la calidad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Introducción a UML. </w:t>
      </w:r>
    </w:p>
    <w:p w:rsidR="00000000" w:rsidDel="00000000" w:rsidP="00000000" w:rsidRDefault="00000000" w:rsidRPr="00000000" w14:paraId="00000054">
      <w:pPr>
        <w:widowControl w:val="0"/>
        <w:spacing w:after="240" w:before="240" w:line="240" w:lineRule="auto"/>
        <w:rPr>
          <w:rFonts w:ascii="Calibri" w:cs="Calibri" w:eastAsia="Calibri" w:hAnsi="Calibri"/>
          <w:color w:val="3d85c6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3d85c6"/>
          <w:sz w:val="24"/>
          <w:szCs w:val="24"/>
          <w:rtl w:val="0"/>
        </w:rPr>
        <w:t xml:space="preserve">UML (Lenguaje Unificado de Modelado) es una herramienta visual que permite diseñar, especificar, construir y documentar un sistema de software antes de programarlo. No es un lenguaje de programación, sino una forma de comunicación entre los miembros del equipo, usando diagramas y símbolos estándar que ayudan a representar la estructura y el comportamiento del sistema, como si fuera un plano arquitectónico. Esto facilita la comprensión del proyecto, mejora la organización y reduce errores durante el desarrollo.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Uso básico de Git y GitHub como herramientas de control de versiones.</w:t>
      </w:r>
    </w:p>
    <w:p w:rsidR="00000000" w:rsidDel="00000000" w:rsidP="00000000" w:rsidRDefault="00000000" w:rsidRPr="00000000" w14:paraId="00000056">
      <w:pPr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Git es un sistema de control de versiones que permite registrar y controlar los cambios realizados en el código de un proyecto. Su función es guardar el historial del software, facilitar la organización del trabajo, deshacer errores y manejar diferentes versiones de un mismo proyecto.</w:t>
      </w:r>
    </w:p>
    <w:p w:rsidR="00000000" w:rsidDel="00000000" w:rsidP="00000000" w:rsidRDefault="00000000" w:rsidRPr="00000000" w14:paraId="00000057">
      <w:pPr>
        <w:rPr>
          <w:color w:val="3d85c6"/>
        </w:rPr>
      </w:pPr>
      <w:r w:rsidDel="00000000" w:rsidR="00000000" w:rsidRPr="00000000">
        <w:rPr>
          <w:color w:val="3d85c6"/>
          <w:rtl w:val="0"/>
        </w:rPr>
        <w:t xml:space="preserve">Por otro lado, GitHub es una plataforma en la nube que utiliza Git para almacenar, compartir y gestionar proyectos de software de manera colaborativa. Gracias a estas herramientas, varios desarrolladores pueden trabajar al mismo tiempo en un proyecto, controlar los cambios realizados y mantener una mejor organización y seguridad durante el desarrollo del software.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de un caso empresarial transversal (empresa ficticia o real), identificando: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Procesos críticos.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Áreas funcionales.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Posibles necesidades de automatización.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 asociados al flujo de información.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3.90214920043945" w:lineRule="auto"/>
        <w:ind w:left="375.1585388183594" w:right="702.32055664062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Participación en una actividad diagnóstica tipo foro o quiz interactivo para identificar  fortalezas y oportunidades de mejora en los conocimientos técnicos iniciales.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617919921875" w:line="240" w:lineRule="auto"/>
        <w:ind w:left="7.440185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requerido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119873046875" w:line="243.9023780822754" w:lineRule="auto"/>
        <w:ind w:left="375.1585388183594" w:right="2558.71948242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de formación presencial o virtual con acceso a internet.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Equipos de cómputo.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Pantalla interactiva.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LMS.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2020263671875" w:line="240" w:lineRule="auto"/>
        <w:ind w:left="21.3601684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 didácticas activas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3994140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Aprendizaje colaborativo.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72007751464844" w:line="240" w:lineRule="auto"/>
        <w:ind w:left="4145.435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V04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2000427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4357.319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2455" cy="56134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Aprendizaje Basado en Problemas (ABP). 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Aula invertida (Flipped Classroom).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Socialización grupal.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Estudio de casos.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Gamificación mediante cuestionarios interactivos.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205078125" w:line="240" w:lineRule="auto"/>
        <w:ind w:left="21.3601684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Materiales y recursos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384765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preguntas orientadoras. 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Tablero y marcadores.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202148437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Herramientas digitales: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Bizagi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Jamboard o Miro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Draw.io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Lucidchart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StarUML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Visual Paradigm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3.90214920043945" w:lineRule="auto"/>
        <w:ind w:left="1464.8800659179688" w:right="536.160888671875" w:hanging="366.016845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Notion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Obsidian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AFFiNE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AppFlowy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Logseq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Trello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Coda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ClickUp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Evernote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Recursos audiovisuales y lecturas complementarias. 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477.8086853027344" w:lineRule="auto"/>
        <w:ind w:left="21.36016845703125" w:right="922.63916015625" w:firstLine="353.798370361328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Plataforma para evaluaciones diagnósticas (Kahoot, Quizizz o Formularios Google).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 de aprendizaje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1108398437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conceptual digital.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Participación en discusión grupal.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análisis del caso empresarial.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 de evaluación diagnóstica.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8974609375" w:line="240" w:lineRule="auto"/>
        <w:ind w:left="21.3601684570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 estimada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9951171875" w:line="240" w:lineRule="auto"/>
        <w:ind w:left="14.640045166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 horas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9202880859375" w:line="240" w:lineRule="auto"/>
        <w:ind w:left="14.8800659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3.3 Actividades de apropiación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del Conocimiento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909423828125" w:line="243.9023780822754" w:lineRule="auto"/>
        <w:ind w:left="14.400177001953125" w:right="267.039794921875" w:firstLine="10.5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El aprendiz, en equipos de trabajo, selecciona un caso de estudio (ej. una pequeña empresa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servicios o una tienda de barrio). Identifica sus procesos clave  (al menos 3), aplica una técnica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análisis de procesos (como entrevista informal o revisión documental) y elabora un diagrama 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procesos actual (AS-IS) usando BPMN o diagrama de flujo. Señala posibles cuellos de botella.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spacing w:before="420.909423828125" w:line="243.9023780822754" w:lineRule="auto"/>
        <w:ind w:left="14.400177001953125" w:right="267.039794921875" w:firstLine="10.55999755859375"/>
        <w:rPr>
          <w:rFonts w:ascii="Calibri" w:cs="Calibri" w:eastAsia="Calibri" w:hAnsi="Calibri"/>
          <w:b w:val="1"/>
          <w:bCs w:val="1"/>
          <w:color w:val="9fc5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fc5e8"/>
          <w:sz w:val="24"/>
          <w:szCs w:val="24"/>
          <w:rtl w:val="0"/>
        </w:rPr>
        <w:t xml:space="preserve">En un centro de formación del SENA, el control de ingreso y salida de aprendices e instructores se realiza de manera manual o mediante listas de asistencia, lo que dificulta el seguimiento de horarios, la generación de reportes y el control de permanencia dentro de las instalaciones. </w:t>
      </w:r>
    </w:p>
    <w:p w:rsidR="00000000" w:rsidDel="00000000" w:rsidP="00000000" w:rsidRDefault="00000000" w:rsidRPr="00000000" w14:paraId="00000081">
      <w:pPr>
        <w:widowControl w:val="0"/>
        <w:spacing w:before="420.909423828125" w:line="243.9023780822754" w:lineRule="auto"/>
        <w:ind w:left="14.400177001953125" w:right="267.039794921875" w:firstLine="10.55999755859375"/>
        <w:jc w:val="left"/>
        <w:rPr>
          <w:rFonts w:ascii="Calibri" w:cs="Calibri" w:eastAsia="Calibri" w:hAnsi="Calibri"/>
          <w:b w:val="1"/>
          <w:bCs w:val="1"/>
          <w:color w:val="9fc5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fc5e8"/>
          <w:sz w:val="24"/>
          <w:szCs w:val="24"/>
          <w:rtl w:val="0"/>
        </w:rPr>
        <w:t xml:space="preserve">Registro de entrada de aprendices e instructores.                                                                       Registro de salida de aprendices e instructores.                                                                                   Consulta y generación de reportes de asistencia.</w:t>
      </w:r>
    </w:p>
    <w:p w:rsidR="00000000" w:rsidDel="00000000" w:rsidP="00000000" w:rsidRDefault="00000000" w:rsidRPr="00000000" w14:paraId="00000082">
      <w:pPr>
        <w:widowControl w:val="0"/>
        <w:spacing w:before="420.909423828125" w:line="243.9023780822754" w:lineRule="auto"/>
        <w:ind w:left="14.400177001953125" w:right="267.039794921875" w:firstLine="10.55999755859375"/>
        <w:rPr>
          <w:rFonts w:ascii="Calibri" w:cs="Calibri" w:eastAsia="Calibri" w:hAnsi="Calibri"/>
          <w:b w:val="1"/>
          <w:bCs w:val="1"/>
          <w:color w:val="9fc5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fc5e8"/>
          <w:sz w:val="24"/>
          <w:szCs w:val="24"/>
          <w:rtl w:val="0"/>
        </w:rPr>
        <w:br w:type="textWrapping"/>
        <w:t xml:space="preserve">Revisión documental                                                                                                                                                                                Se realizó una revisión documental de formatos de asistencia, registros de ingreso y salida, y procedimientos utilizados para el control de aprendices e instructores.</w:t>
      </w:r>
    </w:p>
    <w:p w:rsidR="00000000" w:rsidDel="00000000" w:rsidP="00000000" w:rsidRDefault="00000000" w:rsidRPr="00000000" w14:paraId="00000083">
      <w:pPr>
        <w:widowControl w:val="0"/>
        <w:spacing w:after="240" w:before="240" w:line="243.9023780822754" w:lineRule="auto"/>
        <w:rPr>
          <w:rFonts w:ascii="Calibri" w:cs="Calibri" w:eastAsia="Calibri" w:hAnsi="Calibri"/>
          <w:b w:val="1"/>
          <w:bCs w:val="1"/>
          <w:color w:val="9fc5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fc5e8"/>
          <w:sz w:val="24"/>
          <w:szCs w:val="24"/>
          <w:rtl w:val="0"/>
        </w:rPr>
        <w:t xml:space="preserve">Hallazgos: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"/>
        </w:numPr>
        <w:spacing w:after="0" w:afterAutospacing="0" w:before="240" w:line="243.9023780822754" w:lineRule="auto"/>
        <w:ind w:left="720" w:hanging="360"/>
        <w:rPr>
          <w:rFonts w:ascii="Calibri" w:cs="Calibri" w:eastAsia="Calibri" w:hAnsi="Calibri"/>
          <w:b w:val="1"/>
          <w:bCs w:val="1"/>
          <w:color w:val="9fc5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fc5e8"/>
          <w:sz w:val="24"/>
          <w:szCs w:val="24"/>
          <w:rtl w:val="0"/>
        </w:rPr>
        <w:t xml:space="preserve">El registro de asistencia se realiza de forma manual.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"/>
        </w:numPr>
        <w:spacing w:after="0" w:afterAutospacing="0" w:before="0" w:beforeAutospacing="0" w:line="243.9023780822754" w:lineRule="auto"/>
        <w:ind w:left="720" w:hanging="360"/>
        <w:rPr>
          <w:rFonts w:ascii="Calibri" w:cs="Calibri" w:eastAsia="Calibri" w:hAnsi="Calibri"/>
          <w:b w:val="1"/>
          <w:bCs w:val="1"/>
          <w:color w:val="9fc5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fc5e8"/>
          <w:sz w:val="24"/>
          <w:szCs w:val="24"/>
          <w:rtl w:val="0"/>
        </w:rPr>
        <w:t xml:space="preserve">Pueden presentarse errores en los registros.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"/>
        </w:numPr>
        <w:spacing w:after="0" w:afterAutospacing="0" w:before="0" w:beforeAutospacing="0" w:line="243.9023780822754" w:lineRule="auto"/>
        <w:ind w:left="720" w:hanging="360"/>
        <w:rPr>
          <w:rFonts w:ascii="Calibri" w:cs="Calibri" w:eastAsia="Calibri" w:hAnsi="Calibri"/>
          <w:b w:val="1"/>
          <w:bCs w:val="1"/>
          <w:color w:val="9fc5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fc5e8"/>
          <w:sz w:val="24"/>
          <w:szCs w:val="24"/>
          <w:rtl w:val="0"/>
        </w:rPr>
        <w:t xml:space="preserve">La consulta de información es lenta.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"/>
        </w:numPr>
        <w:spacing w:after="0" w:afterAutospacing="0" w:before="0" w:beforeAutospacing="0" w:line="243.9023780822754" w:lineRule="auto"/>
        <w:ind w:left="720" w:hanging="360"/>
        <w:rPr>
          <w:rFonts w:ascii="Calibri" w:cs="Calibri" w:eastAsia="Calibri" w:hAnsi="Calibri"/>
          <w:b w:val="1"/>
          <w:bCs w:val="1"/>
          <w:color w:val="9fc5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fc5e8"/>
          <w:sz w:val="24"/>
          <w:szCs w:val="24"/>
          <w:rtl w:val="0"/>
        </w:rPr>
        <w:t xml:space="preserve">No se generan reportes automáticos.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"/>
        </w:numPr>
        <w:spacing w:after="240" w:before="0" w:beforeAutospacing="0" w:line="243.9023780822754" w:lineRule="auto"/>
        <w:ind w:left="720" w:hanging="360"/>
        <w:rPr>
          <w:rFonts w:ascii="Calibri" w:cs="Calibri" w:eastAsia="Calibri" w:hAnsi="Calibri"/>
          <w:b w:val="1"/>
          <w:bCs w:val="1"/>
          <w:color w:val="9fc5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fc5e8"/>
          <w:sz w:val="24"/>
          <w:szCs w:val="24"/>
          <w:rtl w:val="0"/>
        </w:rPr>
        <w:t xml:space="preserve">Existe la necesidad de digitalizar y centralizar la información.</w:t>
      </w:r>
    </w:p>
    <w:p w:rsidR="00000000" w:rsidDel="00000000" w:rsidP="00000000" w:rsidRDefault="00000000" w:rsidRPr="00000000" w14:paraId="00000089">
      <w:pPr>
        <w:widowControl w:val="0"/>
        <w:spacing w:after="240" w:before="240" w:line="243.9023780822754" w:lineRule="auto"/>
        <w:ind w:left="720" w:firstLine="0"/>
        <w:rPr>
          <w:rFonts w:ascii="Calibri" w:cs="Calibri" w:eastAsia="Calibri" w:hAnsi="Calibri"/>
          <w:b w:val="1"/>
          <w:bCs w:val="1"/>
          <w:color w:val="9fc5e8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fc5e8"/>
          <w:sz w:val="24"/>
          <w:szCs w:val="24"/>
        </w:rPr>
        <w:drawing>
          <wp:inline distB="114300" distT="114300" distL="114300" distR="114300">
            <wp:extent cx="5774169" cy="18573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4169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before="420.909423828125" w:line="243.9023780822754" w:lineRule="auto"/>
        <w:ind w:left="14.400177001953125" w:right="267.03979492187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909423828125" w:line="243.9023780822754" w:lineRule="auto"/>
        <w:ind w:left="14.400177001953125" w:right="267.039794921875" w:firstLine="10.55999755859375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6177673339844" w:line="240" w:lineRule="auto"/>
        <w:ind w:left="7.440185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1: Identificación de procesos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2400665283203" w:line="240" w:lineRule="auto"/>
        <w:ind w:left="4145.435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V04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2000427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4357.319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2455" cy="56134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735.52001953125" w:right="302.720947265625" w:firstLine="9.360046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 identificará procesos estratégicos, misionales y de apoyo en una organización  asignada. 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1: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listado de procesos 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Clasificarlos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entradas, salidas y responsables  o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287109375" w:line="240" w:lineRule="auto"/>
        <w:ind w:left="7.440185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2: Análisis de procesos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119873046875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728.800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Aplicar técnicas de análisis como: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SIPOC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de cuellos de botella 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2: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19.920000076293945"/>
          <w:szCs w:val="19.92000007629394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Analizar un proceso seleccionado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317500</wp:posOffset>
            </wp:positionH>
            <wp:positionV relativeFrom="paragraph">
              <wp:posOffset>168275</wp:posOffset>
            </wp:positionV>
            <wp:extent cx="4884420" cy="1476375"/>
            <wp:effectExtent b="0" l="0" r="0" t="0"/>
            <wp:wrapSquare wrapText="left" distB="19050" distT="19050" distL="19050" distR="1905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476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Detectar problemas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Proponer mejoras 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8974609375" w:line="240" w:lineRule="auto"/>
        <w:ind w:left="7.44018554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3: Diagramación de procesos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8974609375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744.880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diagramas de procesos (BPMN o flujogramas)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744.8800659179688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618253" cy="310300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253" cy="3103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744.8800659179688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3: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Diseñar diagrama del proceso analizado 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19909667968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áreas involucradas 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Relacionar con el sistema de información 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9951171875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requerido: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3.9023780822754" w:lineRule="auto"/>
        <w:ind w:left="742.7200317382812" w:right="294.04052734375" w:hanging="9.60006713867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Sala de sistemas / software de modelado (Bizagi, Draw.io) o trabajo de campo virtual con  herramientas de diagramación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e46"/>
          <w:sz w:val="24"/>
          <w:szCs w:val="24"/>
          <w:u w:val="single"/>
          <w:shd w:fill="auto" w:val="clear"/>
          <w:vertAlign w:val="baseline"/>
          <w:rtl w:val="0"/>
        </w:rPr>
        <w:t xml:space="preserve">Draw.io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Lucidchart).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2176513671875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Estrategias: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728.800048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Aprendizaje basado en proyectos, trabajo colaborativo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6400909423828" w:line="240" w:lineRule="auto"/>
        <w:ind w:left="4145.435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V04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2000427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4357.319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2455" cy="56134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Materiales: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3.90263557434082" w:lineRule="auto"/>
        <w:ind w:left="735.52001953125" w:right="731.6796875" w:firstLine="0.48004150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Computador, software de diagramación, Plantilla de mapa de procesos, check-list de  análisis.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de apoyo: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3.90263557434082" w:lineRule="auto"/>
        <w:ind w:left="740.3199768066406" w:right="766.561279296875" w:hanging="5.039978027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Guías BPM, teoría de sistemas, ciclo de vida del software Tutorial de BPMN (https://www.youtube.com/playlist?list=PLSYB9zIMhzCk4x1VZGqmcwS249-_i58aR),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d2e46"/>
          <w:sz w:val="24"/>
          <w:szCs w:val="24"/>
          <w:u w:val="single"/>
          <w:shd w:fill="auto" w:val="clear"/>
          <w:vertAlign w:val="baseline"/>
          <w:rtl w:val="0"/>
        </w:rPr>
        <w:t xml:space="preserve">https://www.lucidchart.com/pages/es/bpmn-bpmn-20-tutorial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Ejemplo de diagrama AS-IS.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384765625" w:line="240" w:lineRule="auto"/>
        <w:ind w:left="23.5128784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Evidencias de aprendizaje: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109619140625" w:line="240" w:lineRule="auto"/>
        <w:ind w:left="15.1585388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escrito con identificación de procesos y análisis.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5.1585388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de procesos actual (AS-IS).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5.1585388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caracterización de procesos 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15.1585388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de análisis 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5.15853881835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Listado de cuellos de botella detectados.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2060546875" w:line="240" w:lineRule="auto"/>
        <w:ind w:left="23.5128784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Instrumentos de evaluación: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090332031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chequeo 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Rúbrica de diagramación 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Observación directa 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0117187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Lista de chequeo y rúbrica analítica.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1199951171875" w:line="240" w:lineRule="auto"/>
        <w:ind w:left="23.5128784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Duración: 18 horas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5096435546875" w:line="240" w:lineRule="auto"/>
        <w:ind w:left="14.8800659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3.4 Actividades de Transferencia el Conocimiento: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4.0689754486084" w:lineRule="auto"/>
        <w:ind w:left="734.320068359375" w:right="156.561279296875" w:firstLine="10.5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aprendiz aplicará lo aprendido en el proyecto formativo: Los equipos presentan su  diagrama de procesos y puntos críticos al instructor y compañeros, simulando una reunión  con stakeholders. Defienden por qué esos cuellos de botella deben ser solucionados con  software. Reciben retroalimentación y ajustan su entrega.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511230468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Elaborar mapa de procesos real 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cuellos de botella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Relacionar procesos con el sistema a desarrollar 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integrador: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736.000061035156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Construcción del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de procesos organizacional completo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 análisis crítico. 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8974609375" w:line="243.86907577514648" w:lineRule="auto"/>
        <w:ind w:left="375.1585388183594" w:right="334.240722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requerido: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Ambiente de formación con acceso a internet. / empresa simulada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Estrategias: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Aprendizaje basado en proyectos Exposición, simulación de reunión con  cliente, coevaluación.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8974609375" w:line="243.86907577514648" w:lineRule="auto"/>
        <w:ind w:left="375.1585388183594" w:right="334.24072265625" w:firstLine="0"/>
        <w:jc w:val="left"/>
        <w:rPr>
          <w:rFonts w:ascii="Calibri" w:cs="Calibri" w:eastAsia="Calibri" w:hAnsi="Calibri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  <w:rtl w:val="0"/>
        </w:rPr>
        <w:t xml:space="preserve">ENCUESTA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8974609375" w:line="243.86907577514648" w:lineRule="auto"/>
        <w:ind w:left="375.1585388183594" w:right="334.24072265625" w:firstLine="0"/>
        <w:jc w:val="left"/>
        <w:rPr>
          <w:rFonts w:ascii="Calibri" w:cs="Calibri" w:eastAsia="Calibri" w:hAnsi="Calibri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ff"/>
          <w:sz w:val="24"/>
          <w:szCs w:val="24"/>
        </w:rPr>
        <w:drawing>
          <wp:inline distB="114300" distT="114300" distL="114300" distR="114300">
            <wp:extent cx="5751081" cy="7179136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1081" cy="7179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5198974609375" w:line="243.86907577514648" w:lineRule="auto"/>
        <w:ind w:left="375.1585388183594" w:right="334.24072265625" w:firstLine="0"/>
        <w:jc w:val="left"/>
        <w:rPr>
          <w:rFonts w:ascii="Calibri" w:cs="Calibri" w:eastAsia="Calibri" w:hAnsi="Calibri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5084533691406" w:line="240" w:lineRule="auto"/>
        <w:ind w:left="4145.435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5840" w:w="12240" w:orient="portrait"/>
          <w:pgMar w:bottom="1034.8799896240234" w:top="696.0009765625" w:left="1555.679931640625" w:right="935.999755859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V04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7.12524414062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de modelado, 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912109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034.8799896240234" w:top="696.0009765625" w:left="1610.8799743652344" w:right="5394.000244140625" w:header="0" w:footer="720"/>
          <w:cols w:equalWidth="0" w:num="2">
            <w:col w:space="0" w:w="2620"/>
            <w:col w:space="0" w:w="26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2455" cy="56134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71337890625" w:line="243.90263557434082" w:lineRule="auto"/>
        <w:ind w:left="1098.8632202148438" w:right="885.799560546875" w:hanging="723.70468139648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Evidencias de aprendizaje: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Rúbrica de presentación, formato de retroalimentación.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Mapa de procesos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técnico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Presentación (PPT o similar).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1098.8632202148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Informe final ajustado con procesos, diagrama y cuellos de botella.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5.1585388183594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Instrumentos de evaluación: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744.8800659179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Rúbrica analítica Lista de chequeo, rúbrica para exposición.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375.15853881835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horas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920166015625" w:line="365.85296630859375" w:lineRule="auto"/>
        <w:ind w:left="21.36016845703125" w:right="57.119140625" w:hanging="12.23999023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PLANTEAMIENTO DE EVIDENCIAS DE APRENDIZAJE PARA LA EVALUACIÓN EN EL PROCESO  FORMATIVO. </w:t>
      </w:r>
    </w:p>
    <w:tbl>
      <w:tblPr>
        <w:tblStyle w:val="Table1"/>
        <w:tblW w:w="9630.719909667969" w:type="dxa"/>
        <w:jc w:val="left"/>
        <w:tblInd w:w="4.8001098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1.9198608398438"/>
        <w:gridCol w:w="1486.199951171875"/>
        <w:gridCol w:w="1884.4000244140625"/>
        <w:gridCol w:w="1663.2000732421875"/>
        <w:gridCol w:w="1817.39990234375"/>
        <w:gridCol w:w="1567.60009765625"/>
        <w:tblGridChange w:id="0">
          <w:tblGrid>
            <w:gridCol w:w="1211.9198608398438"/>
            <w:gridCol w:w="1486.199951171875"/>
            <w:gridCol w:w="1884.4000244140625"/>
            <w:gridCol w:w="1663.2000732421875"/>
            <w:gridCol w:w="1817.39990234375"/>
            <w:gridCol w:w="1567.60009765625"/>
          </w:tblGrid>
        </w:tblGridChange>
      </w:tblGrid>
      <w:tr>
        <w:trPr>
          <w:cantSplit w:val="0"/>
          <w:trHeight w:val="138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62626" w:val="clear"/>
                <w:vertAlign w:val="baseline"/>
                <w:rtl w:val="0"/>
              </w:rPr>
              <w:t xml:space="preserve">Fase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5.90177536010742" w:lineRule="auto"/>
              <w:ind w:left="118.079833984375" w:right="102.879638671875" w:firstLine="60.00015258789062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62626" w:val="clear"/>
                <w:vertAlign w:val="baseline"/>
                <w:rtl w:val="0"/>
              </w:rPr>
              <w:t xml:space="preserve">proyecto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formativo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62626" w:val="clear"/>
                <w:vertAlign w:val="baseline"/>
                <w:rtl w:val="0"/>
              </w:rPr>
              <w:t xml:space="preserve">Actividad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5.90177536010742" w:lineRule="auto"/>
              <w:ind w:left="128.8800048828125" w:right="58.4399414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62626" w:val="clear"/>
                <w:vertAlign w:val="baseline"/>
                <w:rtl w:val="0"/>
              </w:rPr>
              <w:t xml:space="preserve">del proyecto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formativo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62626" w:val="clear"/>
                <w:vertAlign w:val="baseline"/>
                <w:rtl w:val="0"/>
              </w:rPr>
              <w:t xml:space="preserve">Actividad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2023925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90177536010742" w:lineRule="auto"/>
              <w:ind w:left="179.7601318359375" w:right="100.55969238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62626" w:val="clear"/>
                <w:vertAlign w:val="baseline"/>
                <w:rtl w:val="0"/>
              </w:rPr>
              <w:t xml:space="preserve">Evidencias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62626" w:val="clear"/>
                <w:vertAlign w:val="baseline"/>
                <w:rtl w:val="0"/>
              </w:rPr>
              <w:t xml:space="preserve">Criterios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12023925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62626" w:val="clear"/>
                <w:vertAlign w:val="baseline"/>
                <w:rtl w:val="0"/>
              </w:rPr>
              <w:t xml:space="preserve">Técnicas 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197265625" w:line="245.90177536010742" w:lineRule="auto"/>
              <w:ind w:left="134.16015625" w:right="58.000488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62626" w:val="clear"/>
                <w:vertAlign w:val="baseline"/>
                <w:rtl w:val="0"/>
              </w:rPr>
              <w:t xml:space="preserve">Instrumentos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262626" w:val="clear"/>
                <w:vertAlign w:val="baseline"/>
                <w:rtl w:val="0"/>
              </w:rPr>
              <w:t xml:space="preserve">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81823730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</w:t>
            </w:r>
          </w:p>
        </w:tc>
      </w:tr>
      <w:tr>
        <w:trPr>
          <w:cantSplit w:val="0"/>
          <w:trHeight w:val="221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99389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Analizar  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de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negocio y 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diferenciar 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puntos 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críticos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01897811889648" w:lineRule="auto"/>
              <w:ind w:left="118.80035400390625" w:right="199.1998291015625" w:hanging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y  caracterización  de los procesos  de la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9014892578125" w:line="240" w:lineRule="auto"/>
              <w:ind w:left="119.760437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8.800048828125" w:right="232.80029296875" w:firstLine="3.3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Documento  con 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25732421875" w:line="230.2408218383789" w:lineRule="auto"/>
              <w:ind w:left="119.2803955078125" w:right="173.280029296875" w:hanging="2.6403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 de procesos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1.6790771484375" w:line="240" w:lineRule="auto"/>
              <w:ind w:left="122.1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Lista de 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cuellos de 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  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procesos 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correctamente 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Identifica  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8.800048828125" w:right="187.559814453125" w:hanging="4.7998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procesos según  estructura  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119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chequeo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rúbrica,</w:t>
            </w:r>
          </w:p>
        </w:tc>
      </w:tr>
      <w:tr>
        <w:trPr>
          <w:cantSplit w:val="0"/>
          <w:trHeight w:val="2218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99389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3.99993896484375" w:right="241.08001708984375" w:firstLine="2.3999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de  procesos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3198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BPMN, -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7.120361328125" w:right="171.5997314453125" w:hanging="0.480346679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AS 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2803955078125" w:right="173.87939453125" w:hanging="2.88024902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Aplica técnicas  de análisis,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25732421875" w:line="240" w:lineRule="auto"/>
              <w:ind w:left="122.1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Elabora 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diagrama 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identificando 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68029785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áreas de  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incidencia 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Rúbrica</w:t>
            </w:r>
          </w:p>
        </w:tc>
      </w:tr>
      <w:tr>
        <w:trPr>
          <w:cantSplit w:val="0"/>
          <w:trHeight w:val="1941.6011047363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99389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3.99993896484375" w:right="236.2799072265625" w:firstLine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Evaluación  procesos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Informe  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9204101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técnico, -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04195404053" w:lineRule="auto"/>
              <w:ind w:left="117.60009765625" w:right="267.1197509765625" w:hanging="0.96008300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Presentación 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Reconoce 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contexto y  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fronteras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Reconoce 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fronteras y 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contexto del 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4028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880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Rúbrica</w:t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5.435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V04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2000427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4357.319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2455" cy="56134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630.719909667969" w:type="dxa"/>
        <w:jc w:val="left"/>
        <w:tblInd w:w="4.8001098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1.9198608398438"/>
        <w:gridCol w:w="1486.199951171875"/>
        <w:gridCol w:w="1884.4000244140625"/>
        <w:gridCol w:w="1663.2000732421875"/>
        <w:gridCol w:w="1817.39990234375"/>
        <w:gridCol w:w="1567.60009765625"/>
        <w:tblGridChange w:id="0">
          <w:tblGrid>
            <w:gridCol w:w="1211.9198608398438"/>
            <w:gridCol w:w="1486.199951171875"/>
            <w:gridCol w:w="1884.4000244140625"/>
            <w:gridCol w:w="1663.2000732421875"/>
            <w:gridCol w:w="1817.39990234375"/>
            <w:gridCol w:w="1567.60009765625"/>
          </w:tblGrid>
        </w:tblGridChange>
      </w:tblGrid>
      <w:tr>
        <w:trPr>
          <w:cantSplit w:val="0"/>
          <w:trHeight w:val="27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9938964843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Análisis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399841308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Analizar 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modelo de 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negocio y 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903320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diferenciar 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9999389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puntos 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críticos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14208984375" w:lineRule="auto"/>
              <w:ind w:left="118.80035400390625" w:right="199.1998291015625" w:hanging="1.6799926757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y  caracterización  de los procesos  de la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40" w:lineRule="auto"/>
              <w:ind w:left="119.76043701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8.800048828125" w:right="232.80029296875" w:firstLine="3.35998535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Documento  con 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962890625" w:line="229.90779876708984" w:lineRule="auto"/>
              <w:ind w:left="119.2803955078125" w:right="173.280029296875" w:hanging="2.64038085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identificación  de procesos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2.012939453125" w:line="240" w:lineRule="auto"/>
              <w:ind w:left="122.1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Lista de  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cuellos de 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520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botella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1203613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Identifica 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procesos 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correctamente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160034179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Identifica 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880012512207" w:lineRule="auto"/>
              <w:ind w:left="118.800048828125" w:right="187.559814453125" w:hanging="4.7998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procesos según  estructura  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07421875" w:line="240" w:lineRule="auto"/>
              <w:ind w:left="119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organizacional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8054199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 de 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80004882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chequeo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rúbrica,</w:t>
            </w:r>
          </w:p>
        </w:tc>
      </w:tr>
    </w:tbl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08016967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GLOSARIO DE TÉRMINOS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11962890625" w:line="240" w:lineRule="auto"/>
        <w:ind w:left="375.1585388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Proceso: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Conjunto de actividades relacionadas que generan valor 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89609718322754" w:lineRule="auto"/>
        <w:ind w:left="375.1585388183594" w:right="1889.200439453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BPM:(Business Process Management):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procesos de negocio.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Diagrama AS-IS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Representación del estado actual de un proceso.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1585388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Sistema de información: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Conjunto de elementos que procesan datos 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195556640625" w:line="231.17418766021729" w:lineRule="auto"/>
        <w:ind w:left="375.1585388183594" w:right="362.00073242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Teoría general de sistemas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Marco teórico para estudiar sistemas complejos.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Diagrama AS-IS: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representación gráfica que muestra el estado actual de un proceso,  sistema o flujo de trabajo dentro de una organización. Su objetivo es describir cómo  funcionan realmente los procesos en el momento presente, sin modificaciones ni mejoras,  para entender la situación real y detectar problemas, ineficiencias o áreas de oportunidad.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Cuello de botella: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Punto crítico que limita el rendimiento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145751953125" w:line="240" w:lineRule="auto"/>
        <w:ind w:left="14.64004516601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REFERENTES BILBIOGRÁFICOS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365.8534526824951" w:lineRule="auto"/>
        <w:ind w:left="16.080169677734375" w:right="59.5166015625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Construya o cite documentos de apoyo para el desarrollo de la guía, según lo establecido en la guía  de desarrollo curricular.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BIBLIOGRAFÍA / WEBGRAFÍA).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670654296875" w:line="240" w:lineRule="auto"/>
        <w:ind w:left="375.1585388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IEEE – Estándares de Ingeniería de Software 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1585388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IREB – Ingeniería de Requisitos.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1585388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ICONTEC NTC 1486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201904296875" w:line="240" w:lineRule="auto"/>
        <w:ind w:left="375.1585388183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034.8799896240234" w:top="696.0009765625" w:left="1555.679931640625" w:right="935.999755859375" w:header="0" w:footer="720"/>
          <w:cols w:equalWidth="0" w:num="1">
            <w:col w:space="0" w:w="9748.320312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highlight w:val="white"/>
          <w:u w:val="none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Pressman, Ingeniería de Software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3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Sommerville, I. (2011). </w:t>
      </w:r>
    </w:p>
    <w:tbl>
      <w:tblPr>
        <w:tblStyle w:val="Table3"/>
        <w:tblW w:w="4225.0" w:type="dxa"/>
        <w:jc w:val="left"/>
        <w:tblInd w:w="2550.96145629882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7.2003173828125"/>
        <w:gridCol w:w="2107.7996826171875"/>
        <w:tblGridChange w:id="0">
          <w:tblGrid>
            <w:gridCol w:w="2117.2003173828125"/>
            <w:gridCol w:w="2107.7996826171875"/>
          </w:tblGrid>
        </w:tblGridChange>
      </w:tblGrid>
      <w:tr>
        <w:trPr>
          <w:cantSplit w:val="0"/>
          <w:trHeight w:val="30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Ingeniería de Software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.94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. Pearson.</w:t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Ingeniería del Software: Un enfoque práctico</w:t>
            </w:r>
          </w:p>
        </w:tc>
      </w:tr>
    </w:tbl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034.8799896240234" w:top="696.0009765625" w:left="1930.8384704589844" w:right="3533.2000732421875" w:header="0" w:footer="720"/>
          <w:cols w:equalWidth="0" w:num="2">
            <w:col w:space="0" w:w="3400"/>
            <w:col w:space="0" w:w="34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1585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Pressman, R. S. (2010). . McGraw-Hill.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4"/>
        <w:tblW w:w="5429.800109863281" w:type="dxa"/>
        <w:jc w:val="left"/>
        <w:tblInd w:w="2438.919982910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29.800109863281"/>
        <w:tblGridChange w:id="0">
          <w:tblGrid>
            <w:gridCol w:w="5429.800109863281"/>
          </w:tblGrid>
        </w:tblGridChange>
      </w:tblGrid>
      <w:tr>
        <w:trPr>
          <w:cantSplit w:val="0"/>
          <w:trHeight w:val="302.400817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NTC 1486: Requisitos para la documentación de software</w:t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5.15853881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034.8799896240234" w:top="696.0009765625" w:left="1555.679931640625" w:right="935.999755859375" w:header="0" w:footer="720"/>
          <w:cols w:equalWidth="0" w:num="1">
            <w:col w:space="0" w:w="9748.3203125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ICONTEC. (2015). .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IREB. (2014). </w:t>
      </w:r>
    </w:p>
    <w:tbl>
      <w:tblPr>
        <w:tblStyle w:val="Table5"/>
        <w:tblW w:w="6641.7999267578125" w:type="dxa"/>
        <w:jc w:val="left"/>
        <w:tblInd w:w="1602.961578369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41.7999267578125"/>
        <w:tblGridChange w:id="0">
          <w:tblGrid>
            <w:gridCol w:w="6641.79992675781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International Requirements Engineering Board - Guía de Ingeniería de</w:t>
            </w:r>
          </w:p>
        </w:tc>
      </w:tr>
    </w:tbl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034.8799896240234" w:top="696.0009765625" w:left="1930.8384704589844" w:right="2064.4000244140625" w:header="0" w:footer="720"/>
          <w:cols w:equalWidth="0" w:num="2">
            <w:col w:space="0" w:w="4140"/>
            <w:col w:space="0" w:w="41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0.0001525878906" w:type="dxa"/>
        <w:jc w:val="left"/>
        <w:tblInd w:w="724.7200012207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.0001525878906"/>
        <w:tblGridChange w:id="0">
          <w:tblGrid>
            <w:gridCol w:w="960.0001525878906"/>
          </w:tblGrid>
        </w:tblGridChange>
      </w:tblGrid>
      <w:tr>
        <w:trPr>
          <w:cantSplit w:val="0"/>
          <w:trHeight w:val="297.5997924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Requisitos</w:t>
            </w:r>
          </w:p>
        </w:tc>
      </w:tr>
    </w:tbl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.6638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"/>
        <w:tblW w:w="3529.000244140625" w:type="dxa"/>
        <w:jc w:val="left"/>
        <w:tblInd w:w="3799.7198486328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9.000244140625"/>
        <w:tblGridChange w:id="0">
          <w:tblGrid>
            <w:gridCol w:w="3529.000244140625"/>
          </w:tblGrid>
        </w:tblGridChange>
      </w:tblGrid>
      <w:tr>
        <w:trPr>
          <w:cantSplit w:val="0"/>
          <w:trHeight w:val="30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Business Process Model and Notation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76619720459" w:lineRule="auto"/>
        <w:ind w:left="375.1585388183594" w:right="2366.88659667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BPMN 2.0 Specification. (2013).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Webgrafía: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14779663085938" w:line="240" w:lineRule="auto"/>
        <w:ind w:left="1098.8632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Introducción a BPM: https://www.bpmn.org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2010192871094" w:line="240" w:lineRule="auto"/>
        <w:ind w:left="4145.435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V04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.2000427246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578125" w:line="240" w:lineRule="auto"/>
        <w:ind w:left="4357.319946289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92455" cy="56134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" cy="561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8.86322021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Draw.io para diagramas: https://app.diagrams.net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72021484375" w:line="240" w:lineRule="auto"/>
        <w:ind w:left="14.4001770019531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CONTROL DEL DOCUMENTO </w:t>
      </w:r>
    </w:p>
    <w:tbl>
      <w:tblPr>
        <w:tblStyle w:val="Table8"/>
        <w:tblW w:w="9748.32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3.1201171875"/>
        <w:gridCol w:w="2693.399658203125"/>
        <w:gridCol w:w="1560.400390625"/>
        <w:gridCol w:w="1699.7998046875"/>
        <w:gridCol w:w="2551.600341796875"/>
        <w:tblGridChange w:id="0">
          <w:tblGrid>
            <w:gridCol w:w="1243.1201171875"/>
            <w:gridCol w:w="2693.399658203125"/>
            <w:gridCol w:w="1560.400390625"/>
            <w:gridCol w:w="1699.7998046875"/>
            <w:gridCol w:w="2551.600341796875"/>
          </w:tblGrid>
        </w:tblGridChange>
      </w:tblGrid>
      <w:tr>
        <w:trPr>
          <w:cantSplit w:val="0"/>
          <w:trHeight w:val="41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61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22888183593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Autor 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000122070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CONTROL DE CAMBIOS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(diligenciar únicamente si realiza ajustes a la guía)</w:t>
      </w:r>
    </w:p>
    <w:tbl>
      <w:tblPr>
        <w:tblStyle w:val="Table9"/>
        <w:tblW w:w="9748.3203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5.9201049804688"/>
        <w:gridCol w:w="2674.2001342773438"/>
        <w:gridCol w:w="1550.799560546875"/>
        <w:gridCol w:w="1558.2000732421875"/>
        <w:gridCol w:w="794.4000244140625"/>
        <w:gridCol w:w="1934.8004150390625"/>
        <w:tblGridChange w:id="0">
          <w:tblGrid>
            <w:gridCol w:w="1235.9201049804688"/>
            <w:gridCol w:w="2674.2001342773438"/>
            <w:gridCol w:w="1550.799560546875"/>
            <w:gridCol w:w="1558.2000732421875"/>
            <w:gridCol w:w="794.4000244140625"/>
            <w:gridCol w:w="1934.8004150390625"/>
          </w:tblGrid>
        </w:tblGridChange>
      </w:tblGrid>
      <w:tr>
        <w:trPr>
          <w:cantSplit w:val="0"/>
          <w:trHeight w:val="41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Dependencia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Razón del Cambio</w:t>
            </w:r>
          </w:p>
        </w:tc>
      </w:tr>
      <w:tr>
        <w:trPr>
          <w:cantSplit w:val="0"/>
          <w:trHeight w:val="65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Autor (es)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45.4351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GFPI-F-135 V04 </w:t>
      </w:r>
    </w:p>
    <w:sectPr>
      <w:type w:val="continuous"/>
      <w:pgSz w:h="15840" w:w="12240" w:orient="portrait"/>
      <w:pgMar w:bottom="1034.8799896240234" w:top="696.0009765625" w:left="1555.679931640625" w:right="935.999755859375" w:header="0" w:footer="720"/>
      <w:cols w:equalWidth="0" w:num="1">
        <w:col w:space="0" w:w="9748.3203125"/>
      </w:cols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s Rodriguez" w:id="0" w:date="2026-06-02T02:37:13Z"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metologías, desglosar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ourier New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3.png"/><Relationship Id="rId12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17.png"/><Relationship Id="rId16" Type="http://schemas.openxmlformats.org/officeDocument/2006/relationships/image" Target="media/image19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8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