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dobe Caslon Pro Bold" w:hAnsi="Adobe Caslon Pro Bold" w:eastAsia="微软雅黑" w:cs="Adobe Caslon Pro Bold"/>
          <w:lang w:val="en-US" w:eastAsia="zh-CN"/>
        </w:rPr>
      </w:pPr>
      <w:r>
        <w:rPr>
          <w:rFonts w:hint="eastAsia" w:ascii="Adobe Caslon Pro Bold" w:hAnsi="Adobe Caslon Pro Bold" w:eastAsia="微软雅黑" w:cs="Adobe Caslon Pro Bold"/>
          <w:lang w:val="en-US" w:eastAsia="zh-CN"/>
        </w:rPr>
        <w:t>[</w:t>
      </w:r>
      <w:r>
        <w:rPr>
          <w:rFonts w:hint="default" w:ascii="Adobe Caslon Pro Bold" w:hAnsi="Adobe Caslon Pro Bold" w:eastAsia="微软雅黑" w:cs="Adobe Caslon Pro Bold"/>
          <w:lang w:eastAsia="zh-CN"/>
        </w:rPr>
        <w:t>“</w:t>
      </w:r>
      <w:r>
        <w:rPr>
          <w:rFonts w:hint="default" w:ascii="Adobe Caslon Pro Bold" w:hAnsi="Adobe Caslon Pro Bold" w:eastAsia="微软雅黑" w:cs="Adobe Caslon Pro Bold"/>
          <w:lang w:val="en-US" w:eastAsia="zh-CN"/>
        </w:rPr>
        <w:t>水变油”？论科技行业出现的行骗行为</w:t>
      </w:r>
      <w:r>
        <w:rPr>
          <w:rFonts w:hint="eastAsia" w:ascii="Adobe Caslon Pro Bold" w:hAnsi="Adobe Caslon Pro Bold" w:eastAsia="微软雅黑" w:cs="Adobe Caslon Pro Bold"/>
          <w:lang w:val="en-US" w:eastAsia="zh-CN"/>
        </w:rPr>
        <w:t>]</w:t>
      </w:r>
    </w:p>
    <w:p>
      <w:pPr>
        <w:ind w:firstLine="420" w:firstLineChars="0"/>
        <w:rPr>
          <w:rFonts w:hint="eastAsia" w:ascii="Adobe Caslon Pro Bold" w:hAnsi="Adobe Caslon Pro Bold" w:eastAsia="微软雅黑" w:cs="Adobe Caslon Pro Bold"/>
          <w:lang w:val="en-US" w:eastAsia="zh-CN"/>
        </w:rPr>
      </w:pPr>
      <w:r>
        <w:rPr>
          <w:rFonts w:hint="eastAsia" w:ascii="Adobe Caslon Pro Bold" w:hAnsi="Adobe Caslon Pro Bold" w:eastAsia="微软雅黑" w:cs="Adobe Caslon Pro Bold"/>
          <w:lang w:val="en-US" w:eastAsia="zh-CN"/>
        </w:rPr>
        <w:t>各位最近可否又曾听说过关于水变油骗局的新闻呢？在发生在1984年3月的该事件中，哈尔滨公交司机王洪成宣布发明“水变油”，即讲水与汽油进行3：1的调配并加入少量由其配置的 “洪成基液”(也称 “水基燃料膨化剂”)就能变成其所称的“水基燃料”，一点即燃，热值高于普通汽油和柴油，无污染，成本极低。这项“发明”经过王洪成的现场表演，和当年的一些大学教师们“眼见为实”式的肯定，被当时的新闻媒体炒到大火，但是和我们所有人所知道的一样，这件事其实只是一个巨大的谎言。</w:t>
      </w:r>
    </w:p>
    <w:p>
      <w:pPr>
        <w:ind w:firstLine="420" w:firstLineChars="0"/>
        <w:rPr>
          <w:rFonts w:hint="eastAsia" w:ascii="Adobe Caslon Pro Bold" w:hAnsi="Adobe Caslon Pro Bold" w:eastAsia="微软雅黑" w:cs="Adobe Caslon Pro Bold"/>
          <w:lang w:val="en-US" w:eastAsia="zh-CN"/>
        </w:rPr>
      </w:pPr>
      <w:r>
        <w:rPr>
          <w:rFonts w:hint="eastAsia" w:ascii="Adobe Caslon Pro Bold" w:hAnsi="Adobe Caslon Pro Bold" w:eastAsia="微软雅黑" w:cs="Adobe Caslon Pro Bold"/>
          <w:lang w:val="en-US" w:eastAsia="zh-CN"/>
        </w:rPr>
        <w:t>物质守恒定律决定了水中的氧原子能够变成碳原子这一事是不可能会发生的</w:t>
      </w:r>
      <w:r>
        <w:rPr>
          <w:rFonts w:hint="default" w:ascii="Adobe Caslon Pro Bold" w:hAnsi="Adobe Caslon Pro Bold" w:eastAsia="微软雅黑" w:cs="Adobe Caslon Pro Bold"/>
          <w:lang w:val="en-US" w:eastAsia="zh-CN"/>
        </w:rPr>
        <w:t>’</w:t>
      </w:r>
      <w:r>
        <w:rPr>
          <w:rFonts w:hint="eastAsia" w:ascii="Adobe Caslon Pro Bold" w:hAnsi="Adobe Caslon Pro Bold" w:eastAsia="微软雅黑" w:cs="Adobe Caslon Pro Bold"/>
          <w:lang w:val="en-US" w:eastAsia="zh-CN"/>
        </w:rPr>
        <w:t>天方夜谭”,换句话说“水变油”事件放到今天可是一眼就能被看出的简单玩笑，但是在1984年的该事件中民众，甚至科学界的部分成员却像是小孩一样被这拙劣的骗局所愚弄，可以说是莫大的讽刺了，但是在感觉可笑之余笔者也同样想起了在上世纪八十与九十年代盛行的“气功热”，几乎所有的国人在当时都在相信这样愚蠢至极，甚至已经不能被称为“伪科学”而应该被叫做“迷信”的一门学说，然而当时哪怕在世界范围内都没有人能够指出这件事是假的，“盲从”成为了当时的主旋律，直到九十年代末才得以好转。</w:t>
      </w:r>
    </w:p>
    <w:p>
      <w:pPr>
        <w:ind w:firstLine="420" w:firstLineChars="0"/>
        <w:rPr>
          <w:rFonts w:hint="eastAsia" w:ascii="Adobe Caslon Pro Bold" w:hAnsi="Adobe Caslon Pro Bold" w:eastAsia="微软雅黑" w:cs="Adobe Caslon Pro Bold"/>
          <w:lang w:val="en-US" w:eastAsia="zh-CN"/>
        </w:rPr>
      </w:pPr>
      <w:r>
        <w:rPr>
          <w:rFonts w:hint="eastAsia" w:ascii="Adobe Caslon Pro Bold" w:hAnsi="Adobe Caslon Pro Bold" w:eastAsia="微软雅黑" w:cs="Adobe Caslon Pro Bold"/>
          <w:lang w:val="en-US" w:eastAsia="zh-CN"/>
        </w:rPr>
        <w:t>对于这样不断发生的，不止一次的案例告诉了我们绝对不能对现在新闻媒体上，以及自己身边的一些传闻掉以轻心，应该带有一些批判性的思维在里面，在这个包括谎言在内的所有信息都能快速发展的当今，我们更不能对来自身边包括科技新闻在内的信息囫囵吞枣地接受，而是应该带着自己的知识来进行判断，只有这样向无知与盲从宣战我们的社会才有发展的可能性。</w:t>
      </w:r>
    </w:p>
    <w:p>
      <w:pPr>
        <w:ind w:firstLine="420" w:firstLineChars="0"/>
        <w:rPr>
          <w:rFonts w:hint="default" w:ascii="Adobe Caslon Pro Bold" w:hAnsi="Adobe Caslon Pro Bold" w:eastAsia="微软雅黑" w:cs="Adobe Caslon Pro Bold"/>
          <w:lang w:val="en-US" w:eastAsia="zh-CN"/>
        </w:rPr>
      </w:pPr>
      <w:r>
        <w:rPr>
          <w:rFonts w:hint="eastAsia" w:ascii="Adobe Caslon Pro Bold" w:hAnsi="Adobe Caslon Pro Bold" w:eastAsia="微软雅黑" w:cs="Adobe Caslon Pro Bold"/>
          <w:lang w:val="en-US" w:eastAsia="zh-CN"/>
        </w:rPr>
        <w:t>但是说道“水变油”，最近有关“水氢发动机”一种声称“车载水可以实时制取氢气，车辆只需加水即可行驶”的引擎的新闻也因为疑似造假而处在了风口浪尖的地步上，而其原理的确有许多不合理之处存在，但我们同样不应该直接断言“这是假的”，而应该继续等待诗时局的发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dobe Caslon Pro Bold">
    <w:panose1 w:val="0205070206050A020403"/>
    <w:charset w:val="00"/>
    <w:family w:val="auto"/>
    <w:pitch w:val="default"/>
    <w:sig w:usb0="00000007" w:usb1="00000001" w:usb2="00000000" w:usb3="00000000" w:csb0="20000093"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FE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261</TotalTime>
  <ScaleCrop>false</ScaleCrop>
  <LinksUpToDate>false</LinksUpToDate>
  <CharactersWithSpaces>0</CharactersWithSpaces>
  <Application>WPS Office_11.1.0.8584_F1E327BC-269C-435d-A152-05C5408002CA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黄油不可溶于水</cp:lastModifiedBy>
  <dcterms:modified xsi:type="dcterms:W3CDTF">2019-05-25T09:59:27Z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2052-11.1.0.8584</vt:lpwstr>
  </property>
</Properties>
</file>