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 w:eastAsia="en-US" w:bidi="ar-SA"/>
        </w:rPr>
      </w:pPr>
      <w:r>
        <w:rPr>
          <w:lang w:val="es-CR" w:eastAsia="en-US" w:bidi="ar-SA"/>
        </w:rPr>
        <w:t>Tarea 2 – DSP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Estudiante: Steven Jimenez Bustamante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Empresa: Boston Scientific</w:t>
      </w:r>
    </w:p>
    <w:p>
      <w:pPr>
        <w:pStyle w:val="Normal"/>
        <w:rPr/>
      </w:pPr>
      <w:r>
        <w:rPr>
          <w:lang w:val="es-CR" w:eastAsia="en-US" w:bidi="ar-SA"/>
        </w:rPr>
        <w:t xml:space="preserve">Correo: </w:t>
      </w:r>
      <w:hyperlink r:id="rId2">
        <w:r>
          <w:rPr>
            <w:rStyle w:val="InternetLink"/>
            <w:lang w:val="es-CR" w:eastAsia="en-US" w:bidi="ar-SA"/>
          </w:rPr>
          <w:t>steven.jimenezbustamante@bsci.com</w:t>
        </w:r>
      </w:hyperlink>
    </w:p>
    <w:p>
      <w:pPr>
        <w:pStyle w:val="Normal"/>
        <w:rPr/>
      </w:pPr>
      <w:r>
        <w:rPr>
          <w:lang w:val="es-CR" w:eastAsia="en-US" w:bidi="ar-SA"/>
        </w:rPr>
        <w:t xml:space="preserve">Github: </w:t>
      </w:r>
      <w:hyperlink r:id="rId3">
        <w:r>
          <w:rPr>
            <w:rStyle w:val="InternetLink"/>
            <w:lang w:val="es-CR" w:eastAsia="en-US" w:bidi="ar-SA"/>
          </w:rPr>
          <w:t>https://github.com/stevenjimbus/DSP-curso-TEC</w:t>
        </w:r>
      </w:hyperlink>
      <w:r>
        <w:rPr>
          <w:lang w:val="es-CR" w:eastAsia="en-US" w:bidi="ar-SA"/>
        </w:rPr>
        <w:t xml:space="preserve">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Calcule el alias positivo de la frecuencia f = 0,2 mas próximo a ella y muestre gráficamente que ambas frecuencias son equivalentes en una misma figura. </w:t>
            </w:r>
          </w:p>
        </w:tc>
      </w:tr>
    </w:tbl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Solución: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Para calcular el alias de una frecuencia me basé en la siguiente teoría de libro: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0325" cy="224726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π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si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Se obtiene que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donde  </w:t>
      </w:r>
      <w:r>
        <w:rPr>
          <w:b/>
          <w:bCs/>
          <w:lang w:val="es-CR" w:eastAsia="en-US" w:bidi="ar-SA"/>
        </w:rPr>
        <w:t>f</w:t>
      </w:r>
      <w:r>
        <w:rPr>
          <w:b/>
          <w:bCs/>
          <w:vertAlign w:val="subscript"/>
          <w:lang w:val="es-CR" w:eastAsia="en-US" w:bidi="ar-SA"/>
        </w:rPr>
        <w:t xml:space="preserve">k 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 xml:space="preserve"> =  frecuencia Alias y f</w:t>
      </w:r>
      <w:r>
        <w:rPr>
          <w:b/>
          <w:bCs/>
          <w:vertAlign w:val="subscript"/>
          <w:lang w:val="es-CR" w:eastAsia="en-US" w:bidi="ar-SA"/>
        </w:rPr>
        <w:t>0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 xml:space="preserve"> = frecuencia fundamental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Simplificando se obtiene que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Para k = 0, 1, 2, 3...</w:t>
      </w:r>
    </w:p>
    <w:p>
      <w:pPr>
        <w:pStyle w:val="Normal"/>
        <w:jc w:val="left"/>
        <w:rPr>
          <w:lang w:val="es-CR" w:eastAsia="en-US" w:bidi="ar-SA"/>
        </w:rPr>
      </w:pPr>
      <w:r>
        <w:rPr>
          <w:lang w:val="es-CR" w:eastAsia="en-US" w:bidi="ar-SA"/>
        </w:rPr>
        <w:t xml:space="preserve">Por esta razón se demuestra que las frecuencias Alias se diferencian de la frecuencia fundamental en ‘tractos’ unitarios, definidos por la variable </w:t>
      </w:r>
      <w:r>
        <w:rPr>
          <w:i/>
          <w:iCs/>
          <w:lang w:val="es-CR" w:eastAsia="en-US" w:bidi="ar-SA"/>
        </w:rPr>
        <w:t>k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F_fundamental = 0.2 = </w:t>
      </w:r>
      <w:r>
        <w:rPr>
          <w:lang w:val="es-CR" w:eastAsia="en-US" w:bidi="ar-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F_alias_positivo = F_fundamental + 1 = 1.2</w:t>
      </w:r>
    </w:p>
    <w:p>
      <w:pPr>
        <w:pStyle w:val="Normal"/>
        <w:rPr>
          <w:lang w:val="es-CR" w:eastAsia="en-US" w:bidi="ar-SA"/>
        </w:rPr>
      </w:pPr>
      <w:r>
        <w:rPr>
          <w:u w:val="single"/>
          <w:lang w:val="es-CR" w:eastAsia="en-US" w:bidi="ar-SA"/>
        </w:rPr>
        <w:t>En la siguiente imagen se muestra gráficamente que ambas frecuencias son equivalentes.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4648200" cy="38354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2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Realice una función que sobreponga una señal senoidal en tiempo continuo con una frecuencia dada F con un numero de muestras tomadas con un periodo de muestreo N y que ademas sobreponga el k-esimo alias discreto. En otras palabras, la entrada a la función son tres argumentos: la frecuencia de la senal senoidal en tiempo continuo F, el periodo de muestreo T_s (o la frecuencia de muestreo si lo desea F_s) y el k para el numero de alias. </w:t>
            </w:r>
          </w:p>
        </w:tc>
      </w:tr>
    </w:tbl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 xml:space="preserve">La manera para  descubrir cual es la frecuencia de muestreo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 xml:space="preserve">del k-ésimo alias. </w:t>
      </w:r>
    </w:p>
    <w:p>
      <w:pPr>
        <w:pStyle w:val="Normal"/>
        <w:jc w:val="both"/>
        <w:rPr>
          <w:lang w:val="es-C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Partiendo de la ecuación del ejercicio pasado:</w:t>
      </w:r>
      <w:r>
        <w:rPr>
          <w:lang w:val="es-CR" w:eastAsia="en-US" w:bidi="ar-SA"/>
        </w:rPr>
        <w:t xml:space="preserve">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donde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  <w:r>
        <w:rPr>
          <w:lang w:val="es-CR" w:eastAsia="en-US" w:bidi="ar-SA"/>
        </w:rPr>
        <w:t xml:space="preserve">   </w:t>
      </w:r>
      <w:r>
        <w:rPr>
          <w:lang w:val="es-CR" w:eastAsia="en-US" w:bidi="ar-SA"/>
        </w:rPr>
        <w:t xml:space="preserve">y  </w:t>
      </w:r>
      <w:r>
        <w:rPr>
          <w:lang w:val="es-C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señal</m:t>
          </m:r>
          <m:r>
            <w:rPr>
              <w:rFonts w:ascii="Cambria Math" w:hAnsi="Cambria Math"/>
            </w:rPr>
            <m:t xml:space="preserve">analógica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muestreo</m:t>
          </m:r>
          <m:r>
            <w:rPr>
              <w:rFonts w:ascii="Cambria Math" w:hAnsi="Cambria Math"/>
            </w:rPr>
            <m:t xml:space="preserve">del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esimo</m:t>
          </m:r>
          <m:r>
            <w:rPr>
              <w:rFonts w:ascii="Cambria Math" w:hAnsi="Cambria Math"/>
            </w:rPr>
            <m:t xml:space="preserve">alias</m:t>
          </m:r>
          <m:r>
            <w:rPr>
              <w:rFonts w:ascii="Cambria Math" w:hAnsi="Cambria Math"/>
            </w:rPr>
            <m:t xml:space="preserve">de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fundamental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muestreo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Por lo que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  </w:t>
      </w:r>
      <w:r>
        <w:rPr>
          <w:lang w:val="es-CR" w:eastAsia="en-US" w:bidi="ar-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Despejando  F</w:t>
      </w:r>
      <w:r>
        <w:rPr>
          <w:vertAlign w:val="subscript"/>
          <w:lang w:val="es-CR" w:eastAsia="en-US" w:bidi="ar-SA"/>
        </w:rPr>
        <w:t>K</w:t>
      </w:r>
      <w:r>
        <w:rPr>
          <w:position w:val="0"/>
          <w:sz w:val="22"/>
          <w:vertAlign w:val="baseline"/>
          <w:lang w:val="es-CR" w:eastAsia="en-US" w:bidi="ar-SA"/>
        </w:rPr>
        <w:t xml:space="preserve"> se obtiene:</w:t>
      </w:r>
    </w:p>
    <w:p>
      <w:pPr>
        <w:pStyle w:val="Normal"/>
        <w:jc w:val="center"/>
        <w:rPr>
          <w:lang w:val="es-CR" w:eastAsia="en-US" w:bidi="ar-SA"/>
        </w:rPr>
      </w:pPr>
      <w:r>
        <w:rPr>
          <w:position w:val="0"/>
          <w:sz w:val="22"/>
          <w:vertAlign w:val="baseline"/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den>
              </m:f>
            </m:den>
          </m:f>
        </m:oMath>
      </m:oMathPara>
    </w:p>
    <w:p>
      <w:pPr>
        <w:pStyle w:val="Normal"/>
        <w:jc w:val="center"/>
        <w:rPr>
          <w:position w:val="0"/>
          <w:sz w:val="22"/>
          <w:vertAlign w:val="baseline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position w:val="0"/>
          <w:sz w:val="22"/>
          <w:vertAlign w:val="baseline"/>
          <w:lang w:val="es-CR" w:eastAsia="en-US" w:bidi="ar-SA"/>
        </w:rPr>
        <w:t>Por dar un ejemplo:</w:t>
      </w:r>
    </w:p>
    <w:p>
      <w:pPr>
        <w:pStyle w:val="Normal"/>
        <w:jc w:val="center"/>
        <w:rPr>
          <w:lang w:val="es-CR" w:eastAsia="en-US" w:bidi="ar-SA"/>
        </w:rPr>
      </w:pPr>
      <w:r>
        <w:rPr>
          <w:position w:val="0"/>
          <w:sz w:val="22"/>
          <w:vertAlign w:val="baseline"/>
          <w:lang w:val="es-CR" w:eastAsia="en-US" w:bidi="ar-SA"/>
        </w:rPr>
        <w:t>Para una señal analogica senoida</w:t>
      </w:r>
      <w:r>
        <w:rPr>
          <w:position w:val="0"/>
          <w:sz w:val="22"/>
          <w:vertAlign w:val="baseline"/>
          <w:lang w:val="es-CR" w:eastAsia="en-US" w:bidi="ar-SA"/>
        </w:rPr>
        <w:t>l</w:t>
      </w:r>
      <w:r>
        <w:rPr>
          <w:position w:val="0"/>
          <w:sz w:val="22"/>
          <w:vertAlign w:val="baseline"/>
          <w:lang w:val="es-CR" w:eastAsia="en-US" w:bidi="ar-SA"/>
        </w:rPr>
        <w:t xml:space="preserve"> con frecuencia F = 0.5, donde la frecuencia fundamental de muestre</w:t>
      </w:r>
      <w:r>
        <w:rPr>
          <w:position w:val="0"/>
          <w:sz w:val="22"/>
          <w:vertAlign w:val="baseline"/>
          <w:lang w:val="es-CR" w:eastAsia="en-US" w:bidi="ar-SA"/>
        </w:rPr>
        <w:t>o</w:t>
      </w:r>
      <w:r>
        <w:rPr>
          <w:position w:val="0"/>
          <w:sz w:val="22"/>
          <w:vertAlign w:val="baseline"/>
          <w:lang w:val="es-CR" w:eastAsia="en-US" w:bidi="ar-SA"/>
        </w:rPr>
        <w:t xml:space="preserve"> se define como F</w:t>
      </w:r>
      <w:r>
        <w:rPr>
          <w:vertAlign w:val="subscript"/>
          <w:lang w:val="es-CR" w:eastAsia="en-US" w:bidi="ar-SA"/>
        </w:rPr>
        <w:t xml:space="preserve">0 </w:t>
      </w:r>
      <w:r>
        <w:rPr>
          <w:position w:val="0"/>
          <w:sz w:val="22"/>
          <w:vertAlign w:val="baseline"/>
          <w:lang w:val="es-CR" w:eastAsia="en-US" w:bidi="ar-SA"/>
        </w:rPr>
        <w:t>= 8. Si de desea obtener la frecuencia de muestreo del k-esimo elemento, para k = 1, se obtendria que:</w:t>
      </w:r>
    </w:p>
    <w:p>
      <w:pPr>
        <w:pStyle w:val="Normal"/>
        <w:jc w:val="center"/>
        <w:rPr>
          <w:lang w:val="es-CR" w:eastAsia="en-US" w:bidi="ar-SA"/>
        </w:rPr>
      </w:pPr>
      <w:r>
        <w:rPr>
          <w:position w:val="0"/>
          <w:sz w:val="22"/>
          <w:vertAlign w:val="baseline"/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0.5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0.5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8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0.4706</m:t>
          </m:r>
        </m:oMath>
      </m:oMathPara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>Para demostrar este evento de manera gráfica, se desarrolló una función en matlab donde</w:t>
      </w:r>
    </w:p>
    <w:p>
      <w:pPr>
        <w:pStyle w:val="Normal"/>
        <w:jc w:val="center"/>
        <w:rPr>
          <w:b/>
          <w:b/>
          <w:bCs/>
          <w:i/>
          <w:i/>
          <w:iCs/>
          <w:lang w:val="es-CR" w:eastAsia="en-US" w:bidi="ar-SA"/>
        </w:rPr>
      </w:pPr>
      <w:r>
        <w:rPr>
          <w:b/>
          <w:bCs/>
          <w:i/>
          <w:iCs/>
          <w:lang w:val="es-CR" w:eastAsia="en-US" w:bidi="ar-SA"/>
        </w:rPr>
        <w:t>Tarea02_ejercicio2(F, F</w:t>
      </w:r>
      <w:r>
        <w:rPr>
          <w:b/>
          <w:bCs/>
          <w:i/>
          <w:iCs/>
          <w:vertAlign w:val="subscript"/>
          <w:lang w:val="es-CR" w:eastAsia="en-US" w:bidi="ar-SA"/>
        </w:rPr>
        <w:t>0</w:t>
      </w:r>
      <w:r>
        <w:rPr>
          <w:b/>
          <w:bCs/>
          <w:i/>
          <w:iCs/>
          <w:position w:val="0"/>
          <w:sz w:val="22"/>
          <w:vertAlign w:val="baseline"/>
          <w:lang w:val="es-CR" w:eastAsia="en-US" w:bidi="ar-SA"/>
        </w:rPr>
        <w:t>,k)</w:t>
      </w:r>
      <w:r>
        <w:rPr>
          <w:b/>
          <w:bCs/>
          <w:i/>
          <w:iCs/>
          <w:lang w:val="es-CR" w:eastAsia="en-US" w:bidi="ar-SA"/>
        </w:rPr>
        <w:t xml:space="preserve">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2540000" cy="18986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Utilizando la función de matlab se obtiene que  para k =1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0.4706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 xml:space="preserve">La siguiente gráfica </w:t>
      </w:r>
      <w:r>
        <w:rPr>
          <w:lang w:val="es-CR" w:eastAsia="en-US" w:bidi="ar-SA"/>
        </w:rPr>
        <w:t xml:space="preserve">sobrepone </w:t>
      </w:r>
      <w:r>
        <w:rPr>
          <w:lang w:val="es-CR" w:eastAsia="en-US" w:bidi="ar-SA"/>
        </w:rPr>
        <w:t xml:space="preserve">una señal senoidal en tiempo continuo con una frecuencia dada F </w:t>
      </w:r>
      <w:r>
        <w:rPr>
          <w:lang w:val="es-CR" w:eastAsia="en-US" w:bidi="ar-SA"/>
        </w:rPr>
        <w:t>(color negro),</w:t>
      </w:r>
      <w:r>
        <w:rPr>
          <w:lang w:val="es-CR" w:eastAsia="en-US" w:bidi="ar-SA"/>
        </w:rPr>
        <w:t xml:space="preserve"> </w:t>
      </w:r>
      <w:r>
        <w:rPr>
          <w:lang w:val="es-CR" w:eastAsia="en-US" w:bidi="ar-SA"/>
        </w:rPr>
        <w:t xml:space="preserve">la frecuencia de muestreo fundamental (color verde) y </w:t>
      </w:r>
      <w:r>
        <w:rPr>
          <w:lang w:val="es-CR" w:eastAsia="en-US" w:bidi="ar-SA"/>
        </w:rPr>
        <w:t xml:space="preserve">el k-esimo alias discreto </w:t>
      </w:r>
      <w:r>
        <w:rPr>
          <w:lang w:val="es-CR" w:eastAsia="en-US" w:bidi="ar-SA"/>
        </w:rPr>
        <w:t>(color rojo)</w:t>
      </w:r>
      <w:r>
        <w:rPr>
          <w:lang w:val="es-CR" w:eastAsia="en-US" w:bidi="ar-SA"/>
        </w:rPr>
        <w:t>.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32099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3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Escriba una función que sintetice y reproduzca una señal en la cual se genere un tono con frecuencia F en Hz y todos sus armónicos del espectro audible (BW = 22 kHz) a dicha frecuencia. Un armónico son aquellos múltiplos enteros de F (Fn = nF → n ∈ Z +). Tanto el tono principal como sus armónicos tendrán una duración de 4 segundos cada uno y deberán reproducirse en forma continua. La idea es que la señal sea sintetizada de forma completa como un único vector que al final sea reproducido a través de alguna función disponible en Matlab u Octave con el fin de escucharla en el computador </w:t>
            </w:r>
          </w:p>
        </w:tc>
      </w:tr>
    </w:tbl>
    <w:p>
      <w:pPr>
        <w:pStyle w:val="Normal"/>
        <w:spacing w:before="0" w:after="160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LibreOffice/7.0.4.2$Windows_X86_64 LibreOffice_project/dcf040e67528d9187c66b2379df5ea4407429775</Application>
  <AppVersion>15.0000</AppVersion>
  <Pages>5</Pages>
  <Words>453</Words>
  <Characters>2252</Characters>
  <CharactersWithSpaces>2694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2021-01-10T21:08:15Z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