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AutoRepairMart: One Page Business Pitch</w:t>
      </w:r>
    </w:p>
    <w:p>
      <w:pPr>
        <w:jc w:val="center"/>
      </w:pPr>
      <w:r>
        <w:t>autorepairmart.com | DFW Auto Repair Shop Marketplace | Express Deal Package - 34 Days</w:t>
      </w:r>
    </w:p>
    <w:p>
      <w:r>
        <w:rPr>
          <w:b/>
          <w:color w:val="FF0000"/>
        </w:rPr>
        <w:t xml:space="preserve">The Problem: </w:t>
      </w:r>
      <w:r>
        <w:t>Auto repair shop owners in the DFW area face significant challenges when buying or selling their businesses. Traditional transactions take 6-12 months, involve complex paperwork, and lack specialized industry expertise. Buyers struggle to find quality shops, while sellers can't efficiently reach qualified buyers. The fragmented process involves disconnected legal, financial, and broker services.</w:t>
      </w:r>
    </w:p>
    <w:p>
      <w:r>
        <w:rPr>
          <w:b/>
          <w:color w:val="0070C0"/>
        </w:rPr>
        <w:t xml:space="preserve">The Solution: </w:t>
      </w:r>
      <w:r>
        <w:t>AutoRepairMart is the premier marketplace specifically designed for DFW auto repair shop transactions. Our Express Deal Package reduces transaction time to just 34 days through pre-vetted networks of automotive industry specialists, streamlined documentation, Express Buyer and Express Seller badge systems, dedicated deal rooms with milestone tracking, and integrated funding assistance.</w:t>
      </w:r>
    </w:p>
    <w:p>
      <w:r>
        <w:rPr>
          <w:b/>
          <w:color w:val="00B050"/>
        </w:rPr>
        <w:t xml:space="preserve">Value Proposition: </w:t>
      </w:r>
      <w:r>
        <w:t>We make buying or selling an auto repair shop as efficient as our Express Deal Package promises. Sellers get expert automotive industry guidance and access to qualified buyers. Buyers enjoy streamlined processes, transparent due diligence, and built-in access to specialized financing. Legal firms and financial institutions receive a pipeline of qualified, ready-to-transact automotive business clients.</w:t>
      </w:r>
    </w:p>
    <w:p>
      <w:r>
        <w:rPr>
          <w:b/>
          <w:color w:val="7030A0"/>
        </w:rPr>
        <w:t xml:space="preserve">Target Market: </w:t>
      </w:r>
      <w:r>
        <w:t>2,500+ independent auto repair shops in DFW with $2.1B total market value. 15% annual ownership turnover rate creates 375+ transactions annually. Average shop value ranges from $200K - $2M. Growing consolidation trend in automotive services creates expanding market opportunity.</w:t>
      </w:r>
    </w:p>
    <w:p>
      <w:r>
        <w:rPr>
          <w:b/>
          <w:color w:val="FFC000"/>
        </w:rPr>
        <w:t xml:space="preserve">Business Model: </w:t>
      </w:r>
      <w:r>
        <w:t>Revenue streams include 3-5% transaction fees on successful deals, Express Badge premium memberships, professional referral fees from legal and financial partners, and premium listing services. Projected Year 1 revenue: $500K-$800K from 25-40 transactions.</w:t>
      </w:r>
    </w:p>
    <w:p>
      <w:r>
        <w:rPr>
          <w:b/>
          <w:color w:val="00B0F0"/>
        </w:rPr>
        <w:t xml:space="preserve">Competitive Advantage: </w:t>
      </w:r>
      <w:r>
        <w:t>Industry Specialization: First platform dedicated exclusively to auto repair shop transactions. Geographic Focus: Deep DFW market knowledge and local partnerships. Speed to Close: 34-day Express Deal Package vs. 6-12 month industry standard. Vetted Network: Pre-qualified professionals and streamlined processes.</w:t>
      </w:r>
    </w:p>
    <w:p>
      <w:r>
        <w:rPr>
          <w:b/>
          <w:color w:val="92D050"/>
        </w:rPr>
        <w:t xml:space="preserve">Market Opportunity: </w:t>
      </w:r>
      <w:r>
        <w:t>$2.1B annual market value in DFW alone. 375+ annual transactions with average $5K-$25K in legal fees per transaction. Growing demand for acquisition financing and specialized automotive industry expertise. Expansion opportunities to Houston, Austin, San Antonio, and beyond.</w:t>
      </w:r>
    </w:p>
    <w:p>
      <w:r>
        <w:rPr>
          <w:b/>
          <w:color w:val="FF0066"/>
        </w:rPr>
        <w:t xml:space="preserve">Financial Projections: </w:t>
      </w:r>
      <w:r>
        <w:t>Year 1: $500K-$800K revenue, 25-40 transactions. Year 2: $1.2M-$2M revenue, 60-100 transactions. Year 3: $2M-$3.5M revenue, 100-150 transactions. Target 25% market share in DFW by Year 3.</w:t>
      </w:r>
    </w:p>
    <w:p>
      <w:r>
        <w:rPr>
          <w:b/>
          <w:color w:val="002060"/>
        </w:rPr>
        <w:t xml:space="preserve">The Ask: </w:t>
      </w:r>
      <w:r>
        <w:t>We're seeking strategic partners and investors to help scale our Express Deal Package platform. Join our network of preferred legal firms, financial institutions, and industry professionals. Become part of the future of DFW auto repair shop transactions.</w:t>
      </w:r>
    </w:p>
    <w:p>
      <w:r>
        <w:rPr>
          <w:b/>
          <w:color w:val="FF6600"/>
        </w:rPr>
        <w:t xml:space="preserve">Call to Action: </w:t>
      </w:r>
      <w:r>
        <w:t>Ready to transform DFW auto repair shop transactions? Contact AutoRepairMart to discuss partnership opportunities, investment, or to list your shop today.</w:t>
      </w:r>
    </w:p>
    <w:p>
      <w:pPr>
        <w:jc w:val="center"/>
      </w:pPr>
      <w:r>
        <w:rPr>
          <w:b/>
          <w:color w:val="0070C0"/>
        </w:rPr>
        <w:t>DFW Auto Repair Deals. Done in 34 Days.</w:t>
      </w:r>
    </w:p>
    <w:p>
      <w:r>
        <w:drawing>
          <wp:inline xmlns:a="http://schemas.openxmlformats.org/drawingml/2006/main" xmlns:pic="http://schemas.openxmlformats.org/drawingml/2006/picture">
            <wp:extent cx="2286000" cy="155448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6000" cy="1554480"/>
                    </a:xfrm>
                    <a:prstGeom prst="rect"/>
                  </pic:spPr>
                </pic:pic>
              </a:graphicData>
            </a:graphic>
          </wp:inline>
        </w:drawing>
      </w:r>
    </w:p>
    <w:p>
      <w:r>
        <w:drawing>
          <wp:inline xmlns:a="http://schemas.openxmlformats.org/drawingml/2006/main" xmlns:pic="http://schemas.openxmlformats.org/drawingml/2006/picture">
            <wp:extent cx="2286000" cy="140862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286000" cy="1408627"/>
                    </a:xfrm>
                    <a:prstGeom prst="rect"/>
                  </pic:spPr>
                </pic:pic>
              </a:graphicData>
            </a:graphic>
          </wp:inline>
        </w:drawing>
      </w:r>
    </w:p>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