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pBdr/>
        <w:spacing w:after="240" w:before="15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240" w:before="15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800.0" w:type="dxa"/>
        <w:jc w:val="center"/>
        <w:tbl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  <w:insideH w:color="5b9bd5" w:space="0" w:sz="8" w:val="single"/>
          <w:insideV w:color="5b9bd5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smallCaps w:val="1"/>
                <w:sz w:val="72"/>
                <w:szCs w:val="72"/>
              </w:rPr>
            </w:pPr>
            <w:r w:rsidDel="00000000" w:rsidR="00000000" w:rsidRPr="00000000">
              <w:rPr>
                <w:smallCaps w:val="1"/>
                <w:sz w:val="72"/>
                <w:szCs w:val="72"/>
                <w:rtl w:val="0"/>
              </w:rPr>
              <w:t xml:space="preserve">DATABASE SCHEMA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40" w:lineRule="auto"/>
        <w:ind w:left="0" w:firstLine="0"/>
        <w:contextualSpacing w:val="0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1895475</wp:posOffset>
            </wp:positionH>
            <wp:positionV relativeFrom="paragraph">
              <wp:posOffset>66675</wp:posOffset>
            </wp:positionV>
            <wp:extent cx="2838450" cy="904875"/>
            <wp:effectExtent b="0" l="0" r="0" t="0"/>
            <wp:wrapTopAndBottom distB="114300" distT="114300"/>
            <wp:docPr descr="Screenshot from 2017-03-18 20:49:02.png" id="3" name="image8.png"/>
            <a:graphic>
              <a:graphicData uri="http://schemas.openxmlformats.org/drawingml/2006/picture">
                <pic:pic>
                  <pic:nvPicPr>
                    <pic:cNvPr descr="Screenshot from 2017-03-18 20:49:02.png" id="0" name="image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904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0" w:firstLine="0"/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FLEX: SCHEDULING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before="480"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before="480" w:line="240" w:lineRule="auto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before="480" w:line="240" w:lineRule="auto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before="480" w:line="240" w:lineRule="auto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before="48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before="480"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0800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rPr>
          <w:trHeight w:val="280" w:hRule="atLeast"/>
        </w:trPr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SAN DIEGO SOFTWARE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JANUARY 27, 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tabs>
                <w:tab w:val="center" w:pos="5400"/>
              </w:tabs>
              <w:spacing w:line="276" w:lineRule="auto"/>
              <w:ind w:left="0" w:right="-15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tabs>
                <w:tab w:val="center" w:pos="5400"/>
              </w:tabs>
              <w:spacing w:line="276" w:lineRule="auto"/>
              <w:ind w:left="0" w:right="-15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Orr Yakobi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, Project Manage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  <w:p w:rsidR="00000000" w:rsidDel="00000000" w:rsidP="00000000" w:rsidRDefault="00000000" w:rsidRPr="00000000">
            <w:pPr>
              <w:widowControl w:val="0"/>
              <w:pBdr/>
              <w:tabs>
                <w:tab w:val="center" w:pos="5400"/>
              </w:tabs>
              <w:spacing w:line="276" w:lineRule="auto"/>
              <w:ind w:left="0" w:right="-15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Aidan Keogh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, Software Dev Lead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tabs>
                <w:tab w:val="center" w:pos="5400"/>
              </w:tabs>
              <w:spacing w:line="276" w:lineRule="auto"/>
              <w:ind w:left="0" w:right="-15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Amanda Smith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, UI Specialist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tabs>
                <w:tab w:val="center" w:pos="5400"/>
              </w:tabs>
              <w:spacing w:line="276" w:lineRule="auto"/>
              <w:ind w:left="0" w:right="-15" w:firstLine="0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tabs>
                <w:tab w:val="center" w:pos="5400"/>
              </w:tabs>
              <w:spacing w:line="276" w:lineRule="auto"/>
              <w:ind w:lef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tabs>
                <w:tab w:val="center" w:pos="5400"/>
              </w:tabs>
              <w:spacing w:line="276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Anand Kumar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Senior System Analyst</w:t>
            </w:r>
          </w:p>
          <w:p w:rsidR="00000000" w:rsidDel="00000000" w:rsidP="00000000" w:rsidRDefault="00000000" w:rsidRPr="00000000">
            <w:pPr>
              <w:widowControl w:val="0"/>
              <w:pBdr/>
              <w:tabs>
                <w:tab w:val="center" w:pos="5400"/>
              </w:tabs>
              <w:spacing w:line="276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Oliver Ganguli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Database Specialist</w:t>
            </w:r>
          </w:p>
          <w:p w:rsidR="00000000" w:rsidDel="00000000" w:rsidP="00000000" w:rsidRDefault="00000000" w:rsidRPr="00000000">
            <w:pPr>
              <w:widowControl w:val="0"/>
              <w:pBdr/>
              <w:tabs>
                <w:tab w:val="center" w:pos="5400"/>
              </w:tabs>
              <w:spacing w:line="276" w:lineRule="auto"/>
              <w:ind w:lef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Steven Lay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Business Analyst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tabs>
                <w:tab w:val="center" w:pos="5400"/>
              </w:tabs>
              <w:spacing w:line="276" w:lineRule="auto"/>
              <w:ind w:lef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tabs>
                <w:tab w:val="center" w:pos="5400"/>
              </w:tabs>
              <w:spacing w:line="276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Tal Ben-Ari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Software Architect</w:t>
            </w:r>
          </w:p>
          <w:p w:rsidR="00000000" w:rsidDel="00000000" w:rsidP="00000000" w:rsidRDefault="00000000" w:rsidRPr="00000000">
            <w:pPr>
              <w:widowControl w:val="0"/>
              <w:pBdr/>
              <w:tabs>
                <w:tab w:val="center" w:pos="5400"/>
              </w:tabs>
              <w:spacing w:line="276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Abram Trinh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Quality Assurance</w:t>
            </w:r>
          </w:p>
          <w:p w:rsidR="00000000" w:rsidDel="00000000" w:rsidP="00000000" w:rsidRDefault="00000000" w:rsidRPr="00000000">
            <w:pPr>
              <w:widowControl w:val="0"/>
              <w:pBdr/>
              <w:tabs>
                <w:tab w:val="center" w:pos="5400"/>
              </w:tabs>
              <w:spacing w:line="276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Matt Olsen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Database Specialist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pBdr/>
        <w:ind w:left="0" w:firstLine="0"/>
        <w:contextualSpacing w:val="0"/>
        <w:jc w:val="center"/>
        <w:rPr>
          <w:color w:val="000000"/>
        </w:rPr>
      </w:pPr>
      <w:bookmarkStart w:colFirst="0" w:colLast="0" w:name="_su053da4i1pp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0</wp:posOffset>
            </wp:positionV>
            <wp:extent cx="1447800" cy="323850"/>
            <wp:effectExtent b="0" l="0" r="0" t="0"/>
            <wp:wrapSquare wrapText="bothSides" distB="114300" distT="114300" distL="114300" distR="11430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78888" r="0" t="92342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23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center"/>
        <w:rPr>
          <w:sz w:val="60"/>
          <w:szCs w:val="60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309563</wp:posOffset>
            </wp:positionH>
            <wp:positionV relativeFrom="paragraph">
              <wp:posOffset>95250</wp:posOffset>
            </wp:positionV>
            <wp:extent cx="6010275" cy="2000250"/>
            <wp:effectExtent b="0" l="0" r="0" t="0"/>
            <wp:wrapSquare wrapText="bothSides" distB="114300" distT="114300" distL="114300" distR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000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center"/>
        <w:rPr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center"/>
        <w:rPr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center"/>
        <w:rPr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center"/>
        <w:rPr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center"/>
        <w:rPr>
          <w:sz w:val="60"/>
          <w:szCs w:val="60"/>
          <w:u w:val="single"/>
        </w:rPr>
      </w:pPr>
      <w:r w:rsidDel="00000000" w:rsidR="00000000" w:rsidRPr="00000000">
        <w:rPr>
          <w:sz w:val="60"/>
          <w:szCs w:val="60"/>
          <w:u w:val="single"/>
          <w:rtl w:val="0"/>
        </w:rPr>
        <w:t xml:space="preserve">Legend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395288" cy="427338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8" cy="427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52"/>
          <w:szCs w:val="52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primary key</w:t>
        <w:tab/>
        <w:tab/>
        <w:tab/>
        <w:tab/>
      </w:r>
      <w:r w:rsidDel="00000000" w:rsidR="00000000" w:rsidRPr="00000000">
        <w:drawing>
          <wp:inline distB="114300" distT="114300" distL="114300" distR="114300">
            <wp:extent cx="394692" cy="433388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692" cy="433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52"/>
          <w:szCs w:val="52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foreign key</w:t>
        <w:tab/>
        <w:tab/>
        <w:tab/>
      </w:r>
      <w:r w:rsidDel="00000000" w:rsidR="00000000" w:rsidRPr="00000000">
        <w:drawing>
          <wp:inline distB="114300" distT="114300" distL="114300" distR="114300">
            <wp:extent cx="405379" cy="309563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379" cy="309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52"/>
          <w:szCs w:val="52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required field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160"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40" w:lineRule="auto"/>
        <w:ind w:left="255" w:right="-15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60" w:lineRule="auto"/>
      <w:contextualSpacing w:val="1"/>
      <w:jc w:val="center"/>
    </w:pPr>
    <w:rPr>
      <w:rFonts w:ascii="Calibri" w:cs="Calibri" w:eastAsia="Calibri" w:hAnsi="Calibri"/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pBdr/>
      <w:contextualSpacing w:val="1"/>
      <w:jc w:val="right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lineRule="auto"/>
      <w:contextualSpacing w:val="1"/>
      <w:jc w:val="center"/>
    </w:pPr>
    <w:rPr>
      <w:rFonts w:ascii="Calibri" w:cs="Calibri" w:eastAsia="Calibri" w:hAnsi="Calibri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eader" Target="header1.xml"/><Relationship Id="rId10" Type="http://schemas.openxmlformats.org/officeDocument/2006/relationships/image" Target="media/image10.png"/><Relationship Id="rId9" Type="http://schemas.openxmlformats.org/officeDocument/2006/relationships/image" Target="media/image7.png"/><Relationship Id="rId5" Type="http://schemas.openxmlformats.org/officeDocument/2006/relationships/image" Target="media/image8.png"/><Relationship Id="rId6" Type="http://schemas.openxmlformats.org/officeDocument/2006/relationships/image" Target="media/image11.png"/><Relationship Id="rId7" Type="http://schemas.openxmlformats.org/officeDocument/2006/relationships/image" Target="media/image5.png"/><Relationship Id="rId8" Type="http://schemas.openxmlformats.org/officeDocument/2006/relationships/image" Target="media/image12.png"/></Relationships>
</file>