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420" w:lineRule="atLeast"/>
        <w:ind w:left="225"/>
        <w:jc w:val="left"/>
        <w:outlineLvl w:val="3"/>
        <w:rPr>
          <w:rFonts w:ascii="Helvetica" w:hAnsi="Helvetica" w:eastAsia="微软雅黑" w:cs="Helvetica"/>
          <w:color w:val="333333"/>
          <w:kern w:val="0"/>
          <w:sz w:val="36"/>
          <w:szCs w:val="36"/>
        </w:rPr>
      </w:pPr>
      <w:r>
        <w:rPr>
          <w:rFonts w:ascii="Helvetica" w:hAnsi="Helvetica" w:eastAsia="微软雅黑" w:cs="Helvetica"/>
          <w:color w:val="333333"/>
          <w:kern w:val="0"/>
          <w:sz w:val="36"/>
          <w:szCs w:val="36"/>
        </w:rPr>
        <w:t>软件信息</w:t>
      </w:r>
    </w:p>
    <w:tbl>
      <w:tblPr>
        <w:tblStyle w:val="7"/>
        <w:tblW w:w="5812" w:type="dxa"/>
        <w:tblInd w:w="-10" w:type="dxa"/>
        <w:tblLayout w:type="fixed"/>
        <w:tblCellMar>
          <w:top w:w="0" w:type="dxa"/>
          <w:left w:w="108" w:type="dxa"/>
          <w:bottom w:w="0" w:type="dxa"/>
          <w:right w:w="108" w:type="dxa"/>
        </w:tblCellMar>
      </w:tblPr>
      <w:tblGrid>
        <w:gridCol w:w="2694"/>
        <w:gridCol w:w="3118"/>
      </w:tblGrid>
      <w:tr>
        <w:tblPrEx>
          <w:tblLayout w:type="fixed"/>
        </w:tblPrEx>
        <w:trPr>
          <w:trHeight w:val="300" w:hRule="atLeast"/>
        </w:trPr>
        <w:tc>
          <w:tcPr>
            <w:tcW w:w="2694" w:type="dxa"/>
            <w:tcBorders>
              <w:top w:val="nil"/>
              <w:left w:val="single" w:color="DDDDDD" w:sz="8" w:space="0"/>
              <w:bottom w:val="single" w:color="DDDDDD" w:sz="12" w:space="0"/>
              <w:right w:val="single" w:color="DDDDDD" w:sz="8" w:space="0"/>
            </w:tcBorders>
            <w:shd w:val="clear" w:color="auto" w:fill="auto"/>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软件名称</w:t>
            </w:r>
          </w:p>
        </w:tc>
        <w:tc>
          <w:tcPr>
            <w:tcW w:w="3118" w:type="dxa"/>
            <w:tcBorders>
              <w:top w:val="nil"/>
              <w:left w:val="nil"/>
              <w:bottom w:val="single" w:color="DDDDDD" w:sz="12" w:space="0"/>
              <w:right w:val="single" w:color="DDDDDD" w:sz="8" w:space="0"/>
            </w:tcBorders>
            <w:shd w:val="clear" w:color="auto" w:fill="auto"/>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版本号</w:t>
            </w:r>
          </w:p>
        </w:tc>
      </w:tr>
      <w:tr>
        <w:tblPrEx>
          <w:tblLayout w:type="fixed"/>
          <w:tblCellMar>
            <w:top w:w="0" w:type="dxa"/>
            <w:left w:w="108" w:type="dxa"/>
            <w:bottom w:w="0" w:type="dxa"/>
            <w:right w:w="108" w:type="dxa"/>
          </w:tblCellMar>
        </w:tblPrEx>
        <w:trPr>
          <w:trHeight w:val="315" w:hRule="atLeast"/>
        </w:trPr>
        <w:tc>
          <w:tcPr>
            <w:tcW w:w="2694" w:type="dxa"/>
            <w:tcBorders>
              <w:top w:val="nil"/>
              <w:left w:val="single" w:color="DDDDDD" w:sz="8" w:space="0"/>
              <w:bottom w:val="single" w:color="DDDDDD" w:sz="8" w:space="0"/>
              <w:right w:val="single" w:color="DDDDDD" w:sz="8" w:space="0"/>
            </w:tcBorders>
            <w:shd w:val="clear" w:color="000000" w:fill="F9F9F9"/>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Tomcat</w:t>
            </w:r>
          </w:p>
        </w:tc>
        <w:tc>
          <w:tcPr>
            <w:tcW w:w="3118" w:type="dxa"/>
            <w:tcBorders>
              <w:top w:val="nil"/>
              <w:left w:val="nil"/>
              <w:bottom w:val="single" w:color="DDDDDD" w:sz="8" w:space="0"/>
              <w:right w:val="single" w:color="DDDDDD" w:sz="8" w:space="0"/>
            </w:tcBorders>
            <w:shd w:val="clear" w:color="000000" w:fill="F9F9F9"/>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8.5.5</w:t>
            </w:r>
          </w:p>
        </w:tc>
      </w:tr>
    </w:tbl>
    <w:p>
      <w:pPr>
        <w:widowControl/>
        <w:shd w:val="clear" w:color="auto" w:fill="FFFFFF"/>
        <w:spacing w:line="420" w:lineRule="atLeast"/>
        <w:ind w:left="225"/>
        <w:jc w:val="left"/>
        <w:outlineLvl w:val="3"/>
        <w:rPr>
          <w:rFonts w:ascii="Helvetica" w:hAnsi="Helvetica" w:eastAsia="微软雅黑" w:cs="Helvetica"/>
          <w:color w:val="333333"/>
          <w:kern w:val="0"/>
          <w:sz w:val="36"/>
          <w:szCs w:val="36"/>
        </w:rPr>
      </w:pPr>
    </w:p>
    <w:p>
      <w:pPr>
        <w:widowControl/>
        <w:shd w:val="clear" w:color="auto" w:fill="FFFFFF"/>
        <w:spacing w:line="420" w:lineRule="atLeast"/>
        <w:ind w:left="225"/>
        <w:jc w:val="left"/>
        <w:outlineLvl w:val="3"/>
        <w:rPr>
          <w:rFonts w:ascii="Helvetica" w:hAnsi="Helvetica" w:eastAsia="微软雅黑" w:cs="Helvetica"/>
          <w:color w:val="333333"/>
          <w:kern w:val="0"/>
          <w:sz w:val="36"/>
          <w:szCs w:val="36"/>
        </w:rPr>
      </w:pPr>
      <w:r>
        <w:rPr>
          <w:rFonts w:ascii="Helvetica" w:hAnsi="Helvetica" w:eastAsia="微软雅黑" w:cs="Helvetica"/>
          <w:color w:val="333333"/>
          <w:kern w:val="0"/>
          <w:sz w:val="36"/>
          <w:szCs w:val="36"/>
        </w:rPr>
        <w:t>软件安装</w:t>
      </w:r>
    </w:p>
    <w:p>
      <w:pPr>
        <w:widowControl/>
        <w:shd w:val="clear" w:color="auto" w:fill="FFFFFF"/>
        <w:spacing w:after="150"/>
        <w:jc w:val="left"/>
        <w:outlineLvl w:val="3"/>
        <w:rPr>
          <w:rFonts w:ascii="Helvetica" w:hAnsi="Helvetica" w:eastAsia="微软雅黑" w:cs="Helvetica"/>
          <w:b/>
          <w:bCs/>
          <w:color w:val="555555"/>
          <w:kern w:val="0"/>
          <w:sz w:val="30"/>
          <w:szCs w:val="30"/>
        </w:rPr>
      </w:pPr>
      <w:r>
        <w:rPr>
          <w:rFonts w:ascii="Helvetica" w:hAnsi="Helvetica" w:eastAsia="微软雅黑" w:cs="Helvetica"/>
          <w:b/>
          <w:bCs/>
          <w:color w:val="555555"/>
          <w:kern w:val="0"/>
          <w:sz w:val="30"/>
          <w:szCs w:val="30"/>
        </w:rPr>
        <w:t>1.安装目录</w:t>
      </w:r>
    </w:p>
    <w:p>
      <w:pPr>
        <w:widowControl/>
        <w:shd w:val="clear" w:color="auto" w:fill="FFFFFF"/>
        <w:spacing w:after="225" w:line="330" w:lineRule="atLeast"/>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Tips: ${HOME}表示用户家目录 ${PRO_NAME}表示工程名，${i}表示第i个节点，同一工程Tomcat一般部署多个节点。 一般以${HOME}/ ${PRO_NAME}/ tomcat${i}作为部署路径。</w:t>
      </w:r>
    </w:p>
    <w:p>
      <w:pPr>
        <w:widowControl/>
        <w:shd w:val="clear" w:color="auto" w:fill="FFFFFF"/>
        <w:spacing w:before="150" w:after="150"/>
        <w:jc w:val="left"/>
        <w:outlineLvl w:val="3"/>
        <w:rPr>
          <w:rFonts w:hint="eastAsia" w:ascii="Helvetica" w:hAnsi="Helvetica" w:eastAsia="微软雅黑" w:cs="Helvetica"/>
          <w:b/>
          <w:bCs/>
          <w:color w:val="555555"/>
          <w:kern w:val="0"/>
          <w:sz w:val="30"/>
          <w:szCs w:val="30"/>
        </w:rPr>
      </w:pPr>
      <w:r>
        <w:rPr>
          <w:rFonts w:ascii="Helvetica" w:hAnsi="Helvetica" w:eastAsia="微软雅黑" w:cs="Helvetica"/>
          <w:b/>
          <w:bCs/>
          <w:color w:val="555555"/>
          <w:kern w:val="0"/>
          <w:sz w:val="30"/>
          <w:szCs w:val="30"/>
        </w:rPr>
        <w:t>2.安装步骤</w:t>
      </w:r>
    </w:p>
    <w:p>
      <w:pPr>
        <w:widowControl/>
        <w:shd w:val="clear" w:color="auto" w:fill="FFFFFF"/>
        <w:spacing w:line="330" w:lineRule="atLeast"/>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(1)安装依赖软件</w:t>
      </w:r>
      <w:r>
        <w:rPr>
          <w:rFonts w:hint="eastAsia" w:ascii="微软雅黑" w:hAnsi="微软雅黑" w:eastAsia="微软雅黑" w:cs="宋体"/>
          <w:color w:val="666666"/>
          <w:kern w:val="0"/>
          <w:szCs w:val="21"/>
        </w:rPr>
        <w:br w:type="textWrapping"/>
      </w:r>
      <w:r>
        <w:rPr>
          <w:rFonts w:hint="eastAsia" w:ascii="微软雅黑" w:hAnsi="微软雅黑" w:eastAsia="微软雅黑" w:cs="宋体"/>
          <w:color w:val="666666"/>
          <w:kern w:val="0"/>
          <w:szCs w:val="21"/>
        </w:rPr>
        <w:t xml:space="preserve">Tomcat依赖于jdk，jdk采用压缩包进行部署，过程如下： </w:t>
      </w:r>
    </w:p>
    <w:p>
      <w:pPr>
        <w:widowControl/>
        <w:shd w:val="clear" w:color="auto" w:fill="FFFFFF"/>
        <w:spacing w:line="330" w:lineRule="atLeast"/>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 xml:space="preserve">tar –xzf jdk1.7.0_76.tar.gz –C /home/zyzx/ jdk1.7.0_76 </w:t>
      </w:r>
    </w:p>
    <w:p>
      <w:pPr>
        <w:widowControl/>
        <w:shd w:val="clear" w:color="auto" w:fill="FFFFFF"/>
        <w:spacing w:line="330" w:lineRule="atLeast"/>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 xml:space="preserve">创建link，方便后续对JDK进行升级 ln –s /home/zyzx/ jdk1.7.0_76 jdk </w:t>
      </w:r>
    </w:p>
    <w:p>
      <w:pPr>
        <w:widowControl/>
        <w:shd w:val="clear" w:color="auto" w:fill="FFFFFF"/>
        <w:spacing w:line="330" w:lineRule="atLeast"/>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修改~/.bash_profile 添加</w:t>
      </w:r>
    </w:p>
    <w:p>
      <w:pPr>
        <w:widowControl/>
        <w:shd w:val="clear" w:color="auto" w:fill="FFFFFF"/>
        <w:spacing w:line="330" w:lineRule="atLeast"/>
        <w:jc w:val="left"/>
        <w:rPr>
          <w:rFonts w:hint="eastAsia" w:ascii="微软雅黑" w:hAnsi="微软雅黑" w:eastAsia="微软雅黑" w:cs="宋体"/>
          <w:color w:val="666666"/>
          <w:kern w:val="0"/>
          <w:szCs w:val="21"/>
        </w:rPr>
      </w:pPr>
      <w:r>
        <w:rPr>
          <w:rFonts w:hint="eastAsia" w:ascii="微软雅黑" w:hAnsi="微软雅黑" w:eastAsia="微软雅黑" w:cs="宋体"/>
          <w:color w:val="666666"/>
          <w:kern w:val="0"/>
          <w:szCs w:val="21"/>
        </w:rPr>
        <w:t xml:space="preserve">export JAVA_HOME=~/jdk </w:t>
      </w:r>
    </w:p>
    <w:p>
      <w:pPr>
        <w:widowControl/>
        <w:shd w:val="clear" w:color="auto" w:fill="FFFFFF"/>
        <w:spacing w:line="330" w:lineRule="atLeast"/>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 xml:space="preserve">export PATH=${JAVA_HOME}/bin:$PATH </w:t>
      </w:r>
      <w:bookmarkStart w:id="0" w:name="_GoBack"/>
      <w:bookmarkEnd w:id="0"/>
    </w:p>
    <w:p>
      <w:pPr>
        <w:widowControl/>
        <w:shd w:val="clear" w:color="auto" w:fill="FFFFFF"/>
        <w:spacing w:line="330" w:lineRule="atLeast"/>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然后执行source ~/.bash_profile使环境变量生效。 后续对jdk升级时只需要修改链接，其他配置不需要修改即可。</w:t>
      </w:r>
    </w:p>
    <w:p>
      <w:pPr>
        <w:widowControl/>
        <w:shd w:val="clear" w:color="auto" w:fill="FFFFFF"/>
        <w:spacing w:line="330" w:lineRule="atLeast"/>
        <w:jc w:val="left"/>
        <w:rPr>
          <w:rFonts w:hint="eastAsia" w:ascii="微软雅黑" w:hAnsi="微软雅黑" w:eastAsia="微软雅黑" w:cs="宋体"/>
          <w:color w:val="666666"/>
          <w:kern w:val="0"/>
          <w:szCs w:val="21"/>
        </w:rPr>
      </w:pPr>
    </w:p>
    <w:p>
      <w:pPr>
        <w:widowControl/>
        <w:shd w:val="clear" w:color="auto" w:fill="FFFFFF"/>
        <w:spacing w:line="330" w:lineRule="atLeast"/>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(2)安装tomcat</w:t>
      </w:r>
      <w:r>
        <w:rPr>
          <w:rFonts w:hint="eastAsia" w:ascii="微软雅黑" w:hAnsi="微软雅黑" w:eastAsia="微软雅黑" w:cs="宋体"/>
          <w:color w:val="666666"/>
          <w:kern w:val="0"/>
          <w:szCs w:val="21"/>
        </w:rPr>
        <w:br w:type="textWrapping"/>
      </w:r>
      <w:r>
        <w:rPr>
          <w:rFonts w:hint="eastAsia" w:ascii="微软雅黑" w:hAnsi="微软雅黑" w:eastAsia="微软雅黑" w:cs="宋体"/>
          <w:color w:val="666666"/>
          <w:kern w:val="0"/>
          <w:szCs w:val="21"/>
        </w:rPr>
        <w:t>Tomcat为java运行程序，在java部署后可直接启动，采用压缩包方式安装。根据工程名在家目录下创建目录${PRO_NAME}，解压tomcat并将其重命名后放到${HOME}/ ${PRO_NAME}下： wget https://archive.apache.org/dist/tomcat/tomcat-8/v8.5.5/bin/apache-tomcat-8.5.5.tar.gz mkdir -p ${HOME}/ ${PRO_NAME} tar –xzf apache-tomcat-8.5.5.tar.gz mv apache-tomcat-8.5.5 ~/${PRO_NAME}/tomcat${i} 同一工程为保证服务一致，多个tomcat共享同一份代码，一般将代码放到家目录下app-share/${PRO_NAME}目录下，在tomcat/webapps/${PRO_NAME}下创建软连接到app-share目录下的代码存放目录。</w:t>
      </w:r>
    </w:p>
    <w:p>
      <w:pPr>
        <w:widowControl/>
        <w:shd w:val="clear" w:color="auto" w:fill="FFFFFF"/>
        <w:spacing w:line="330" w:lineRule="atLeast"/>
        <w:jc w:val="left"/>
        <w:rPr>
          <w:rFonts w:hint="eastAsia" w:ascii="微软雅黑" w:hAnsi="微软雅黑" w:eastAsia="微软雅黑" w:cs="宋体"/>
          <w:color w:val="666666"/>
          <w:kern w:val="0"/>
          <w:szCs w:val="21"/>
        </w:rPr>
      </w:pPr>
    </w:p>
    <w:p>
      <w:pPr>
        <w:widowControl/>
        <w:shd w:val="clear" w:color="auto" w:fill="FFFFFF"/>
        <w:spacing w:line="420" w:lineRule="atLeast"/>
        <w:ind w:left="225"/>
        <w:jc w:val="left"/>
        <w:outlineLvl w:val="3"/>
        <w:rPr>
          <w:rFonts w:hint="eastAsia" w:ascii="Helvetica" w:hAnsi="Helvetica" w:eastAsia="微软雅黑" w:cs="Helvetica"/>
          <w:color w:val="333333"/>
          <w:kern w:val="0"/>
          <w:sz w:val="36"/>
          <w:szCs w:val="36"/>
        </w:rPr>
      </w:pPr>
      <w:r>
        <w:rPr>
          <w:rFonts w:ascii="Helvetica" w:hAnsi="Helvetica" w:eastAsia="微软雅黑" w:cs="Helvetica"/>
          <w:color w:val="333333"/>
          <w:kern w:val="0"/>
          <w:sz w:val="36"/>
          <w:szCs w:val="36"/>
        </w:rPr>
        <w:t>软件配置</w:t>
      </w:r>
    </w:p>
    <w:p>
      <w:pPr>
        <w:widowControl/>
        <w:shd w:val="clear" w:color="auto" w:fill="FFFFFF"/>
        <w:spacing w:after="150"/>
        <w:jc w:val="left"/>
        <w:outlineLvl w:val="3"/>
        <w:rPr>
          <w:rFonts w:ascii="Helvetica" w:hAnsi="Helvetica" w:eastAsia="微软雅黑" w:cs="Helvetica"/>
          <w:b/>
          <w:bCs/>
          <w:color w:val="555555"/>
          <w:kern w:val="0"/>
          <w:sz w:val="30"/>
          <w:szCs w:val="30"/>
        </w:rPr>
      </w:pPr>
      <w:r>
        <w:rPr>
          <w:rFonts w:ascii="Helvetica" w:hAnsi="Helvetica" w:eastAsia="微软雅黑" w:cs="Helvetica"/>
          <w:b/>
          <w:bCs/>
          <w:color w:val="555555"/>
          <w:kern w:val="0"/>
          <w:sz w:val="30"/>
          <w:szCs w:val="30"/>
        </w:rPr>
        <w:t>1.setenv.sh文件配置</w:t>
      </w:r>
    </w:p>
    <w:p>
      <w:pPr>
        <w:widowControl/>
        <w:shd w:val="clear" w:color="auto" w:fill="FFFFFF"/>
        <w:spacing w:line="330" w:lineRule="atLeast"/>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在tomcat下bin目录添加setenv.sh文件，对tomcat的内存分配以及自定义变量都配置在setenv.sh文件里，避免多个tomcat相互不同时有影响，避免把自定义变量配置在用户环境变量里，影响其他进程。 其中黄色部分为jmx配置。</w:t>
      </w:r>
      <w:r>
        <w:rPr>
          <w:rFonts w:hint="eastAsia" w:ascii="微软雅黑" w:hAnsi="微软雅黑" w:eastAsia="微软雅黑" w:cs="宋体"/>
          <w:color w:val="666666"/>
          <w:kern w:val="0"/>
          <w:szCs w:val="21"/>
        </w:rPr>
        <w:br w:type="textWrapping"/>
      </w:r>
      <w:r>
        <w:rPr>
          <w:rFonts w:hint="eastAsia" w:ascii="微软雅黑" w:hAnsi="微软雅黑" w:eastAsia="微软雅黑" w:cs="宋体"/>
          <w:color w:val="666666"/>
          <w:kern w:val="0"/>
          <w:szCs w:val="21"/>
        </w:rPr>
        <w:t>cd ${HOME}/tomcat_${PRO_NAME}/ tomcat${i}/bin</w:t>
      </w:r>
      <w:r>
        <w:rPr>
          <w:rFonts w:hint="eastAsia" w:ascii="微软雅黑" w:hAnsi="微软雅黑" w:eastAsia="微软雅黑" w:cs="宋体"/>
          <w:color w:val="666666"/>
          <w:kern w:val="0"/>
          <w:szCs w:val="21"/>
        </w:rPr>
        <w:br w:type="textWrapping"/>
      </w:r>
      <w:r>
        <w:rPr>
          <w:rFonts w:ascii="微软雅黑" w:hAnsi="微软雅黑" w:eastAsia="微软雅黑" w:cs="宋体"/>
          <w:color w:val="666666"/>
          <w:kern w:val="0"/>
          <w:szCs w:val="21"/>
        </w:rPr>
        <w:drawing>
          <wp:inline distT="0" distB="0" distL="0" distR="0">
            <wp:extent cx="6095365" cy="6074410"/>
            <wp:effectExtent l="0" t="0" r="635" b="2540"/>
            <wp:docPr id="10" name="图片 10" descr="http://117.159.206.246:28080/operation-resource/static/img/tomcat1.png?v=2a96a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117.159.206.246:28080/operation-resource/static/img/tomcat1.png?v=2a96ae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104087" cy="6082698"/>
                    </a:xfrm>
                    <a:prstGeom prst="rect">
                      <a:avLst/>
                    </a:prstGeom>
                    <a:noFill/>
                    <a:ln>
                      <a:noFill/>
                    </a:ln>
                  </pic:spPr>
                </pic:pic>
              </a:graphicData>
            </a:graphic>
          </wp:inline>
        </w:drawing>
      </w:r>
      <w:r>
        <w:rPr>
          <w:rFonts w:hint="eastAsia" w:ascii="微软雅黑" w:hAnsi="微软雅黑" w:eastAsia="微软雅黑" w:cs="宋体"/>
          <w:color w:val="666666"/>
          <w:kern w:val="0"/>
          <w:szCs w:val="21"/>
        </w:rPr>
        <w:br w:type="textWrapping"/>
      </w:r>
      <w:r>
        <w:rPr>
          <w:rFonts w:ascii="微软雅黑" w:hAnsi="微软雅黑" w:eastAsia="微软雅黑" w:cs="宋体"/>
          <w:color w:val="666666"/>
          <w:kern w:val="0"/>
          <w:szCs w:val="21"/>
        </w:rPr>
        <w:drawing>
          <wp:inline distT="0" distB="0" distL="0" distR="0">
            <wp:extent cx="6038850" cy="4168140"/>
            <wp:effectExtent l="0" t="0" r="0" b="3810"/>
            <wp:docPr id="9" name="图片 9" descr="http://117.159.206.246:28080/operation-resource/static/img/tomcat2.png?v=58b5d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117.159.206.246:28080/operation-resource/static/img/tomcat2.png?v=58b5d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054358" cy="4178743"/>
                    </a:xfrm>
                    <a:prstGeom prst="rect">
                      <a:avLst/>
                    </a:prstGeom>
                    <a:noFill/>
                    <a:ln>
                      <a:noFill/>
                    </a:ln>
                  </pic:spPr>
                </pic:pic>
              </a:graphicData>
            </a:graphic>
          </wp:inline>
        </w:drawing>
      </w:r>
    </w:p>
    <w:p>
      <w:pPr>
        <w:widowControl/>
        <w:shd w:val="clear" w:color="auto" w:fill="FFFFFF"/>
        <w:spacing w:before="150" w:after="150"/>
        <w:jc w:val="left"/>
        <w:outlineLvl w:val="3"/>
        <w:rPr>
          <w:rFonts w:hint="eastAsia" w:ascii="Helvetica" w:hAnsi="Helvetica" w:eastAsia="微软雅黑" w:cs="Helvetica"/>
          <w:b/>
          <w:bCs/>
          <w:color w:val="555555"/>
          <w:kern w:val="0"/>
          <w:sz w:val="30"/>
          <w:szCs w:val="30"/>
        </w:rPr>
      </w:pPr>
      <w:r>
        <w:rPr>
          <w:rFonts w:ascii="Helvetica" w:hAnsi="Helvetica" w:eastAsia="微软雅黑" w:cs="Helvetica"/>
          <w:b/>
          <w:bCs/>
          <w:color w:val="555555"/>
          <w:kern w:val="0"/>
          <w:sz w:val="30"/>
          <w:szCs w:val="30"/>
        </w:rPr>
        <w:t>2.cronolog日志分割</w:t>
      </w:r>
    </w:p>
    <w:p>
      <w:pPr>
        <w:widowControl/>
        <w:shd w:val="clear" w:color="auto" w:fill="FFFFFF"/>
        <w:spacing w:line="330" w:lineRule="atLeast"/>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修改tomcat下bin目录catalina.sh文件，添加cronolog日志分割配置。主要有以下几点需要修改： 日志按天分割catalina.out 命名改为catalina.out.%Y-%m-%d；注释掉touch "$CATALINA_OUT"；记录日志增加cronolog配置；修改后的配置对比如下：</w:t>
      </w:r>
      <w:r>
        <w:rPr>
          <w:rFonts w:hint="eastAsia" w:ascii="微软雅黑" w:hAnsi="微软雅黑" w:eastAsia="微软雅黑" w:cs="宋体"/>
          <w:color w:val="666666"/>
          <w:kern w:val="0"/>
          <w:szCs w:val="21"/>
        </w:rPr>
        <w:br w:type="textWrapping"/>
      </w:r>
      <w:r>
        <w:rPr>
          <w:rFonts w:ascii="微软雅黑" w:hAnsi="微软雅黑" w:eastAsia="微软雅黑" w:cs="宋体"/>
          <w:color w:val="666666"/>
          <w:kern w:val="0"/>
          <w:szCs w:val="21"/>
        </w:rPr>
        <w:drawing>
          <wp:inline distT="0" distB="0" distL="0" distR="0">
            <wp:extent cx="6294120" cy="6560185"/>
            <wp:effectExtent l="0" t="0" r="0" b="0"/>
            <wp:docPr id="8" name="图片 8" descr="http://117.159.206.246:28080/operation-resource/static/img/tomcat3.png?v=6a6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117.159.206.246:28080/operation-resource/static/img/tomcat3.png?v=6a602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305227" cy="6572380"/>
                    </a:xfrm>
                    <a:prstGeom prst="rect">
                      <a:avLst/>
                    </a:prstGeom>
                    <a:noFill/>
                    <a:ln>
                      <a:noFill/>
                    </a:ln>
                  </pic:spPr>
                </pic:pic>
              </a:graphicData>
            </a:graphic>
          </wp:inline>
        </w:drawing>
      </w:r>
      <w:r>
        <w:rPr>
          <w:rFonts w:hint="eastAsia" w:ascii="微软雅黑" w:hAnsi="微软雅黑" w:eastAsia="微软雅黑" w:cs="宋体"/>
          <w:color w:val="666666"/>
          <w:kern w:val="0"/>
          <w:szCs w:val="21"/>
        </w:rPr>
        <w:br w:type="textWrapping"/>
      </w:r>
      <w:r>
        <w:rPr>
          <w:rFonts w:hint="eastAsia" w:ascii="微软雅黑" w:hAnsi="微软雅黑" w:eastAsia="微软雅黑" w:cs="宋体"/>
          <w:color w:val="666666"/>
          <w:kern w:val="0"/>
          <w:szCs w:val="21"/>
        </w:rPr>
        <w:t>其中/home/zyzx/bin/cronolog为cronolog存放路径，可以采用相对路径，放到tomcat下bin目录，配置中修改为./cronolog，这样修改后，启动tomcat要进入到bin目录下执行startup.sh，否则会报找不到cronolog文件。</w:t>
      </w:r>
    </w:p>
    <w:p>
      <w:pPr>
        <w:widowControl/>
        <w:shd w:val="clear" w:color="auto" w:fill="FFFFFF"/>
        <w:spacing w:line="330" w:lineRule="atLeast"/>
        <w:jc w:val="left"/>
        <w:rPr>
          <w:rFonts w:ascii="微软雅黑" w:hAnsi="微软雅黑" w:eastAsia="微软雅黑" w:cs="宋体"/>
          <w:color w:val="666666"/>
          <w:kern w:val="0"/>
          <w:szCs w:val="21"/>
        </w:rPr>
      </w:pPr>
    </w:p>
    <w:p>
      <w:pPr>
        <w:widowControl/>
        <w:shd w:val="clear" w:color="auto" w:fill="FFFFFF"/>
        <w:spacing w:line="330" w:lineRule="atLeast"/>
        <w:jc w:val="left"/>
        <w:rPr>
          <w:rFonts w:hint="eastAsia" w:ascii="微软雅黑" w:hAnsi="微软雅黑" w:eastAsia="微软雅黑" w:cs="宋体"/>
          <w:color w:val="666666"/>
          <w:kern w:val="0"/>
          <w:szCs w:val="21"/>
        </w:rPr>
      </w:pPr>
    </w:p>
    <w:p>
      <w:pPr>
        <w:widowControl/>
        <w:shd w:val="clear" w:color="auto" w:fill="FFFFFF"/>
        <w:spacing w:before="150" w:after="150"/>
        <w:jc w:val="left"/>
        <w:outlineLvl w:val="3"/>
        <w:rPr>
          <w:rFonts w:hint="eastAsia" w:ascii="Helvetica" w:hAnsi="Helvetica" w:eastAsia="微软雅黑" w:cs="Helvetica"/>
          <w:b/>
          <w:bCs/>
          <w:color w:val="555555"/>
          <w:kern w:val="0"/>
          <w:sz w:val="30"/>
          <w:szCs w:val="30"/>
        </w:rPr>
      </w:pPr>
      <w:r>
        <w:rPr>
          <w:rFonts w:ascii="Helvetica" w:hAnsi="Helvetica" w:eastAsia="微软雅黑" w:cs="Helvetica"/>
          <w:b/>
          <w:bCs/>
          <w:color w:val="555555"/>
          <w:kern w:val="0"/>
          <w:sz w:val="30"/>
          <w:szCs w:val="30"/>
        </w:rPr>
        <w:t>3.隐藏tomcat版本号</w:t>
      </w:r>
    </w:p>
    <w:p>
      <w:pPr>
        <w:widowControl/>
        <w:shd w:val="clear" w:color="auto" w:fill="FFFFFF"/>
        <w:spacing w:line="330" w:lineRule="atLeast"/>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修改tomcat下lib目录中catallina.jar文件</w:t>
      </w:r>
      <w:r>
        <w:rPr>
          <w:rFonts w:hint="eastAsia" w:ascii="微软雅黑" w:hAnsi="微软雅黑" w:eastAsia="微软雅黑" w:cs="宋体"/>
          <w:color w:val="666666"/>
          <w:kern w:val="0"/>
          <w:szCs w:val="21"/>
        </w:rPr>
        <w:br w:type="textWrapping"/>
      </w:r>
      <w:r>
        <w:rPr>
          <w:rFonts w:ascii="微软雅黑" w:hAnsi="微软雅黑" w:eastAsia="微软雅黑" w:cs="宋体"/>
          <w:color w:val="666666"/>
          <w:kern w:val="0"/>
          <w:szCs w:val="21"/>
        </w:rPr>
        <w:drawing>
          <wp:inline distT="0" distB="0" distL="0" distR="0">
            <wp:extent cx="6263640" cy="2992120"/>
            <wp:effectExtent l="0" t="0" r="3810" b="0"/>
            <wp:docPr id="7" name="图片 7" descr="http://117.159.206.246:28080/operation-resource/static/img/tomcat4.png?v=8d41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117.159.206.246:28080/operation-resource/static/img/tomcat4.png?v=8d41e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281936" cy="3000900"/>
                    </a:xfrm>
                    <a:prstGeom prst="rect">
                      <a:avLst/>
                    </a:prstGeom>
                    <a:noFill/>
                    <a:ln>
                      <a:noFill/>
                    </a:ln>
                  </pic:spPr>
                </pic:pic>
              </a:graphicData>
            </a:graphic>
          </wp:inline>
        </w:drawing>
      </w:r>
    </w:p>
    <w:p>
      <w:pPr>
        <w:widowControl/>
        <w:shd w:val="clear" w:color="auto" w:fill="FFFFFF"/>
        <w:spacing w:before="150" w:after="150"/>
        <w:jc w:val="left"/>
        <w:outlineLvl w:val="3"/>
        <w:rPr>
          <w:rFonts w:hint="eastAsia" w:ascii="Helvetica" w:hAnsi="Helvetica" w:eastAsia="微软雅黑" w:cs="Helvetica"/>
          <w:b/>
          <w:bCs/>
          <w:color w:val="555555"/>
          <w:kern w:val="0"/>
          <w:sz w:val="30"/>
          <w:szCs w:val="30"/>
        </w:rPr>
      </w:pPr>
      <w:r>
        <w:rPr>
          <w:rFonts w:ascii="Helvetica" w:hAnsi="Helvetica" w:eastAsia="微软雅黑" w:cs="Helvetica"/>
          <w:b/>
          <w:bCs/>
          <w:color w:val="555555"/>
          <w:kern w:val="0"/>
          <w:sz w:val="30"/>
          <w:szCs w:val="30"/>
        </w:rPr>
        <w:t>4.server.xml配置</w:t>
      </w:r>
    </w:p>
    <w:p>
      <w:pPr>
        <w:widowControl/>
        <w:shd w:val="clear" w:color="auto" w:fill="FFFFFF"/>
        <w:spacing w:line="330" w:lineRule="atLeast"/>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修改shutdown http https(如果需要)端口号，以免出现端口冲突。Server.xml部分配置项，主要为各个端口以及http配置：</w:t>
      </w:r>
      <w:r>
        <w:rPr>
          <w:rFonts w:hint="eastAsia" w:ascii="微软雅黑" w:hAnsi="微软雅黑" w:eastAsia="微软雅黑" w:cs="宋体"/>
          <w:color w:val="666666"/>
          <w:kern w:val="0"/>
          <w:szCs w:val="21"/>
        </w:rPr>
        <w:br w:type="textWrapping"/>
      </w:r>
      <w:r>
        <w:rPr>
          <w:rFonts w:ascii="微软雅黑" w:hAnsi="微软雅黑" w:eastAsia="微软雅黑" w:cs="宋体"/>
          <w:color w:val="666666"/>
          <w:kern w:val="0"/>
          <w:szCs w:val="21"/>
        </w:rPr>
        <w:drawing>
          <wp:inline distT="0" distB="0" distL="0" distR="0">
            <wp:extent cx="6308090" cy="6649085"/>
            <wp:effectExtent l="0" t="0" r="0" b="0"/>
            <wp:docPr id="6" name="图片 6" descr="http://117.159.206.246:28080/operation-resource/static/img/tomcat5.png?v=f051f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117.159.206.246:28080/operation-resource/static/img/tomcat5.png?v=f051fb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317607" cy="6659634"/>
                    </a:xfrm>
                    <a:prstGeom prst="rect">
                      <a:avLst/>
                    </a:prstGeom>
                    <a:noFill/>
                    <a:ln>
                      <a:noFill/>
                    </a:ln>
                  </pic:spPr>
                </pic:pic>
              </a:graphicData>
            </a:graphic>
          </wp:inline>
        </w:drawing>
      </w:r>
      <w:r>
        <w:rPr>
          <w:rFonts w:hint="eastAsia" w:ascii="微软雅黑" w:hAnsi="微软雅黑" w:eastAsia="微软雅黑" w:cs="宋体"/>
          <w:color w:val="666666"/>
          <w:kern w:val="0"/>
          <w:szCs w:val="21"/>
        </w:rPr>
        <w:br w:type="textWrapping"/>
      </w:r>
      <w:r>
        <w:rPr>
          <w:rFonts w:ascii="微软雅黑" w:hAnsi="微软雅黑" w:eastAsia="微软雅黑" w:cs="宋体"/>
          <w:color w:val="666666"/>
          <w:kern w:val="0"/>
          <w:szCs w:val="21"/>
        </w:rPr>
        <w:drawing>
          <wp:inline distT="0" distB="0" distL="0" distR="0">
            <wp:extent cx="6252845" cy="5480050"/>
            <wp:effectExtent l="0" t="0" r="0" b="6350"/>
            <wp:docPr id="5" name="图片 5" descr="http://117.159.206.246:28080/operation-resource/static/img/tomcat6.png?v=c64c9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117.159.206.246:28080/operation-resource/static/img/tomcat6.png?v=c64c9e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265077" cy="5490642"/>
                    </a:xfrm>
                    <a:prstGeom prst="rect">
                      <a:avLst/>
                    </a:prstGeom>
                    <a:noFill/>
                    <a:ln>
                      <a:noFill/>
                    </a:ln>
                  </pic:spPr>
                </pic:pic>
              </a:graphicData>
            </a:graphic>
          </wp:inline>
        </w:drawing>
      </w:r>
      <w:r>
        <w:rPr>
          <w:rFonts w:hint="eastAsia" w:ascii="微软雅黑" w:hAnsi="微软雅黑" w:eastAsia="微软雅黑" w:cs="宋体"/>
          <w:color w:val="666666"/>
          <w:kern w:val="0"/>
          <w:szCs w:val="21"/>
        </w:rPr>
        <w:br w:type="textWrapping"/>
      </w:r>
      <w:r>
        <w:rPr>
          <w:rFonts w:ascii="微软雅黑" w:hAnsi="微软雅黑" w:eastAsia="微软雅黑" w:cs="宋体"/>
          <w:color w:val="666666"/>
          <w:kern w:val="0"/>
          <w:szCs w:val="21"/>
        </w:rPr>
        <w:drawing>
          <wp:inline distT="0" distB="0" distL="0" distR="0">
            <wp:extent cx="6275705" cy="4398010"/>
            <wp:effectExtent l="0" t="0" r="0" b="2540"/>
            <wp:docPr id="4" name="图片 4" descr="http://117.159.206.246:28080/operation-resource/static/img/tomcat7.png?v=fb35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117.159.206.246:28080/operation-resource/static/img/tomcat7.png?v=fb353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285600" cy="4405132"/>
                    </a:xfrm>
                    <a:prstGeom prst="rect">
                      <a:avLst/>
                    </a:prstGeom>
                    <a:noFill/>
                    <a:ln>
                      <a:noFill/>
                    </a:ln>
                  </pic:spPr>
                </pic:pic>
              </a:graphicData>
            </a:graphic>
          </wp:inline>
        </w:drawing>
      </w:r>
    </w:p>
    <w:p>
      <w:pPr>
        <w:widowControl/>
        <w:shd w:val="clear" w:color="auto" w:fill="FFFFFF"/>
        <w:spacing w:before="150" w:after="150"/>
        <w:jc w:val="left"/>
        <w:outlineLvl w:val="3"/>
        <w:rPr>
          <w:rFonts w:hint="eastAsia" w:ascii="Helvetica" w:hAnsi="Helvetica" w:eastAsia="微软雅黑" w:cs="Helvetica"/>
          <w:b/>
          <w:bCs/>
          <w:color w:val="555555"/>
          <w:kern w:val="0"/>
          <w:sz w:val="30"/>
          <w:szCs w:val="30"/>
        </w:rPr>
      </w:pPr>
      <w:r>
        <w:rPr>
          <w:rFonts w:ascii="Helvetica" w:hAnsi="Helvetica" w:eastAsia="微软雅黑" w:cs="Helvetica"/>
          <w:b/>
          <w:bCs/>
          <w:color w:val="555555"/>
          <w:kern w:val="0"/>
          <w:sz w:val="30"/>
          <w:szCs w:val="30"/>
        </w:rPr>
        <w:t>5.修改conf/logging.properties，删除不必要的日志</w:t>
      </w:r>
    </w:p>
    <w:p>
      <w:pPr>
        <w:widowControl/>
        <w:shd w:val="clear" w:color="auto" w:fill="FFFFFF"/>
        <w:spacing w:after="225" w:line="330" w:lineRule="atLeast"/>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将manager host-manager日志信息删除，只保留catalina localhost</w:t>
      </w:r>
    </w:p>
    <w:p>
      <w:pPr>
        <w:widowControl/>
        <w:shd w:val="clear" w:color="auto" w:fill="FFFFFF"/>
        <w:spacing w:before="150" w:after="150"/>
        <w:jc w:val="left"/>
        <w:outlineLvl w:val="3"/>
        <w:rPr>
          <w:rFonts w:hint="eastAsia" w:ascii="Helvetica" w:hAnsi="Helvetica" w:eastAsia="微软雅黑" w:cs="Helvetica"/>
          <w:b/>
          <w:bCs/>
          <w:color w:val="555555"/>
          <w:kern w:val="0"/>
          <w:sz w:val="30"/>
          <w:szCs w:val="30"/>
        </w:rPr>
      </w:pPr>
      <w:r>
        <w:rPr>
          <w:rFonts w:ascii="Helvetica" w:hAnsi="Helvetica" w:eastAsia="微软雅黑" w:cs="Helvetica"/>
          <w:b/>
          <w:bCs/>
          <w:color w:val="555555"/>
          <w:kern w:val="0"/>
          <w:sz w:val="30"/>
          <w:szCs w:val="30"/>
        </w:rPr>
        <w:t>6.修改context.xml，增大缓存空间</w:t>
      </w:r>
    </w:p>
    <w:p>
      <w:pPr>
        <w:widowControl/>
        <w:shd w:val="clear" w:color="auto" w:fill="FFFFFF"/>
        <w:spacing w:line="330" w:lineRule="atLeast"/>
        <w:jc w:val="left"/>
        <w:rPr>
          <w:rFonts w:ascii="微软雅黑" w:hAnsi="微软雅黑" w:eastAsia="微软雅黑" w:cs="宋体"/>
          <w:color w:val="666666"/>
          <w:kern w:val="0"/>
          <w:szCs w:val="21"/>
        </w:rPr>
      </w:pPr>
      <w:r>
        <w:rPr>
          <w:rFonts w:hint="eastAsia" w:ascii="微软雅黑" w:hAnsi="微软雅黑" w:eastAsia="微软雅黑" w:cs="宋体"/>
          <w:color w:val="FF0000"/>
          <w:kern w:val="0"/>
          <w:szCs w:val="21"/>
        </w:rPr>
        <w:t>Tomcat8.5.5运行时会输出Unable to add the resource at [/WEB-INF/lib/springwebmvc-3.0.2.RELEASE.jar] to the cache because there was insufficient free space available after evicting expired cache entries - consider increasing the maximum size of the cache的Warning信息</w:t>
      </w:r>
      <w:r>
        <w:rPr>
          <w:rFonts w:hint="eastAsia" w:ascii="微软雅黑" w:hAnsi="微软雅黑" w:eastAsia="微软雅黑" w:cs="宋体"/>
          <w:color w:val="666666"/>
          <w:kern w:val="0"/>
          <w:szCs w:val="21"/>
        </w:rPr>
        <w:t>，可修改context.xml增加缓存空间。</w:t>
      </w:r>
      <w:r>
        <w:rPr>
          <w:rFonts w:hint="eastAsia" w:ascii="微软雅黑" w:hAnsi="微软雅黑" w:eastAsia="微软雅黑" w:cs="宋体"/>
          <w:color w:val="666666"/>
          <w:kern w:val="0"/>
          <w:szCs w:val="21"/>
        </w:rPr>
        <w:br w:type="textWrapping"/>
      </w:r>
      <w:r>
        <w:rPr>
          <w:rFonts w:ascii="微软雅黑" w:hAnsi="微软雅黑" w:eastAsia="微软雅黑" w:cs="宋体"/>
          <w:color w:val="666666"/>
          <w:kern w:val="0"/>
          <w:szCs w:val="21"/>
        </w:rPr>
        <w:drawing>
          <wp:inline distT="0" distB="0" distL="0" distR="0">
            <wp:extent cx="6150610" cy="1102360"/>
            <wp:effectExtent l="0" t="0" r="2540" b="2540"/>
            <wp:docPr id="3" name="图片 3" descr="http://117.159.206.246:28080/operation-resource/static/img/tomcat8.png?v=814e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117.159.206.246:28080/operation-resource/static/img/tomcat8.png?v=814e5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189438" cy="1109373"/>
                    </a:xfrm>
                    <a:prstGeom prst="rect">
                      <a:avLst/>
                    </a:prstGeom>
                    <a:noFill/>
                    <a:ln>
                      <a:noFill/>
                    </a:ln>
                  </pic:spPr>
                </pic:pic>
              </a:graphicData>
            </a:graphic>
          </wp:inline>
        </w:drawing>
      </w:r>
    </w:p>
    <w:p>
      <w:pPr>
        <w:widowControl/>
        <w:shd w:val="clear" w:color="auto" w:fill="FFFFFF"/>
        <w:spacing w:before="150" w:after="150"/>
        <w:jc w:val="left"/>
        <w:outlineLvl w:val="3"/>
        <w:rPr>
          <w:rFonts w:hint="eastAsia" w:ascii="Helvetica" w:hAnsi="Helvetica" w:eastAsia="微软雅黑" w:cs="Helvetica"/>
          <w:b/>
          <w:bCs/>
          <w:color w:val="555555"/>
          <w:kern w:val="0"/>
          <w:sz w:val="30"/>
          <w:szCs w:val="30"/>
        </w:rPr>
      </w:pPr>
      <w:r>
        <w:rPr>
          <w:rFonts w:ascii="Helvetica" w:hAnsi="Helvetica" w:eastAsia="微软雅黑" w:cs="Helvetica"/>
          <w:b/>
          <w:bCs/>
          <w:color w:val="555555"/>
          <w:kern w:val="0"/>
          <w:sz w:val="30"/>
          <w:szCs w:val="30"/>
        </w:rPr>
        <w:t>7.启停脚本编写</w:t>
      </w:r>
    </w:p>
    <w:p>
      <w:pPr>
        <w:widowControl/>
        <w:shd w:val="clear" w:color="auto" w:fill="FFFFFF"/>
        <w:spacing w:line="330" w:lineRule="atLeast"/>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Tomcat加载应用后，有可能出现执行shutdown.sh关不掉的情况，因此需要使用kill -9来杀掉应用。 启停脚本统一放到${HOME}/shell目录下。</w:t>
      </w:r>
      <w:r>
        <w:rPr>
          <w:rFonts w:hint="eastAsia" w:ascii="微软雅黑" w:hAnsi="微软雅黑" w:eastAsia="微软雅黑" w:cs="宋体"/>
          <w:color w:val="666666"/>
          <w:kern w:val="0"/>
          <w:szCs w:val="21"/>
        </w:rPr>
        <w:br w:type="textWrapping"/>
      </w:r>
      <w:r>
        <w:rPr>
          <w:rFonts w:ascii="微软雅黑" w:hAnsi="微软雅黑" w:eastAsia="微软雅黑" w:cs="宋体"/>
          <w:color w:val="666666"/>
          <w:kern w:val="0"/>
          <w:szCs w:val="21"/>
        </w:rPr>
        <w:drawing>
          <wp:inline distT="0" distB="0" distL="0" distR="0">
            <wp:extent cx="6198235" cy="4878705"/>
            <wp:effectExtent l="0" t="0" r="0" b="0"/>
            <wp:docPr id="2" name="图片 2" descr="http://117.159.206.246:28080/operation-resource/static/img/tomcat9.png?v=9630a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117.159.206.246:28080/operation-resource/static/img/tomcat9.png?v=9630a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209153" cy="4887364"/>
                    </a:xfrm>
                    <a:prstGeom prst="rect">
                      <a:avLst/>
                    </a:prstGeom>
                    <a:noFill/>
                    <a:ln>
                      <a:noFill/>
                    </a:ln>
                  </pic:spPr>
                </pic:pic>
              </a:graphicData>
            </a:graphic>
          </wp:inline>
        </w:drawing>
      </w:r>
      <w:r>
        <w:rPr>
          <w:rFonts w:hint="eastAsia" w:ascii="微软雅黑" w:hAnsi="微软雅黑" w:eastAsia="微软雅黑" w:cs="宋体"/>
          <w:color w:val="666666"/>
          <w:kern w:val="0"/>
          <w:szCs w:val="21"/>
        </w:rPr>
        <w:br w:type="textWrapping"/>
      </w:r>
      <w:r>
        <w:rPr>
          <w:rFonts w:ascii="微软雅黑" w:hAnsi="微软雅黑" w:eastAsia="微软雅黑" w:cs="宋体"/>
          <w:color w:val="666666"/>
          <w:kern w:val="0"/>
          <w:szCs w:val="21"/>
        </w:rPr>
        <w:drawing>
          <wp:inline distT="0" distB="0" distL="0" distR="0">
            <wp:extent cx="6198235" cy="2203450"/>
            <wp:effectExtent l="0" t="0" r="0" b="6350"/>
            <wp:docPr id="1" name="图片 1" descr="http://117.159.206.246:28080/operation-resource/static/img/tomcat10.png?v=0ecd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117.159.206.246:28080/operation-resource/static/img/tomcat10.png?v=0ecd6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234491" cy="2216361"/>
                    </a:xfrm>
                    <a:prstGeom prst="rect">
                      <a:avLst/>
                    </a:prstGeom>
                    <a:noFill/>
                    <a:ln>
                      <a:noFill/>
                    </a:ln>
                  </pic:spPr>
                </pic:pic>
              </a:graphicData>
            </a:graphic>
          </wp:inline>
        </w:drawing>
      </w:r>
    </w:p>
    <w:p/>
    <w:p/>
    <w:p/>
    <w:p/>
    <w:p/>
    <w:p/>
    <w:p/>
    <w:p>
      <w:pPr>
        <w:pStyle w:val="2"/>
        <w:shd w:val="clear" w:color="auto" w:fill="FFFFFF"/>
        <w:spacing w:before="0" w:beforeAutospacing="0" w:after="0" w:afterAutospacing="0" w:line="420" w:lineRule="atLeast"/>
        <w:ind w:left="225"/>
        <w:rPr>
          <w:rFonts w:ascii="Helvetica" w:hAnsi="Helvetica" w:eastAsia="微软雅黑" w:cs="Helvetica"/>
          <w:b w:val="0"/>
          <w:bCs w:val="0"/>
          <w:color w:val="333333"/>
          <w:sz w:val="36"/>
          <w:szCs w:val="36"/>
        </w:rPr>
      </w:pPr>
      <w:r>
        <w:rPr>
          <w:rFonts w:ascii="Helvetica" w:hAnsi="Helvetica" w:eastAsia="微软雅黑" w:cs="Helvetica"/>
          <w:b w:val="0"/>
          <w:bCs w:val="0"/>
          <w:color w:val="333333"/>
          <w:sz w:val="36"/>
          <w:szCs w:val="36"/>
        </w:rPr>
        <w:br w:type="textWrapping"/>
      </w:r>
      <w:r>
        <w:rPr>
          <w:rFonts w:ascii="Helvetica" w:hAnsi="Helvetica" w:eastAsia="微软雅黑" w:cs="Helvetica"/>
          <w:b w:val="0"/>
          <w:bCs w:val="0"/>
          <w:color w:val="333333"/>
          <w:sz w:val="36"/>
          <w:szCs w:val="36"/>
        </w:rPr>
        <w:t>日常维护操作</w:t>
      </w:r>
    </w:p>
    <w:p>
      <w:pPr>
        <w:pStyle w:val="2"/>
        <w:shd w:val="clear" w:color="auto" w:fill="FFFFFF"/>
        <w:spacing w:before="150" w:beforeAutospacing="0" w:after="150" w:afterAutospacing="0"/>
        <w:rPr>
          <w:rFonts w:ascii="Helvetica" w:hAnsi="Helvetica" w:eastAsia="微软雅黑" w:cs="Helvetica"/>
          <w:color w:val="555555"/>
          <w:sz w:val="30"/>
          <w:szCs w:val="30"/>
        </w:rPr>
      </w:pPr>
      <w:r>
        <w:rPr>
          <w:rFonts w:ascii="Helvetica" w:hAnsi="Helvetica" w:eastAsia="微软雅黑" w:cs="Helvetica"/>
          <w:color w:val="555555"/>
          <w:sz w:val="30"/>
          <w:szCs w:val="30"/>
        </w:rPr>
        <w:t>1.操作手册总则</w:t>
      </w:r>
    </w:p>
    <w:p>
      <w:pPr>
        <w:pStyle w:val="3"/>
        <w:shd w:val="clear" w:color="auto" w:fill="FFFFFF"/>
        <w:spacing w:before="0" w:beforeAutospacing="0" w:after="0" w:afterAutospacing="0" w:line="330" w:lineRule="atLeast"/>
        <w:rPr>
          <w:rFonts w:ascii="微软雅黑" w:hAnsi="微软雅黑" w:eastAsia="微软雅黑"/>
          <w:color w:val="666666"/>
          <w:sz w:val="21"/>
          <w:szCs w:val="21"/>
        </w:rPr>
      </w:pPr>
      <w:r>
        <w:rPr>
          <w:rFonts w:hint="eastAsia" w:ascii="微软雅黑" w:hAnsi="微软雅黑" w:eastAsia="微软雅黑"/>
          <w:color w:val="666666"/>
          <w:sz w:val="21"/>
          <w:szCs w:val="21"/>
        </w:rPr>
        <w:t>【强制】 除紧急情况，Tomcat配置修改务必通过业务运维组变更操作评审，且在上线期间进行</w:t>
      </w:r>
      <w:r>
        <w:rPr>
          <w:rFonts w:hint="eastAsia" w:ascii="微软雅黑" w:hAnsi="微软雅黑" w:eastAsia="微软雅黑"/>
          <w:color w:val="666666"/>
          <w:sz w:val="21"/>
          <w:szCs w:val="21"/>
        </w:rPr>
        <w:br w:type="textWrapping"/>
      </w:r>
      <w:r>
        <w:rPr>
          <w:rFonts w:hint="eastAsia" w:ascii="微软雅黑" w:hAnsi="微软雅黑" w:eastAsia="微软雅黑"/>
          <w:color w:val="666666"/>
          <w:sz w:val="21"/>
          <w:szCs w:val="21"/>
        </w:rPr>
        <w:t>【强制】 所有生产配置变更必须备份</w:t>
      </w:r>
    </w:p>
    <w:p>
      <w:pPr>
        <w:pStyle w:val="2"/>
        <w:shd w:val="clear" w:color="auto" w:fill="FFFFFF"/>
        <w:spacing w:before="150" w:beforeAutospacing="0" w:after="150" w:afterAutospacing="0"/>
        <w:rPr>
          <w:rFonts w:hint="eastAsia" w:ascii="Helvetica" w:hAnsi="Helvetica" w:eastAsia="微软雅黑" w:cs="Helvetica"/>
          <w:color w:val="555555"/>
          <w:sz w:val="30"/>
          <w:szCs w:val="30"/>
        </w:rPr>
      </w:pPr>
      <w:r>
        <w:rPr>
          <w:rFonts w:ascii="Helvetica" w:hAnsi="Helvetica" w:eastAsia="微软雅黑" w:cs="Helvetica"/>
          <w:color w:val="555555"/>
          <w:sz w:val="30"/>
          <w:szCs w:val="30"/>
        </w:rPr>
        <w:t>2.端口规划手册</w:t>
      </w:r>
    </w:p>
    <w:p>
      <w:pPr>
        <w:pStyle w:val="3"/>
        <w:shd w:val="clear" w:color="auto" w:fill="FFFFFF"/>
        <w:spacing w:before="0" w:beforeAutospacing="0" w:after="0" w:afterAutospacing="0" w:line="330" w:lineRule="atLeast"/>
        <w:rPr>
          <w:rFonts w:ascii="微软雅黑" w:hAnsi="微软雅黑" w:eastAsia="微软雅黑"/>
          <w:color w:val="666666"/>
          <w:sz w:val="21"/>
          <w:szCs w:val="21"/>
        </w:rPr>
      </w:pPr>
      <w:r>
        <w:rPr>
          <w:rStyle w:val="5"/>
          <w:rFonts w:hint="eastAsia" w:ascii="微软雅黑" w:hAnsi="微软雅黑" w:eastAsia="微软雅黑"/>
          <w:color w:val="666666"/>
          <w:sz w:val="21"/>
          <w:szCs w:val="21"/>
        </w:rPr>
        <w:t>端口定义：</w:t>
      </w:r>
      <w:r>
        <w:rPr>
          <w:rFonts w:hint="eastAsia" w:ascii="微软雅黑" w:hAnsi="微软雅黑" w:eastAsia="微软雅黑"/>
          <w:color w:val="666666"/>
          <w:sz w:val="21"/>
          <w:szCs w:val="21"/>
        </w:rPr>
        <w:br w:type="textWrapping"/>
      </w:r>
      <w:r>
        <w:rPr>
          <w:rFonts w:hint="eastAsia" w:ascii="微软雅黑" w:hAnsi="微软雅黑" w:eastAsia="微软雅黑"/>
          <w:color w:val="666666"/>
          <w:sz w:val="21"/>
          <w:szCs w:val="21"/>
        </w:rPr>
        <w:t>Tomcat现网中暴露的端口有http、https、shutdown、ajp（一般不用）、jmx和dubbo共5个端口，原则上Tomcat端口选用10000以上：</w:t>
      </w:r>
      <w:r>
        <w:rPr>
          <w:rFonts w:hint="eastAsia" w:ascii="微软雅黑" w:hAnsi="微软雅黑" w:eastAsia="微软雅黑"/>
          <w:color w:val="666666"/>
          <w:sz w:val="21"/>
          <w:szCs w:val="21"/>
        </w:rPr>
        <w:br w:type="textWrapping"/>
      </w:r>
      <w:r>
        <w:rPr>
          <w:rFonts w:hint="eastAsia" w:ascii="微软雅黑" w:hAnsi="微软雅黑" w:eastAsia="微软雅黑"/>
          <w:color w:val="666666"/>
          <w:sz w:val="21"/>
          <w:szCs w:val="21"/>
        </w:rPr>
        <w:t>第一位对应三层架构的位置，web、control、core分别为1，2，3，如ngcs第一位为1，ngcscontrol第一位为2，ngcscore第一位为3；</w:t>
      </w:r>
      <w:r>
        <w:rPr>
          <w:rFonts w:hint="eastAsia" w:ascii="微软雅黑" w:hAnsi="微软雅黑" w:eastAsia="微软雅黑"/>
          <w:color w:val="666666"/>
          <w:sz w:val="21"/>
          <w:szCs w:val="21"/>
        </w:rPr>
        <w:br w:type="textWrapping"/>
      </w:r>
      <w:r>
        <w:rPr>
          <w:rFonts w:hint="eastAsia" w:ascii="微软雅黑" w:hAnsi="微软雅黑" w:eastAsia="微软雅黑"/>
          <w:color w:val="666666"/>
          <w:sz w:val="21"/>
          <w:szCs w:val="21"/>
        </w:rPr>
        <w:t>第二位用于区分同一服务器中的不同应用，如ngcscontrol为0，ngbacontrol为1，ngcctcontrol为2，……；</w:t>
      </w:r>
      <w:r>
        <w:rPr>
          <w:rFonts w:hint="eastAsia" w:ascii="微软雅黑" w:hAnsi="微软雅黑" w:eastAsia="微软雅黑"/>
          <w:color w:val="666666"/>
          <w:sz w:val="21"/>
          <w:szCs w:val="21"/>
        </w:rPr>
        <w:br w:type="textWrapping"/>
      </w:r>
      <w:r>
        <w:rPr>
          <w:rFonts w:hint="eastAsia" w:ascii="微软雅黑" w:hAnsi="微软雅黑" w:eastAsia="微软雅黑"/>
          <w:color w:val="666666"/>
          <w:sz w:val="21"/>
          <w:szCs w:val="21"/>
        </w:rPr>
        <w:t>第三位保留；</w:t>
      </w:r>
      <w:r>
        <w:rPr>
          <w:rFonts w:hint="eastAsia" w:ascii="微软雅黑" w:hAnsi="微软雅黑" w:eastAsia="微软雅黑"/>
          <w:color w:val="666666"/>
          <w:sz w:val="21"/>
          <w:szCs w:val="21"/>
        </w:rPr>
        <w:br w:type="textWrapping"/>
      </w:r>
      <w:r>
        <w:rPr>
          <w:rFonts w:hint="eastAsia" w:ascii="微软雅黑" w:hAnsi="微软雅黑" w:eastAsia="微软雅黑"/>
          <w:color w:val="666666"/>
          <w:sz w:val="21"/>
          <w:szCs w:val="21"/>
        </w:rPr>
        <w:t>第四位分别对应http、https、shutdown、jmx和dubbo端口，分别为1，2，4，5，6；</w:t>
      </w:r>
      <w:r>
        <w:rPr>
          <w:rFonts w:hint="eastAsia" w:ascii="微软雅黑" w:hAnsi="微软雅黑" w:eastAsia="微软雅黑"/>
          <w:color w:val="666666"/>
          <w:sz w:val="21"/>
          <w:szCs w:val="21"/>
        </w:rPr>
        <w:br w:type="textWrapping"/>
      </w:r>
      <w:r>
        <w:rPr>
          <w:rFonts w:hint="eastAsia" w:ascii="微软雅黑" w:hAnsi="微软雅黑" w:eastAsia="微软雅黑"/>
          <w:color w:val="666666"/>
          <w:sz w:val="21"/>
          <w:szCs w:val="21"/>
        </w:rPr>
        <w:t>第五位用于区分同一tomcat节点，如tomcat1为1，tomcat2为2……。</w:t>
      </w:r>
    </w:p>
    <w:p>
      <w:pPr>
        <w:pStyle w:val="2"/>
        <w:shd w:val="clear" w:color="auto" w:fill="FFFFFF"/>
        <w:spacing w:before="150" w:beforeAutospacing="0" w:after="150" w:afterAutospacing="0"/>
        <w:rPr>
          <w:rFonts w:hint="eastAsia" w:ascii="Helvetica" w:hAnsi="Helvetica" w:eastAsia="微软雅黑" w:cs="Helvetica"/>
          <w:color w:val="555555"/>
          <w:sz w:val="30"/>
          <w:szCs w:val="30"/>
        </w:rPr>
      </w:pPr>
      <w:r>
        <w:rPr>
          <w:rFonts w:ascii="Helvetica" w:hAnsi="Helvetica" w:eastAsia="微软雅黑" w:cs="Helvetica"/>
          <w:color w:val="555555"/>
          <w:sz w:val="30"/>
          <w:szCs w:val="30"/>
        </w:rPr>
        <w:t>3.启动停止手册</w:t>
      </w:r>
    </w:p>
    <w:p>
      <w:pPr>
        <w:pStyle w:val="3"/>
        <w:shd w:val="clear" w:color="auto" w:fill="FFFFFF"/>
        <w:spacing w:before="0" w:beforeAutospacing="0" w:after="0" w:afterAutospacing="0" w:line="330" w:lineRule="atLeast"/>
        <w:rPr>
          <w:rFonts w:ascii="微软雅黑" w:hAnsi="微软雅黑" w:eastAsia="微软雅黑"/>
          <w:color w:val="666666"/>
          <w:sz w:val="21"/>
          <w:szCs w:val="21"/>
        </w:rPr>
      </w:pPr>
      <w:r>
        <w:rPr>
          <w:rStyle w:val="5"/>
          <w:rFonts w:hint="eastAsia" w:ascii="微软雅黑" w:hAnsi="微软雅黑" w:eastAsia="微软雅黑"/>
          <w:color w:val="666666"/>
          <w:sz w:val="21"/>
          <w:szCs w:val="21"/>
        </w:rPr>
        <w:t>(1)启停操作</w:t>
      </w:r>
      <w:r>
        <w:rPr>
          <w:rFonts w:hint="eastAsia" w:ascii="微软雅黑" w:hAnsi="微软雅黑" w:eastAsia="微软雅黑"/>
          <w:color w:val="666666"/>
          <w:sz w:val="21"/>
          <w:szCs w:val="21"/>
        </w:rPr>
        <w:br w:type="textWrapping"/>
      </w:r>
      <w:r>
        <w:rPr>
          <w:rFonts w:hint="eastAsia" w:ascii="微软雅黑" w:hAnsi="微软雅黑" w:eastAsia="微软雅黑"/>
          <w:color w:val="666666"/>
          <w:sz w:val="21"/>
          <w:szCs w:val="21"/>
        </w:rPr>
        <w:t>启停脚本置于~/shell下，并以${project-name}_start.sh、${project-name}_stop.sh或start_group.sh、start_group.sh为命名规范</w:t>
      </w:r>
    </w:p>
    <w:p>
      <w:pPr>
        <w:pStyle w:val="3"/>
        <w:shd w:val="clear" w:color="auto" w:fill="FFFFFF"/>
        <w:spacing w:before="0" w:beforeAutospacing="0" w:after="0" w:afterAutospacing="0" w:line="330" w:lineRule="atLeast"/>
        <w:rPr>
          <w:rFonts w:hint="eastAsia" w:ascii="微软雅黑" w:hAnsi="微软雅黑" w:eastAsia="微软雅黑"/>
          <w:color w:val="666666"/>
          <w:sz w:val="21"/>
          <w:szCs w:val="21"/>
        </w:rPr>
      </w:pPr>
      <w:r>
        <w:rPr>
          <w:rStyle w:val="5"/>
          <w:rFonts w:hint="eastAsia" w:ascii="微软雅黑" w:hAnsi="微软雅黑" w:eastAsia="微软雅黑"/>
          <w:color w:val="666666"/>
          <w:sz w:val="21"/>
          <w:szCs w:val="21"/>
        </w:rPr>
        <w:t>(2)批量启动</w:t>
      </w:r>
      <w:r>
        <w:rPr>
          <w:rFonts w:hint="eastAsia" w:ascii="微软雅黑" w:hAnsi="微软雅黑" w:eastAsia="微软雅黑"/>
          <w:color w:val="666666"/>
          <w:sz w:val="21"/>
          <w:szCs w:val="21"/>
        </w:rPr>
        <w:br w:type="textWrapping"/>
      </w:r>
      <w:r>
        <w:rPr>
          <w:rFonts w:hint="eastAsia" w:ascii="微软雅黑" w:hAnsi="微软雅黑" w:eastAsia="微软雅黑"/>
          <w:color w:val="666666"/>
          <w:sz w:val="21"/>
          <w:szCs w:val="21"/>
        </w:rPr>
        <w:t>执行sh ${project-name}_start.sh或start_group.sh ${project-name}启动；单个启动时，先cd到该tomcat节点的bin目录，执行sh startup.sh启动。</w:t>
      </w:r>
    </w:p>
    <w:p>
      <w:pPr>
        <w:pStyle w:val="3"/>
        <w:shd w:val="clear" w:color="auto" w:fill="FFFFFF"/>
        <w:spacing w:before="0" w:beforeAutospacing="0" w:after="0" w:afterAutospacing="0" w:line="330" w:lineRule="atLeast"/>
        <w:rPr>
          <w:rFonts w:hint="eastAsia" w:ascii="微软雅黑" w:hAnsi="微软雅黑" w:eastAsia="微软雅黑"/>
          <w:color w:val="666666"/>
          <w:sz w:val="21"/>
          <w:szCs w:val="21"/>
        </w:rPr>
      </w:pPr>
      <w:r>
        <w:rPr>
          <w:rStyle w:val="5"/>
          <w:rFonts w:hint="eastAsia" w:ascii="微软雅黑" w:hAnsi="微软雅黑" w:eastAsia="微软雅黑"/>
          <w:color w:val="666666"/>
          <w:sz w:val="21"/>
          <w:szCs w:val="21"/>
        </w:rPr>
        <w:t>(3)批量停止</w:t>
      </w:r>
      <w:r>
        <w:rPr>
          <w:rFonts w:hint="eastAsia" w:ascii="微软雅黑" w:hAnsi="微软雅黑" w:eastAsia="微软雅黑"/>
          <w:color w:val="666666"/>
          <w:sz w:val="21"/>
          <w:szCs w:val="21"/>
        </w:rPr>
        <w:br w:type="textWrapping"/>
      </w:r>
      <w:r>
        <w:rPr>
          <w:rFonts w:hint="eastAsia" w:ascii="微软雅黑" w:hAnsi="微软雅黑" w:eastAsia="微软雅黑"/>
          <w:color w:val="666666"/>
          <w:sz w:val="21"/>
          <w:szCs w:val="21"/>
        </w:rPr>
        <w:t>执行sh ${project-name}_stop.sh或stop_group.sh ${project-name}启动；单个停止时，先ps找出该tomcat的pid，然后执行kill -9 pid的形式停止。</w:t>
      </w:r>
    </w:p>
    <w:p>
      <w:pPr>
        <w:pStyle w:val="2"/>
        <w:shd w:val="clear" w:color="auto" w:fill="FFFFFF"/>
        <w:spacing w:before="150" w:beforeAutospacing="0" w:after="150" w:afterAutospacing="0"/>
        <w:rPr>
          <w:rFonts w:hint="eastAsia" w:ascii="Helvetica" w:hAnsi="Helvetica" w:eastAsia="微软雅黑" w:cs="Helvetica"/>
          <w:color w:val="555555"/>
          <w:sz w:val="30"/>
          <w:szCs w:val="30"/>
        </w:rPr>
      </w:pPr>
      <w:r>
        <w:rPr>
          <w:rFonts w:ascii="Helvetica" w:hAnsi="Helvetica" w:eastAsia="微软雅黑" w:cs="Helvetica"/>
          <w:color w:val="555555"/>
          <w:sz w:val="30"/>
          <w:szCs w:val="30"/>
        </w:rPr>
        <w:t>4.日志操作规范</w:t>
      </w:r>
    </w:p>
    <w:p>
      <w:pPr>
        <w:pStyle w:val="3"/>
        <w:shd w:val="clear" w:color="auto" w:fill="FFFFFF"/>
        <w:spacing w:before="0" w:beforeAutospacing="0" w:after="0" w:afterAutospacing="0" w:line="330" w:lineRule="atLeast"/>
        <w:rPr>
          <w:rFonts w:ascii="微软雅黑" w:hAnsi="微软雅黑" w:eastAsia="微软雅黑"/>
          <w:color w:val="666666"/>
          <w:sz w:val="21"/>
          <w:szCs w:val="21"/>
        </w:rPr>
      </w:pPr>
      <w:r>
        <w:rPr>
          <w:rStyle w:val="5"/>
          <w:rFonts w:hint="eastAsia" w:ascii="微软雅黑" w:hAnsi="微软雅黑" w:eastAsia="微软雅黑"/>
          <w:color w:val="666666"/>
          <w:sz w:val="21"/>
          <w:szCs w:val="21"/>
        </w:rPr>
        <w:t>(1)tail -f使用场景</w:t>
      </w:r>
      <w:r>
        <w:rPr>
          <w:rFonts w:hint="eastAsia" w:ascii="微软雅黑" w:hAnsi="微软雅黑" w:eastAsia="微软雅黑"/>
          <w:color w:val="666666"/>
          <w:sz w:val="21"/>
          <w:szCs w:val="21"/>
        </w:rPr>
        <w:br w:type="textWrapping"/>
      </w:r>
      <w:r>
        <w:rPr>
          <w:rFonts w:hint="eastAsia" w:ascii="微软雅黑" w:hAnsi="微软雅黑" w:eastAsia="微软雅黑"/>
          <w:color w:val="666666"/>
          <w:sz w:val="21"/>
          <w:szCs w:val="21"/>
        </w:rPr>
        <w:t>tomcat启动后，实时查看日志输出，观察tomcat是否运行正常；</w:t>
      </w:r>
    </w:p>
    <w:p>
      <w:pPr>
        <w:pStyle w:val="3"/>
        <w:shd w:val="clear" w:color="auto" w:fill="FFFFFF"/>
        <w:spacing w:before="0" w:beforeAutospacing="0" w:after="0" w:afterAutospacing="0" w:line="330" w:lineRule="atLeast"/>
        <w:rPr>
          <w:rFonts w:hint="eastAsia" w:ascii="微软雅黑" w:hAnsi="微软雅黑" w:eastAsia="微软雅黑"/>
          <w:color w:val="666666"/>
          <w:sz w:val="21"/>
          <w:szCs w:val="21"/>
        </w:rPr>
      </w:pPr>
      <w:r>
        <w:rPr>
          <w:rStyle w:val="5"/>
          <w:rFonts w:hint="eastAsia" w:ascii="微软雅黑" w:hAnsi="微软雅黑" w:eastAsia="微软雅黑"/>
          <w:color w:val="666666"/>
          <w:sz w:val="21"/>
          <w:szCs w:val="21"/>
        </w:rPr>
        <w:t>(2)grep使用场景</w:t>
      </w:r>
      <w:r>
        <w:rPr>
          <w:rFonts w:hint="eastAsia" w:ascii="微软雅黑" w:hAnsi="微软雅黑" w:eastAsia="微软雅黑"/>
          <w:color w:val="666666"/>
          <w:sz w:val="21"/>
          <w:szCs w:val="21"/>
        </w:rPr>
        <w:br w:type="textWrapping"/>
      </w:r>
      <w:r>
        <w:rPr>
          <w:rFonts w:hint="eastAsia" w:ascii="微软雅黑" w:hAnsi="微软雅黑" w:eastAsia="微软雅黑"/>
          <w:color w:val="666666"/>
          <w:sz w:val="21"/>
          <w:szCs w:val="21"/>
        </w:rPr>
        <w:t>用于过滤指定关键字进行日志查看、统计等，建议输出重定向于临时文件进行操作；</w:t>
      </w:r>
    </w:p>
    <w:p>
      <w:pPr>
        <w:pStyle w:val="3"/>
        <w:shd w:val="clear" w:color="auto" w:fill="FFFFFF"/>
        <w:spacing w:before="0" w:beforeAutospacing="0" w:after="0" w:afterAutospacing="0" w:line="330" w:lineRule="atLeast"/>
        <w:rPr>
          <w:rFonts w:hint="eastAsia" w:ascii="微软雅黑" w:hAnsi="微软雅黑" w:eastAsia="微软雅黑"/>
          <w:color w:val="666666"/>
          <w:sz w:val="21"/>
          <w:szCs w:val="21"/>
        </w:rPr>
      </w:pPr>
      <w:r>
        <w:rPr>
          <w:rStyle w:val="5"/>
          <w:rFonts w:hint="eastAsia" w:ascii="微软雅黑" w:hAnsi="微软雅黑" w:eastAsia="微软雅黑"/>
          <w:color w:val="666666"/>
          <w:sz w:val="21"/>
          <w:szCs w:val="21"/>
        </w:rPr>
        <w:t>(3)less使用场景</w:t>
      </w:r>
      <w:r>
        <w:rPr>
          <w:rFonts w:hint="eastAsia" w:ascii="微软雅黑" w:hAnsi="微软雅黑" w:eastAsia="微软雅黑"/>
          <w:color w:val="666666"/>
          <w:sz w:val="21"/>
          <w:szCs w:val="21"/>
        </w:rPr>
        <w:br w:type="textWrapping"/>
      </w:r>
      <w:r>
        <w:rPr>
          <w:rFonts w:hint="eastAsia" w:ascii="微软雅黑" w:hAnsi="微软雅黑" w:eastAsia="微软雅黑"/>
          <w:color w:val="666666"/>
          <w:sz w:val="21"/>
          <w:szCs w:val="21"/>
        </w:rPr>
        <w:t>用于查看整个日志文件，相较于vim有占用内存小、打开速度快等优点</w:t>
      </w:r>
    </w:p>
    <w:p>
      <w:pPr>
        <w:pStyle w:val="2"/>
        <w:shd w:val="clear" w:color="auto" w:fill="FFFFFF"/>
        <w:spacing w:before="150" w:beforeAutospacing="0" w:after="150" w:afterAutospacing="0"/>
        <w:rPr>
          <w:rFonts w:hint="eastAsia" w:ascii="Helvetica" w:hAnsi="Helvetica" w:eastAsia="微软雅黑" w:cs="Helvetica"/>
          <w:color w:val="555555"/>
          <w:sz w:val="30"/>
          <w:szCs w:val="30"/>
        </w:rPr>
      </w:pPr>
      <w:r>
        <w:rPr>
          <w:rFonts w:ascii="Helvetica" w:hAnsi="Helvetica" w:eastAsia="微软雅黑" w:cs="Helvetica"/>
          <w:color w:val="555555"/>
          <w:sz w:val="30"/>
          <w:szCs w:val="30"/>
        </w:rPr>
        <w:t>5.维护类</w:t>
      </w:r>
    </w:p>
    <w:p>
      <w:pPr>
        <w:pStyle w:val="3"/>
        <w:shd w:val="clear" w:color="auto" w:fill="FFFFFF"/>
        <w:spacing w:before="0" w:beforeAutospacing="0" w:after="0" w:afterAutospacing="0" w:line="330" w:lineRule="atLeast"/>
        <w:rPr>
          <w:rFonts w:ascii="微软雅黑" w:hAnsi="微软雅黑" w:eastAsia="微软雅黑"/>
          <w:color w:val="666666"/>
          <w:sz w:val="21"/>
          <w:szCs w:val="21"/>
        </w:rPr>
      </w:pPr>
      <w:r>
        <w:rPr>
          <w:rStyle w:val="5"/>
          <w:rFonts w:hint="eastAsia" w:ascii="微软雅黑" w:hAnsi="微软雅黑" w:eastAsia="微软雅黑"/>
          <w:color w:val="666666"/>
          <w:sz w:val="21"/>
          <w:szCs w:val="21"/>
        </w:rPr>
        <w:t>(1)内存溢出</w:t>
      </w:r>
      <w:r>
        <w:rPr>
          <w:rFonts w:hint="eastAsia" w:ascii="微软雅黑" w:hAnsi="微软雅黑" w:eastAsia="微软雅黑"/>
          <w:color w:val="666666"/>
          <w:sz w:val="21"/>
          <w:szCs w:val="21"/>
        </w:rPr>
        <w:br w:type="textWrapping"/>
      </w:r>
      <w:r>
        <w:rPr>
          <w:rFonts w:hint="eastAsia" w:ascii="微软雅黑" w:hAnsi="微软雅黑" w:eastAsia="微软雅黑"/>
          <w:color w:val="666666"/>
          <w:sz w:val="21"/>
          <w:szCs w:val="21"/>
        </w:rPr>
        <w:t>问题定界：按照《中移在线Tomcat安装部署规范》中setenv.sh配置，进行GC日志打印输出，用于内存问题预警、定界和GC情况查看；执行jmap -heap pid查看堆内存使用情况；执行jstat -gc pid 1000 10查看堆内存使用情况和YoungGC、FullGC次数和时间，确定是否为内存问题；</w:t>
      </w:r>
      <w:r>
        <w:rPr>
          <w:rFonts w:hint="eastAsia" w:ascii="微软雅黑" w:hAnsi="微软雅黑" w:eastAsia="微软雅黑"/>
          <w:color w:val="666666"/>
          <w:sz w:val="21"/>
          <w:szCs w:val="21"/>
        </w:rPr>
        <w:br w:type="textWrapping"/>
      </w:r>
      <w:r>
        <w:rPr>
          <w:rFonts w:hint="eastAsia" w:ascii="微软雅黑" w:hAnsi="微软雅黑" w:eastAsia="微软雅黑"/>
          <w:color w:val="666666"/>
          <w:sz w:val="21"/>
          <w:szCs w:val="21"/>
        </w:rPr>
        <w:t>OutOfMemoryError: PermGen space：永久代内存溢出，主要是由于加载的Class太多导致的，如果你的应用中没有使用到动态类加载(如asm、cglib或者spring的动态代理等技术)，只需提高-XX:MaxPermSize=128M参数的值即可；</w:t>
      </w:r>
      <w:r>
        <w:rPr>
          <w:rFonts w:hint="eastAsia" w:ascii="微软雅黑" w:hAnsi="微软雅黑" w:eastAsia="微软雅黑"/>
          <w:color w:val="666666"/>
          <w:sz w:val="21"/>
          <w:szCs w:val="21"/>
        </w:rPr>
        <w:br w:type="textWrapping"/>
      </w:r>
      <w:r>
        <w:rPr>
          <w:rFonts w:hint="eastAsia" w:ascii="微软雅黑" w:hAnsi="微软雅黑" w:eastAsia="微软雅黑"/>
          <w:color w:val="666666"/>
          <w:sz w:val="21"/>
          <w:szCs w:val="21"/>
        </w:rPr>
        <w:t>OutOfMemoryError: unable to create new native thread: 创建的线程太多了，需要减少应用程序创建的线程数量。线程的数量可以通过jstack pid或者top –Hp pid命令计算出来。比如：jstack -l pid |grep "nid=" | wc –l</w:t>
      </w:r>
      <w:r>
        <w:rPr>
          <w:rFonts w:hint="eastAsia" w:ascii="微软雅黑" w:hAnsi="微软雅黑" w:eastAsia="微软雅黑"/>
          <w:color w:val="666666"/>
          <w:sz w:val="21"/>
          <w:szCs w:val="21"/>
        </w:rPr>
        <w:br w:type="textWrapping"/>
      </w:r>
      <w:r>
        <w:rPr>
          <w:rFonts w:hint="eastAsia" w:ascii="微软雅黑" w:hAnsi="微软雅黑" w:eastAsia="微软雅黑"/>
          <w:color w:val="666666"/>
          <w:sz w:val="21"/>
          <w:szCs w:val="21"/>
        </w:rPr>
        <w:t>OutOfMemoryError: Java heap space: 堆内存溢出，这种是最常见的，遇到这种类型我们通常分为几个步骤进行排查:</w:t>
      </w:r>
      <w:r>
        <w:rPr>
          <w:rFonts w:hint="eastAsia" w:ascii="微软雅黑" w:hAnsi="微软雅黑" w:eastAsia="微软雅黑"/>
          <w:color w:val="666666"/>
          <w:sz w:val="21"/>
          <w:szCs w:val="21"/>
        </w:rPr>
        <w:br w:type="textWrapping"/>
      </w:r>
      <w:r>
        <w:rPr>
          <w:rFonts w:hint="eastAsia" w:ascii="微软雅黑" w:hAnsi="微软雅黑" w:eastAsia="微软雅黑"/>
          <w:color w:val="666666"/>
          <w:sz w:val="21"/>
          <w:szCs w:val="21"/>
        </w:rPr>
        <w:t>①使用jmap –histo pid命令导出内存使用直方图</w:t>
      </w:r>
      <w:r>
        <w:rPr>
          <w:rFonts w:hint="eastAsia" w:ascii="微软雅黑" w:hAnsi="微软雅黑" w:eastAsia="微软雅黑"/>
          <w:color w:val="666666"/>
          <w:sz w:val="21"/>
          <w:szCs w:val="21"/>
        </w:rPr>
        <w:br w:type="textWrapping"/>
      </w:r>
      <w:r>
        <w:rPr>
          <w:rFonts w:hint="eastAsia" w:ascii="微软雅黑" w:hAnsi="微软雅黑" w:eastAsia="微软雅黑"/>
          <w:color w:val="666666"/>
          <w:sz w:val="21"/>
          <w:szCs w:val="21"/>
        </w:rPr>
        <w:t>②使用jmap –dump:format=b,file=heap.hprof pid命令导出内存dump文件，然后再使用Eclipse Memory Analyze工具分析导出来的内存dump文件，这个软件的下载地址：https://www.eclipse.org/mat，通过该工具的强大引用链分析能力最终可以定位出具体是哪个类里的Map泄漏了。 </w:t>
      </w:r>
      <w:r>
        <w:fldChar w:fldCharType="begin"/>
      </w:r>
      <w:r>
        <w:instrText xml:space="preserve"> HYPERLINK "http://117.159.206.246:28080/operation-resource/fujian/java.rar" </w:instrText>
      </w:r>
      <w:r>
        <w:fldChar w:fldCharType="separate"/>
      </w:r>
      <w:r>
        <w:rPr>
          <w:rStyle w:val="6"/>
          <w:rFonts w:hint="eastAsia" w:ascii="微软雅黑" w:hAnsi="微软雅黑" w:eastAsia="微软雅黑"/>
          <w:color w:val="428BCA"/>
          <w:sz w:val="21"/>
          <w:szCs w:val="21"/>
        </w:rPr>
        <w:t>点击下载"java性能问题"文档</w:t>
      </w:r>
      <w:r>
        <w:rPr>
          <w:rStyle w:val="6"/>
          <w:rFonts w:hint="eastAsia" w:ascii="微软雅黑" w:hAnsi="微软雅黑" w:eastAsia="微软雅黑"/>
          <w:color w:val="428BCA"/>
          <w:sz w:val="21"/>
          <w:szCs w:val="21"/>
        </w:rPr>
        <w:fldChar w:fldCharType="end"/>
      </w:r>
    </w:p>
    <w:p>
      <w:pPr>
        <w:pStyle w:val="3"/>
        <w:shd w:val="clear" w:color="auto" w:fill="FFFFFF"/>
        <w:spacing w:before="0" w:beforeAutospacing="0" w:after="0" w:afterAutospacing="0" w:line="330" w:lineRule="atLeast"/>
        <w:rPr>
          <w:rFonts w:hint="eastAsia" w:ascii="微软雅黑" w:hAnsi="微软雅黑" w:eastAsia="微软雅黑"/>
          <w:color w:val="666666"/>
          <w:sz w:val="21"/>
          <w:szCs w:val="21"/>
        </w:rPr>
      </w:pPr>
      <w:r>
        <w:rPr>
          <w:rStyle w:val="5"/>
          <w:rFonts w:hint="eastAsia" w:ascii="微软雅黑" w:hAnsi="微软雅黑" w:eastAsia="微软雅黑"/>
          <w:color w:val="666666"/>
          <w:sz w:val="21"/>
          <w:szCs w:val="21"/>
        </w:rPr>
        <w:t>(2)高CPU</w:t>
      </w:r>
      <w:r>
        <w:rPr>
          <w:rFonts w:hint="eastAsia" w:ascii="微软雅黑" w:hAnsi="微软雅黑" w:eastAsia="微软雅黑"/>
          <w:color w:val="666666"/>
          <w:sz w:val="21"/>
          <w:szCs w:val="21"/>
        </w:rPr>
        <w:br w:type="textWrapping"/>
      </w:r>
      <w:r>
        <w:rPr>
          <w:rFonts w:hint="eastAsia" w:ascii="微软雅黑" w:hAnsi="微软雅黑" w:eastAsia="微软雅黑"/>
          <w:color w:val="666666"/>
          <w:sz w:val="21"/>
          <w:szCs w:val="21"/>
        </w:rPr>
        <w:t>问题定界: 该类问题对外体现就是回响应慢，外部模块有大量的超时。如果单板CPU核数较少，内存泄漏也会导致高CPU使用率。使用top命令可以看出各个应用进程CPU的使用率。</w:t>
      </w:r>
      <w:r>
        <w:rPr>
          <w:rFonts w:hint="eastAsia" w:ascii="微软雅黑" w:hAnsi="微软雅黑" w:eastAsia="微软雅黑"/>
          <w:color w:val="666666"/>
          <w:sz w:val="21"/>
          <w:szCs w:val="21"/>
        </w:rPr>
        <w:br w:type="textWrapping"/>
      </w:r>
      <w:r>
        <w:rPr>
          <w:rFonts w:hint="eastAsia" w:ascii="微软雅黑" w:hAnsi="微软雅黑" w:eastAsia="微软雅黑"/>
          <w:color w:val="666666"/>
          <w:sz w:val="21"/>
          <w:szCs w:val="21"/>
        </w:rPr>
        <w:t>①使用top –Hp pid命令查看各个线程的CPU使用率；</w:t>
      </w:r>
      <w:r>
        <w:rPr>
          <w:rFonts w:hint="eastAsia" w:ascii="微软雅黑" w:hAnsi="微软雅黑" w:eastAsia="微软雅黑"/>
          <w:color w:val="666666"/>
          <w:sz w:val="21"/>
          <w:szCs w:val="21"/>
        </w:rPr>
        <w:br w:type="textWrapping"/>
      </w:r>
      <w:r>
        <w:rPr>
          <w:rFonts w:hint="eastAsia" w:ascii="微软雅黑" w:hAnsi="微软雅黑" w:eastAsia="微软雅黑"/>
          <w:color w:val="666666"/>
          <w:sz w:val="21"/>
          <w:szCs w:val="21"/>
        </w:rPr>
        <w:t>   ②使用jstack –l pid命令导出java进程的线程堆栈。</w:t>
      </w:r>
      <w:r>
        <w:rPr>
          <w:rFonts w:hint="eastAsia" w:ascii="微软雅黑" w:hAnsi="微软雅黑" w:eastAsia="微软雅黑"/>
          <w:color w:val="666666"/>
          <w:sz w:val="21"/>
          <w:szCs w:val="21"/>
        </w:rPr>
        <w:br w:type="textWrapping"/>
      </w:r>
      <w:r>
        <w:rPr>
          <w:rFonts w:hint="eastAsia" w:ascii="微软雅黑" w:hAnsi="微软雅黑" w:eastAsia="微软雅黑"/>
          <w:color w:val="666666"/>
          <w:sz w:val="21"/>
          <w:szCs w:val="21"/>
        </w:rPr>
        <w:t>  根据步骤①中的PID列(十进制)可以找到对应的线程，比如115644对应的线程是0x1c3bc，在②中查找对应线程内容进行排查，重复这个步骤多次(如5次)，对比jstack命令的输出结果，确定步骤2中统计到的高CPU占用线程执行的高频函数。</w:t>
      </w:r>
    </w:p>
    <w:p>
      <w:pPr>
        <w:pStyle w:val="3"/>
        <w:shd w:val="clear" w:color="auto" w:fill="FFFFFF"/>
        <w:spacing w:before="0" w:beforeAutospacing="0" w:after="0" w:afterAutospacing="0" w:line="330" w:lineRule="atLeast"/>
        <w:rPr>
          <w:rFonts w:hint="eastAsia" w:ascii="微软雅黑" w:hAnsi="微软雅黑" w:eastAsia="微软雅黑"/>
          <w:color w:val="666666"/>
          <w:sz w:val="21"/>
          <w:szCs w:val="21"/>
        </w:rPr>
      </w:pPr>
      <w:r>
        <w:rPr>
          <w:rStyle w:val="5"/>
          <w:rFonts w:hint="eastAsia" w:ascii="微软雅黑" w:hAnsi="微软雅黑" w:eastAsia="微软雅黑"/>
          <w:color w:val="666666"/>
          <w:sz w:val="21"/>
          <w:szCs w:val="21"/>
        </w:rPr>
        <w:t>(3)线程阻塞</w:t>
      </w:r>
      <w:r>
        <w:rPr>
          <w:rFonts w:hint="eastAsia" w:ascii="微软雅黑" w:hAnsi="微软雅黑" w:eastAsia="微软雅黑"/>
          <w:color w:val="666666"/>
          <w:sz w:val="21"/>
          <w:szCs w:val="21"/>
        </w:rPr>
        <w:br w:type="textWrapping"/>
      </w:r>
      <w:r>
        <w:rPr>
          <w:rFonts w:hint="eastAsia" w:ascii="微软雅黑" w:hAnsi="微软雅黑" w:eastAsia="微软雅黑"/>
          <w:color w:val="666666"/>
          <w:sz w:val="21"/>
          <w:szCs w:val="21"/>
        </w:rPr>
        <w:t>问题定界: 典型的现象性能测试TPS压不上去，但是CPU使用率不高。</w:t>
      </w:r>
      <w:r>
        <w:rPr>
          <w:rFonts w:hint="eastAsia" w:ascii="微软雅黑" w:hAnsi="微软雅黑" w:eastAsia="微软雅黑"/>
          <w:color w:val="666666"/>
          <w:sz w:val="21"/>
          <w:szCs w:val="21"/>
        </w:rPr>
        <w:br w:type="textWrapping"/>
      </w:r>
      <w:r>
        <w:rPr>
          <w:rFonts w:hint="eastAsia" w:ascii="微软雅黑" w:hAnsi="微软雅黑" w:eastAsia="微软雅黑"/>
          <w:color w:val="666666"/>
          <w:sz w:val="21"/>
          <w:szCs w:val="21"/>
        </w:rPr>
        <w:t>常见的导致线程阻塞的操作有数据库操作、文件操作、object.wait、Thread.sleep、socket读写操作等，首先可以先尝试使用jstack –l pid命令打印出线程堆栈比如下面显示了数据库操作的线程堆栈：线程的状态是RUNNABLE的，但是其实我们知道这个线程实际上是阻塞在网络IO上的。也就是说RUNNABLE状态的线程不一定真是运行的(正在使用CPU)，但是WAITING状态的线程一定是阻塞的，我们多执行几次jstack命令，如果发现线程“plugin-continer-16-1“堆栈阻塞在socketRead0方法上的概率很高，那很有可能这个数据库操作就是瓶颈所在。</w:t>
      </w:r>
      <w:r>
        <w:rPr>
          <w:rFonts w:hint="eastAsia" w:ascii="微软雅黑" w:hAnsi="微软雅黑" w:eastAsia="微软雅黑"/>
          <w:color w:val="666666"/>
          <w:sz w:val="21"/>
          <w:szCs w:val="21"/>
        </w:rPr>
        <w:br w:type="textWrapping"/>
      </w:r>
      <w:r>
        <w:rPr>
          <w:rFonts w:ascii="微软雅黑" w:hAnsi="微软雅黑" w:eastAsia="微软雅黑"/>
          <w:color w:val="666666"/>
          <w:sz w:val="21"/>
          <w:szCs w:val="21"/>
        </w:rPr>
        <w:drawing>
          <wp:inline distT="0" distB="0" distL="0" distR="0">
            <wp:extent cx="6031865" cy="2549525"/>
            <wp:effectExtent l="0" t="0" r="6985" b="3175"/>
            <wp:docPr id="11" name="图片 11" descr="http://117.159.206.246:28080/operation-resource/static/img/twotomcat1.png?v=60c6e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117.159.206.246:28080/operation-resource/static/img/twotomcat1.png?v=60c6ec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053548" cy="2559124"/>
                    </a:xfrm>
                    <a:prstGeom prst="rect">
                      <a:avLst/>
                    </a:prstGeom>
                    <a:noFill/>
                    <a:ln>
                      <a:noFill/>
                    </a:ln>
                  </pic:spPr>
                </pic:pic>
              </a:graphicData>
            </a:graphic>
          </wp:inline>
        </w:drawing>
      </w:r>
    </w:p>
    <w:p>
      <w:pPr>
        <w:pStyle w:val="2"/>
        <w:shd w:val="clear" w:color="auto" w:fill="FFFFFF"/>
        <w:spacing w:before="0" w:beforeAutospacing="0" w:after="0" w:afterAutospacing="0" w:line="420" w:lineRule="atLeast"/>
        <w:ind w:left="225"/>
        <w:rPr>
          <w:rFonts w:hint="eastAsia" w:ascii="Helvetica" w:hAnsi="Helvetica" w:eastAsia="微软雅黑" w:cs="Helvetica"/>
          <w:b w:val="0"/>
          <w:bCs w:val="0"/>
          <w:color w:val="333333"/>
          <w:sz w:val="36"/>
          <w:szCs w:val="36"/>
        </w:rPr>
      </w:pPr>
      <w:r>
        <w:rPr>
          <w:rFonts w:ascii="Helvetica" w:hAnsi="Helvetica" w:eastAsia="微软雅黑" w:cs="Helvetica"/>
          <w:b w:val="0"/>
          <w:bCs w:val="0"/>
          <w:color w:val="333333"/>
          <w:sz w:val="36"/>
          <w:szCs w:val="36"/>
        </w:rPr>
        <w:t>高危风险操作</w:t>
      </w:r>
    </w:p>
    <w:p>
      <w:pPr>
        <w:pStyle w:val="2"/>
        <w:shd w:val="clear" w:color="auto" w:fill="FFFFFF"/>
        <w:spacing w:before="150" w:beforeAutospacing="0" w:after="150" w:afterAutospacing="0"/>
        <w:rPr>
          <w:rFonts w:ascii="Helvetica" w:hAnsi="Helvetica" w:eastAsia="微软雅黑" w:cs="Helvetica"/>
          <w:color w:val="555555"/>
          <w:sz w:val="30"/>
          <w:szCs w:val="30"/>
        </w:rPr>
      </w:pPr>
      <w:r>
        <w:rPr>
          <w:rFonts w:ascii="Helvetica" w:hAnsi="Helvetica" w:eastAsia="微软雅黑" w:cs="Helvetica"/>
          <w:color w:val="555555"/>
          <w:sz w:val="30"/>
          <w:szCs w:val="30"/>
        </w:rPr>
        <w:t>1.起停中的高危操作</w:t>
      </w:r>
    </w:p>
    <w:p>
      <w:pPr>
        <w:pStyle w:val="3"/>
        <w:shd w:val="clear" w:color="auto" w:fill="FFFFFF"/>
        <w:spacing w:before="0" w:beforeAutospacing="0" w:after="0" w:afterAutospacing="0" w:line="330" w:lineRule="atLeast"/>
        <w:rPr>
          <w:rFonts w:ascii="微软雅黑" w:hAnsi="微软雅黑" w:eastAsia="微软雅黑"/>
          <w:color w:val="666666"/>
          <w:sz w:val="21"/>
          <w:szCs w:val="21"/>
        </w:rPr>
      </w:pPr>
      <w:r>
        <w:rPr>
          <w:rStyle w:val="5"/>
          <w:rFonts w:hint="eastAsia" w:ascii="微软雅黑" w:hAnsi="微软雅黑" w:eastAsia="微软雅黑"/>
          <w:color w:val="666666"/>
          <w:sz w:val="21"/>
          <w:szCs w:val="21"/>
        </w:rPr>
        <w:t>严禁ansible批量启动</w:t>
      </w:r>
      <w:r>
        <w:rPr>
          <w:rFonts w:hint="eastAsia" w:ascii="微软雅黑" w:hAnsi="微软雅黑" w:eastAsia="微软雅黑"/>
          <w:color w:val="666666"/>
          <w:sz w:val="21"/>
          <w:szCs w:val="21"/>
        </w:rPr>
        <w:br w:type="textWrapping"/>
      </w:r>
      <w:r>
        <w:rPr>
          <w:rFonts w:hint="eastAsia" w:ascii="微软雅黑" w:hAnsi="微软雅黑" w:eastAsia="微软雅黑"/>
          <w:color w:val="666666"/>
          <w:sz w:val="21"/>
          <w:szCs w:val="21"/>
        </w:rPr>
        <w:t>Core层服务启动脚本中多节点启动时，如脚本中无sleep操作，严禁用ansible批量启动，防止将数据库顶死；</w:t>
      </w:r>
    </w:p>
    <w:p>
      <w:pPr>
        <w:pStyle w:val="2"/>
        <w:shd w:val="clear" w:color="auto" w:fill="FFFFFF"/>
        <w:spacing w:before="150" w:beforeAutospacing="0" w:after="150" w:afterAutospacing="0"/>
        <w:rPr>
          <w:rFonts w:hint="eastAsia" w:ascii="Helvetica" w:hAnsi="Helvetica" w:eastAsia="微软雅黑" w:cs="Helvetica"/>
          <w:color w:val="555555"/>
          <w:sz w:val="30"/>
          <w:szCs w:val="30"/>
        </w:rPr>
      </w:pPr>
      <w:r>
        <w:rPr>
          <w:rFonts w:ascii="Helvetica" w:hAnsi="Helvetica" w:eastAsia="微软雅黑" w:cs="Helvetica"/>
          <w:color w:val="555555"/>
          <w:sz w:val="30"/>
          <w:szCs w:val="30"/>
        </w:rPr>
        <w:t>2.日志操作中的高危操作</w:t>
      </w:r>
    </w:p>
    <w:p>
      <w:pPr>
        <w:pStyle w:val="3"/>
        <w:shd w:val="clear" w:color="auto" w:fill="FFFFFF"/>
        <w:spacing w:before="0" w:beforeAutospacing="0" w:after="0" w:afterAutospacing="0" w:line="330" w:lineRule="atLeast"/>
        <w:rPr>
          <w:rFonts w:ascii="微软雅黑" w:hAnsi="微软雅黑" w:eastAsia="微软雅黑"/>
          <w:color w:val="666666"/>
          <w:sz w:val="21"/>
          <w:szCs w:val="21"/>
        </w:rPr>
      </w:pPr>
      <w:r>
        <w:rPr>
          <w:rStyle w:val="5"/>
          <w:rFonts w:hint="eastAsia" w:ascii="微软雅黑" w:hAnsi="微软雅黑" w:eastAsia="微软雅黑"/>
          <w:color w:val="666666"/>
          <w:sz w:val="21"/>
          <w:szCs w:val="21"/>
        </w:rPr>
        <w:t>(1)使用less代替vim</w:t>
      </w:r>
      <w:r>
        <w:rPr>
          <w:rFonts w:hint="eastAsia" w:ascii="微软雅黑" w:hAnsi="微软雅黑" w:eastAsia="微软雅黑"/>
          <w:color w:val="666666"/>
          <w:sz w:val="21"/>
          <w:szCs w:val="21"/>
        </w:rPr>
        <w:br w:type="textWrapping"/>
      </w:r>
      <w:r>
        <w:rPr>
          <w:rFonts w:hint="eastAsia" w:ascii="微软雅黑" w:hAnsi="微软雅黑" w:eastAsia="微软雅黑"/>
          <w:color w:val="666666"/>
          <w:sz w:val="21"/>
          <w:szCs w:val="21"/>
        </w:rPr>
        <w:t>严禁用Vim操作超过2G的文件，防止占用过多内存导致服务器挂死；</w:t>
      </w:r>
    </w:p>
    <w:p>
      <w:pPr>
        <w:pStyle w:val="3"/>
        <w:shd w:val="clear" w:color="auto" w:fill="FFFFFF"/>
        <w:spacing w:before="0" w:beforeAutospacing="0" w:after="0" w:afterAutospacing="0" w:line="330" w:lineRule="atLeast"/>
        <w:rPr>
          <w:rFonts w:hint="eastAsia" w:ascii="微软雅黑" w:hAnsi="微软雅黑" w:eastAsia="微软雅黑"/>
          <w:color w:val="666666"/>
          <w:sz w:val="21"/>
          <w:szCs w:val="21"/>
        </w:rPr>
      </w:pPr>
      <w:r>
        <w:rPr>
          <w:rStyle w:val="5"/>
          <w:rFonts w:hint="eastAsia" w:ascii="微软雅黑" w:hAnsi="微软雅黑" w:eastAsia="微软雅黑"/>
          <w:color w:val="666666"/>
          <w:sz w:val="21"/>
          <w:szCs w:val="21"/>
        </w:rPr>
        <w:t>(2)配置文件备份</w:t>
      </w:r>
      <w:r>
        <w:rPr>
          <w:rFonts w:hint="eastAsia" w:ascii="微软雅黑" w:hAnsi="微软雅黑" w:eastAsia="微软雅黑"/>
          <w:color w:val="666666"/>
          <w:sz w:val="21"/>
          <w:szCs w:val="21"/>
        </w:rPr>
        <w:br w:type="textWrapping"/>
      </w:r>
      <w:r>
        <w:rPr>
          <w:rFonts w:hint="eastAsia" w:ascii="微软雅黑" w:hAnsi="微软雅黑" w:eastAsia="微软雅黑"/>
          <w:color w:val="666666"/>
          <w:sz w:val="21"/>
          <w:szCs w:val="21"/>
        </w:rPr>
        <w:t>配置文件批量修改务必备份，find命令操作前先确认目标文件是否准确；</w:t>
      </w:r>
    </w:p>
    <w:p>
      <w:pPr>
        <w:pStyle w:val="2"/>
        <w:shd w:val="clear" w:color="auto" w:fill="FFFFFF"/>
        <w:spacing w:before="0" w:beforeAutospacing="0" w:after="0" w:afterAutospacing="0" w:line="420" w:lineRule="atLeast"/>
        <w:ind w:left="225"/>
        <w:rPr>
          <w:rFonts w:hint="eastAsia" w:ascii="Helvetica" w:hAnsi="Helvetica" w:eastAsia="微软雅黑" w:cs="Helvetica"/>
          <w:b w:val="0"/>
          <w:bCs w:val="0"/>
          <w:color w:val="333333"/>
          <w:sz w:val="36"/>
          <w:szCs w:val="36"/>
        </w:rPr>
      </w:pPr>
      <w:r>
        <w:rPr>
          <w:rFonts w:ascii="Helvetica" w:hAnsi="Helvetica" w:eastAsia="微软雅黑" w:cs="Helvetica"/>
          <w:b w:val="0"/>
          <w:bCs w:val="0"/>
          <w:color w:val="333333"/>
          <w:sz w:val="36"/>
          <w:szCs w:val="36"/>
        </w:rPr>
        <w:t>其他注意事项</w:t>
      </w:r>
    </w:p>
    <w:p>
      <w:pPr>
        <w:pStyle w:val="2"/>
        <w:shd w:val="clear" w:color="auto" w:fill="FFFFFF"/>
        <w:spacing w:before="150" w:beforeAutospacing="0" w:after="150" w:afterAutospacing="0"/>
        <w:rPr>
          <w:rFonts w:ascii="Helvetica" w:hAnsi="Helvetica" w:eastAsia="微软雅黑" w:cs="Helvetica"/>
          <w:color w:val="555555"/>
          <w:sz w:val="30"/>
          <w:szCs w:val="30"/>
        </w:rPr>
      </w:pPr>
      <w:r>
        <w:rPr>
          <w:rFonts w:ascii="Helvetica" w:hAnsi="Helvetica" w:eastAsia="微软雅黑" w:cs="Helvetica"/>
          <w:color w:val="555555"/>
          <w:sz w:val="30"/>
          <w:szCs w:val="30"/>
        </w:rPr>
        <w:t>1.观察启动日志</w:t>
      </w:r>
    </w:p>
    <w:p>
      <w:pPr>
        <w:pStyle w:val="3"/>
        <w:shd w:val="clear" w:color="auto" w:fill="FFFFFF"/>
        <w:spacing w:before="0" w:beforeAutospacing="0" w:after="225" w:afterAutospacing="0" w:line="330" w:lineRule="atLeast"/>
        <w:rPr>
          <w:rFonts w:ascii="微软雅黑" w:hAnsi="微软雅黑" w:eastAsia="微软雅黑"/>
          <w:color w:val="666666"/>
          <w:sz w:val="21"/>
          <w:szCs w:val="21"/>
        </w:rPr>
      </w:pPr>
      <w:r>
        <w:rPr>
          <w:rFonts w:hint="eastAsia" w:ascii="微软雅黑" w:hAnsi="微软雅黑" w:eastAsia="微软雅黑"/>
          <w:color w:val="666666"/>
          <w:sz w:val="21"/>
          <w:szCs w:val="21"/>
        </w:rPr>
        <w:t>启动后注意观察日志是否正常输出，如未成功杀掉进程可能会有端口占用等问题；</w:t>
      </w:r>
    </w:p>
    <w:p>
      <w:pPr>
        <w:pStyle w:val="2"/>
        <w:shd w:val="clear" w:color="auto" w:fill="FFFFFF"/>
        <w:spacing w:before="150" w:beforeAutospacing="0" w:after="150" w:afterAutospacing="0"/>
        <w:rPr>
          <w:rFonts w:hint="eastAsia" w:ascii="Helvetica" w:hAnsi="Helvetica" w:eastAsia="微软雅黑" w:cs="Helvetica"/>
          <w:color w:val="555555"/>
          <w:sz w:val="30"/>
          <w:szCs w:val="30"/>
        </w:rPr>
      </w:pPr>
      <w:r>
        <w:rPr>
          <w:rFonts w:ascii="Helvetica" w:hAnsi="Helvetica" w:eastAsia="微软雅黑" w:cs="Helvetica"/>
          <w:color w:val="555555"/>
          <w:sz w:val="30"/>
          <w:szCs w:val="30"/>
        </w:rPr>
        <w:t>2.定时清理日志文件</w:t>
      </w:r>
    </w:p>
    <w:p>
      <w:pPr>
        <w:pStyle w:val="3"/>
        <w:shd w:val="clear" w:color="auto" w:fill="FFFFFF"/>
        <w:spacing w:before="0" w:beforeAutospacing="0" w:after="0" w:afterAutospacing="0" w:line="330" w:lineRule="atLeast"/>
        <w:rPr>
          <w:rFonts w:ascii="微软雅黑" w:hAnsi="微软雅黑" w:eastAsia="微软雅黑"/>
          <w:color w:val="666666"/>
          <w:sz w:val="21"/>
          <w:szCs w:val="21"/>
        </w:rPr>
      </w:pPr>
      <w:r>
        <w:rPr>
          <w:rFonts w:hint="eastAsia" w:ascii="微软雅黑" w:hAnsi="微软雅黑" w:eastAsia="微软雅黑"/>
          <w:color w:val="666666"/>
          <w:sz w:val="21"/>
          <w:szCs w:val="21"/>
        </w:rPr>
        <w:t>日志清理脚本中注意清理dump大文件。</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A0000287" w:usb1="28C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28C"/>
    <w:rsid w:val="00094E6C"/>
    <w:rsid w:val="005610C6"/>
    <w:rsid w:val="00B8028C"/>
    <w:rsid w:val="0F2C4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link w:val="8"/>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bCs/>
    </w:rPr>
  </w:style>
  <w:style w:type="character" w:styleId="6">
    <w:name w:val="Hyperlink"/>
    <w:basedOn w:val="4"/>
    <w:semiHidden/>
    <w:unhideWhenUsed/>
    <w:qFormat/>
    <w:uiPriority w:val="99"/>
    <w:rPr>
      <w:color w:val="0000FF"/>
      <w:u w:val="single"/>
    </w:rPr>
  </w:style>
  <w:style w:type="character" w:customStyle="1" w:styleId="8">
    <w:name w:val="标题 4 Char"/>
    <w:basedOn w:val="4"/>
    <w:link w:val="2"/>
    <w:uiPriority w:val="9"/>
    <w:rPr>
      <w:rFonts w:ascii="宋体" w:hAnsi="宋体" w:eastAsia="宋体" w:cs="宋体"/>
      <w:b/>
      <w:bCs/>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704</Words>
  <Characters>4016</Characters>
  <Lines>33</Lines>
  <Paragraphs>9</Paragraphs>
  <TotalTime>163</TotalTime>
  <ScaleCrop>false</ScaleCrop>
  <LinksUpToDate>false</LinksUpToDate>
  <CharactersWithSpaces>4711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2018-01-31T08:53:00Z</dcterms:created>
  <dc:creator>Jonathan</dc:creator>
  <cp:lastModifiedBy>我是ZT</cp:lastModifiedBy>
  <dcterms:modified xsi:type="dcterms:W3CDTF">2018-09-05T11:27:32Z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