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current sensor doesn’t need inversion in code because we are grounding the high side of the sense resistor. Negative(into sensor)&gt;Positive(out of inverting opamp)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voltage sensor does need inversion in the code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