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989" w:rsidRDefault="00C26D42">
      <w:pPr>
        <w:pStyle w:val="Titre"/>
        <w:rPr>
          <w:sz w:val="72"/>
          <w:szCs w:val="72"/>
        </w:rPr>
      </w:pPr>
      <w:r>
        <w:rPr>
          <w:sz w:val="72"/>
          <w:szCs w:val="72"/>
        </w:rPr>
        <w:t xml:space="preserve">Smart </w:t>
      </w:r>
      <w:proofErr w:type="spellStart"/>
      <w:r>
        <w:rPr>
          <w:sz w:val="72"/>
          <w:szCs w:val="72"/>
        </w:rPr>
        <w:t>Folder</w:t>
      </w:r>
      <w:proofErr w:type="spellEnd"/>
    </w:p>
    <w:p w:rsidR="00C86989" w:rsidRDefault="00C26D42">
      <w:pPr>
        <w:pStyle w:val="Titre1"/>
      </w:pPr>
      <w:r>
        <w:t>Architecture</w:t>
      </w:r>
    </w:p>
    <w:p w:rsidR="00C86989" w:rsidRDefault="00C26D42">
      <w:pPr>
        <w:pStyle w:val="Textbody"/>
      </w:pPr>
      <w:r>
        <w:t>Nous avons décidé de diviser notre programme selon le</w:t>
      </w:r>
      <w:r>
        <w:t>s modules suivants :</w:t>
      </w:r>
    </w:p>
    <w:p w:rsidR="00C86989" w:rsidRDefault="00EB019D">
      <w:pPr>
        <w:pStyle w:val="Textbody"/>
      </w:pPr>
      <w:r>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561.95pt">
            <v:imagedata r:id="rId6" o:title="global"/>
          </v:shape>
        </w:pict>
      </w:r>
      <w:bookmarkStart w:id="0" w:name="_GoBack"/>
      <w:bookmarkEnd w:id="0"/>
    </w:p>
    <w:p w:rsidR="00DD5066" w:rsidRDefault="00DD5066">
      <w:pPr>
        <w:rPr>
          <w:b/>
          <w:bCs/>
          <w:sz w:val="36"/>
          <w:szCs w:val="36"/>
        </w:rPr>
      </w:pPr>
      <w:r>
        <w:br w:type="page"/>
      </w:r>
    </w:p>
    <w:p w:rsidR="00C86989" w:rsidRDefault="00C26D42">
      <w:pPr>
        <w:pStyle w:val="Titre2"/>
      </w:pPr>
      <w:r>
        <w:lastRenderedPageBreak/>
        <w:t>Lecture des paramètres</w:t>
      </w:r>
    </w:p>
    <w:p w:rsidR="00C86989" w:rsidRDefault="00C26D42">
      <w:pPr>
        <w:pStyle w:val="Titre3"/>
      </w:pPr>
      <w:proofErr w:type="spellStart"/>
      <w:r>
        <w:t>Parser</w:t>
      </w:r>
      <w:proofErr w:type="spellEnd"/>
    </w:p>
    <w:p w:rsidR="00C86989" w:rsidRDefault="00C26D42">
      <w:pPr>
        <w:pStyle w:val="Textbody"/>
      </w:pPr>
      <w:r>
        <w:t xml:space="preserve">Le </w:t>
      </w:r>
      <w:proofErr w:type="spellStart"/>
      <w:r>
        <w:t>parser</w:t>
      </w:r>
      <w:proofErr w:type="spellEnd"/>
      <w:r>
        <w:t xml:space="preserve"> se chargera de lire les arguments donnés à</w:t>
      </w:r>
      <w:r>
        <w:t xml:space="preserve"> notre programme. Pour ce faire il utilisera la fonction : </w:t>
      </w:r>
      <w:proofErr w:type="spellStart"/>
      <w:r>
        <w:rPr>
          <w:rStyle w:val="SourceText"/>
        </w:rPr>
        <w:t>getopt_long</w:t>
      </w:r>
      <w:r w:rsidR="0091712D">
        <w:rPr>
          <w:rStyle w:val="SourceText"/>
        </w:rPr>
        <w:t>_only</w:t>
      </w:r>
      <w:proofErr w:type="spellEnd"/>
      <w:r>
        <w:t>.</w:t>
      </w:r>
    </w:p>
    <w:p w:rsidR="00C86989" w:rsidRDefault="00C26D42">
      <w:pPr>
        <w:pStyle w:val="Textbody"/>
      </w:pPr>
      <w:r>
        <w:t>Il devra permettre d’analyser les options suivantes :</w:t>
      </w:r>
    </w:p>
    <w:p w:rsidR="00C86989" w:rsidRDefault="00C26D42">
      <w:pPr>
        <w:pStyle w:val="Textbody"/>
      </w:pPr>
      <w:r>
        <w:t xml:space="preserve">a) Nom du fichier correspondant exactement à une chaîne de caractères ou bien contenant une sous-chaîne de caractères ascii. </w:t>
      </w:r>
      <w:r>
        <w:rPr>
          <w:rStyle w:val="SourceText"/>
        </w:rPr>
        <w:t>-</w:t>
      </w:r>
      <w:proofErr w:type="spellStart"/>
      <w:r>
        <w:rPr>
          <w:rStyle w:val="SourceText"/>
        </w:rPr>
        <w:t>name</w:t>
      </w:r>
      <w:proofErr w:type="spellEnd"/>
      <w:r>
        <w:rPr>
          <w:rStyle w:val="SourceText"/>
        </w:rPr>
        <w:t xml:space="preserve"> </w:t>
      </w:r>
      <w:proofErr w:type="spellStart"/>
      <w:r>
        <w:rPr>
          <w:rStyle w:val="SourceText"/>
        </w:rPr>
        <w:t>exactname</w:t>
      </w:r>
      <w:proofErr w:type="spellEnd"/>
      <w:r>
        <w:t xml:space="preserve"> ou </w:t>
      </w:r>
      <w:r>
        <w:rPr>
          <w:rStyle w:val="SourceText"/>
        </w:rPr>
        <w:t>-</w:t>
      </w:r>
      <w:proofErr w:type="spellStart"/>
      <w:r>
        <w:rPr>
          <w:rStyle w:val="SourceText"/>
        </w:rPr>
        <w:t>name_contain</w:t>
      </w:r>
      <w:proofErr w:type="spellEnd"/>
      <w:r>
        <w:rPr>
          <w:rStyle w:val="SourceText"/>
        </w:rPr>
        <w:t xml:space="preserve"> </w:t>
      </w:r>
      <w:proofErr w:type="spellStart"/>
      <w:r>
        <w:rPr>
          <w:rStyle w:val="SourceText"/>
        </w:rPr>
        <w:t>partOfName</w:t>
      </w:r>
      <w:proofErr w:type="spellEnd"/>
    </w:p>
    <w:p w:rsidR="00C86989" w:rsidRDefault="00C26D42">
      <w:pPr>
        <w:pStyle w:val="Textbody"/>
      </w:pPr>
      <w:r>
        <w:t xml:space="preserve">b) Taille de fichier plus grande, plus petite, ou égale à une valeur donnée. </w:t>
      </w:r>
      <w:r>
        <w:rPr>
          <w:rStyle w:val="SourceText"/>
        </w:rPr>
        <w:t>-size [+/-/RIEN</w:t>
      </w:r>
      <w:proofErr w:type="gramStart"/>
      <w:r>
        <w:rPr>
          <w:rStyle w:val="SourceText"/>
        </w:rPr>
        <w:t>]taille</w:t>
      </w:r>
      <w:proofErr w:type="gramEnd"/>
      <w:r>
        <w:rPr>
          <w:rStyle w:val="SourceText"/>
        </w:rPr>
        <w:t>[unité]</w:t>
      </w:r>
      <w:r>
        <w:t xml:space="preserve"> ou </w:t>
      </w:r>
      <w:r w:rsidR="00A80E03">
        <w:rPr>
          <w:rStyle w:val="SourceText"/>
        </w:rPr>
        <w:t>unité = b(bytes), k</w:t>
      </w:r>
      <w:r>
        <w:rPr>
          <w:rStyle w:val="SourceText"/>
        </w:rPr>
        <w:t>(</w:t>
      </w:r>
      <w:proofErr w:type="spellStart"/>
      <w:r>
        <w:rPr>
          <w:rStyle w:val="SourceText"/>
        </w:rPr>
        <w:t>kilobytes</w:t>
      </w:r>
      <w:proofErr w:type="spellEnd"/>
      <w:r>
        <w:rPr>
          <w:rStyle w:val="SourceText"/>
        </w:rPr>
        <w:t>),</w:t>
      </w:r>
      <w:r w:rsidR="00A80E03">
        <w:rPr>
          <w:rStyle w:val="SourceText"/>
        </w:rPr>
        <w:t xml:space="preserve"> </w:t>
      </w:r>
      <w:r>
        <w:rPr>
          <w:rStyle w:val="SourceText"/>
        </w:rPr>
        <w:t>m(</w:t>
      </w:r>
      <w:proofErr w:type="spellStart"/>
      <w:r>
        <w:rPr>
          <w:rStyle w:val="SourceText"/>
        </w:rPr>
        <w:t>megabytes</w:t>
      </w:r>
      <w:proofErr w:type="spellEnd"/>
      <w:r>
        <w:rPr>
          <w:rStyle w:val="SourceText"/>
        </w:rPr>
        <w:t>),</w:t>
      </w:r>
      <w:r w:rsidR="00A80E03">
        <w:rPr>
          <w:rStyle w:val="SourceText"/>
        </w:rPr>
        <w:t xml:space="preserve"> </w:t>
      </w:r>
      <w:r>
        <w:rPr>
          <w:rStyle w:val="SourceText"/>
        </w:rPr>
        <w:t>g(</w:t>
      </w:r>
      <w:proofErr w:type="spellStart"/>
      <w:r>
        <w:rPr>
          <w:rStyle w:val="SourceText"/>
        </w:rPr>
        <w:t>gigabytes</w:t>
      </w:r>
      <w:proofErr w:type="spellEnd"/>
      <w:r>
        <w:rPr>
          <w:rStyle w:val="SourceText"/>
        </w:rPr>
        <w:t>)</w:t>
      </w:r>
    </w:p>
    <w:p w:rsidR="00C86989" w:rsidRDefault="00C26D42">
      <w:pPr>
        <w:pStyle w:val="Textbody"/>
      </w:pPr>
      <w:r>
        <w:t>c) Date de création/modification/utilisation du fi</w:t>
      </w:r>
      <w:r>
        <w:t xml:space="preserve">chier plus ancienne, plus récente, ou égale à une valeur donnée. </w:t>
      </w:r>
      <w:r>
        <w:rPr>
          <w:rStyle w:val="SourceText"/>
        </w:rPr>
        <w:t>-date [+/-/RIEN</w:t>
      </w:r>
      <w:proofErr w:type="gramStart"/>
      <w:r>
        <w:rPr>
          <w:rStyle w:val="SourceText"/>
        </w:rPr>
        <w:t>]YYYY</w:t>
      </w:r>
      <w:proofErr w:type="gramEnd"/>
      <w:r>
        <w:rPr>
          <w:rStyle w:val="SourceText"/>
        </w:rPr>
        <w:t>-MM-JJ[c/m/u]</w:t>
      </w:r>
    </w:p>
    <w:p w:rsidR="00C86989" w:rsidRDefault="00C26D42">
      <w:pPr>
        <w:pStyle w:val="Textbody"/>
      </w:pPr>
      <w:r>
        <w:t xml:space="preserve">d) Propriétaire ou groupe propriétaire égal ou différent d'une valeur donnée. </w:t>
      </w:r>
      <w:r>
        <w:rPr>
          <w:rStyle w:val="SourceText"/>
        </w:rPr>
        <w:t>-</w:t>
      </w:r>
      <w:proofErr w:type="spellStart"/>
      <w:proofErr w:type="gramStart"/>
      <w:r>
        <w:rPr>
          <w:rStyle w:val="SourceText"/>
        </w:rPr>
        <w:t>owner</w:t>
      </w:r>
      <w:proofErr w:type="spellEnd"/>
      <w:r>
        <w:rPr>
          <w:rStyle w:val="SourceText"/>
        </w:rPr>
        <w:t>[</w:t>
      </w:r>
      <w:proofErr w:type="gramEnd"/>
      <w:r>
        <w:rPr>
          <w:rStyle w:val="SourceText"/>
        </w:rPr>
        <w:t>RIEN/NOT]]</w:t>
      </w:r>
      <w:proofErr w:type="spellStart"/>
      <w:r>
        <w:rPr>
          <w:rStyle w:val="SourceText"/>
        </w:rPr>
        <w:t>number</w:t>
      </w:r>
      <w:proofErr w:type="spellEnd"/>
      <w:r>
        <w:rPr>
          <w:rStyle w:val="SourceText"/>
        </w:rPr>
        <w:t>[u/g]</w:t>
      </w:r>
    </w:p>
    <w:p w:rsidR="00C86989" w:rsidRDefault="00C26D42">
      <w:pPr>
        <w:pStyle w:val="Textbody"/>
      </w:pPr>
      <w:r>
        <w:t>e) Droits d'accès du fichier correspondant à une v</w:t>
      </w:r>
      <w:r>
        <w:t xml:space="preserve">aleur exacte donnée, ou contenant ou moins l'un des droits posés donnée ou tous les droits posés demandés. </w:t>
      </w:r>
      <w:r>
        <w:rPr>
          <w:rStyle w:val="SourceText"/>
        </w:rPr>
        <w:t>-perm “</w:t>
      </w:r>
      <w:proofErr w:type="spellStart"/>
      <w:r>
        <w:rPr>
          <w:rStyle w:val="SourceText"/>
        </w:rPr>
        <w:t>rwxrwxrwx</w:t>
      </w:r>
      <w:proofErr w:type="spellEnd"/>
      <w:r>
        <w:rPr>
          <w:rStyle w:val="SourceText"/>
        </w:rPr>
        <w:t>”</w:t>
      </w:r>
      <w:r>
        <w:t xml:space="preserve"> [USER:READ/WRITE/EXEC</w:t>
      </w:r>
      <w:proofErr w:type="gramStart"/>
      <w:r>
        <w:t>][</w:t>
      </w:r>
      <w:proofErr w:type="gramEnd"/>
      <w:r>
        <w:t>GROUP:...][OTHER…]</w:t>
      </w:r>
    </w:p>
    <w:p w:rsidR="00C86989" w:rsidRDefault="00C26D42">
      <w:pPr>
        <w:pStyle w:val="Textbody"/>
      </w:pPr>
      <w:r>
        <w:t>f) Une expression booléenne combinant a) b) c) d) e) en implémentant par exemple un mécan</w:t>
      </w:r>
      <w:r>
        <w:t xml:space="preserve">isme similaire aux « opérateurs » de </w:t>
      </w:r>
      <w:proofErr w:type="spellStart"/>
      <w:r>
        <w:t>find</w:t>
      </w:r>
      <w:proofErr w:type="spellEnd"/>
      <w:r>
        <w:t xml:space="preserve">(1). </w:t>
      </w:r>
      <w:r>
        <w:rPr>
          <w:rStyle w:val="SourceText"/>
        </w:rPr>
        <w:t>-and</w:t>
      </w:r>
      <w:r>
        <w:t xml:space="preserve"> </w:t>
      </w:r>
      <w:r>
        <w:rPr>
          <w:rStyle w:val="SourceText"/>
        </w:rPr>
        <w:t>-or</w:t>
      </w:r>
      <w:r>
        <w:t xml:space="preserve"> </w:t>
      </w:r>
      <w:r>
        <w:rPr>
          <w:rStyle w:val="SourceText"/>
        </w:rPr>
        <w:t>-not</w:t>
      </w:r>
    </w:p>
    <w:p w:rsidR="00C86989" w:rsidRDefault="00C26D42">
      <w:pPr>
        <w:pStyle w:val="Textbody"/>
      </w:pPr>
      <w:r>
        <w:t xml:space="preserve">Il sera possible de combiner plusieurs opérations avec un </w:t>
      </w:r>
      <w:r>
        <w:rPr>
          <w:rStyle w:val="SourceText"/>
        </w:rPr>
        <w:t>-and</w:t>
      </w:r>
      <w:r>
        <w:t xml:space="preserve"> ou un </w:t>
      </w:r>
      <w:r>
        <w:rPr>
          <w:rStyle w:val="SourceText"/>
        </w:rPr>
        <w:t>-or</w:t>
      </w:r>
      <w:r>
        <w:t xml:space="preserve">. Exemple : </w:t>
      </w:r>
      <w:r>
        <w:rPr>
          <w:rStyle w:val="SourceText"/>
        </w:rPr>
        <w:t>arg1 -and arg2 -or arg3 -and arg4</w:t>
      </w:r>
      <w:r>
        <w:t xml:space="preserve"> Il est également possible d’utiliser le contraire d’un argument en utilisant </w:t>
      </w:r>
      <w:r>
        <w:rPr>
          <w:rStyle w:val="SourceText"/>
        </w:rPr>
        <w:t>-</w:t>
      </w:r>
      <w:r>
        <w:rPr>
          <w:rStyle w:val="SourceText"/>
        </w:rPr>
        <w:t>not</w:t>
      </w:r>
      <w:r>
        <w:t xml:space="preserve"> Exemple : </w:t>
      </w:r>
      <w:r>
        <w:rPr>
          <w:rStyle w:val="SourceText"/>
        </w:rPr>
        <w:t>-not arg1</w:t>
      </w:r>
      <w:r>
        <w:t xml:space="preserve"> Le </w:t>
      </w:r>
      <w:proofErr w:type="spellStart"/>
      <w:r>
        <w:t>parser</w:t>
      </w:r>
      <w:proofErr w:type="spellEnd"/>
      <w:r>
        <w:t xml:space="preserve"> vérifie que l’arrangement des conditions et des opérateurs est correcte. Il stockera ces informations dans la structure</w:t>
      </w:r>
      <w:r w:rsidR="000070FC">
        <w:t xml:space="preserve"> de donnée qui est la suivante.</w:t>
      </w:r>
    </w:p>
    <w:p w:rsidR="00C86989" w:rsidRDefault="00C86989">
      <w:pPr>
        <w:pStyle w:val="Titre2"/>
      </w:pPr>
    </w:p>
    <w:p w:rsidR="00C86989" w:rsidRDefault="00C26D42">
      <w:pPr>
        <w:pStyle w:val="Titre2"/>
        <w:pageBreakBefore/>
      </w:pPr>
      <w:r>
        <w:lastRenderedPageBreak/>
        <w:t>Moteur de recherche</w:t>
      </w:r>
    </w:p>
    <w:p w:rsidR="00C86989" w:rsidRDefault="00C26D42">
      <w:pPr>
        <w:pStyle w:val="Titre3"/>
      </w:pPr>
      <w:r>
        <w:t>Crawler</w:t>
      </w:r>
    </w:p>
    <w:p w:rsidR="00C86989" w:rsidRDefault="005B4DBE">
      <w:pPr>
        <w:pStyle w:val="Textbody"/>
      </w:pPr>
      <w:r>
        <w:t>Finalement, nous avons fait un Crawler « maison » qui parcoure tous les sous-dossiers du dossier à scanner, en évitant les boucles infinies.</w:t>
      </w:r>
    </w:p>
    <w:p w:rsidR="00C86989" w:rsidRDefault="00C26D42">
      <w:pPr>
        <w:pStyle w:val="Titre3"/>
      </w:pPr>
      <w:proofErr w:type="spellStart"/>
      <w:r>
        <w:t>Filter</w:t>
      </w:r>
      <w:proofErr w:type="spellEnd"/>
    </w:p>
    <w:p w:rsidR="00C86989" w:rsidRDefault="00C26D42">
      <w:pPr>
        <w:pStyle w:val="Textbody"/>
      </w:pPr>
      <w:r>
        <w:t>Le filtre teste chaque fichier et indique s’il correspond aux critères demandés. Si c’est le ca</w:t>
      </w:r>
      <w:r>
        <w:t xml:space="preserve">s, il appelle le </w:t>
      </w:r>
      <w:proofErr w:type="spellStart"/>
      <w:r>
        <w:t>HashTable</w:t>
      </w:r>
      <w:proofErr w:type="spellEnd"/>
      <w:r>
        <w:t xml:space="preserve"> qui s’occupera de la suite des opérations. Il utilise la structure de donnée générée par le </w:t>
      </w:r>
      <w:proofErr w:type="spellStart"/>
      <w:r>
        <w:t>parser</w:t>
      </w:r>
      <w:proofErr w:type="spellEnd"/>
      <w:r>
        <w:t>.</w:t>
      </w:r>
      <w:r w:rsidR="00EB3EA4" w:rsidRPr="00EB3EA4">
        <w:t xml:space="preserve"> </w:t>
      </w:r>
      <w:r w:rsidR="00EB3EA4">
        <w:rPr>
          <w:noProof/>
          <w:lang w:eastAsia="fr-CH" w:bidi="ar-SA"/>
        </w:rPr>
        <w:drawing>
          <wp:inline distT="0" distB="0" distL="0" distR="0">
            <wp:extent cx="6115685" cy="2070100"/>
            <wp:effectExtent l="0" t="0" r="0" b="6350"/>
            <wp:docPr id="6" name="Image 6" descr="C:\Users\Steven\AppData\Local\Microsoft\Windows\INetCache\Content.Wor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AppData\Local\Microsoft\Windows\INetCache\Content.Word\fil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2070100"/>
                    </a:xfrm>
                    <a:prstGeom prst="rect">
                      <a:avLst/>
                    </a:prstGeom>
                    <a:noFill/>
                    <a:ln>
                      <a:noFill/>
                    </a:ln>
                  </pic:spPr>
                </pic:pic>
              </a:graphicData>
            </a:graphic>
          </wp:inline>
        </w:drawing>
      </w:r>
    </w:p>
    <w:p w:rsidR="00C86989" w:rsidRDefault="00C86989">
      <w:pPr>
        <w:pStyle w:val="Textbody"/>
      </w:pPr>
    </w:p>
    <w:p w:rsidR="00C86989" w:rsidRDefault="00C26D42">
      <w:pPr>
        <w:pStyle w:val="Textbody"/>
      </w:pPr>
      <w:r>
        <w:t>L'information sera représentée sous la forme d'un tableau avec les arguments et les opérateurs. Les arguments seront testés et</w:t>
      </w:r>
      <w:r>
        <w:t xml:space="preserve"> le tableau sera parcouru afin de savoir si notre fichier passe le filtre en fonction des opérations.</w:t>
      </w:r>
    </w:p>
    <w:p w:rsidR="00C86989" w:rsidRDefault="00C26D42">
      <w:pPr>
        <w:pStyle w:val="Titre3"/>
      </w:pPr>
      <w:proofErr w:type="spellStart"/>
      <w:r>
        <w:t>HashTable</w:t>
      </w:r>
      <w:proofErr w:type="spellEnd"/>
    </w:p>
    <w:p w:rsidR="00C86989" w:rsidRDefault="00C26D42">
      <w:pPr>
        <w:pStyle w:val="Textbody"/>
      </w:pPr>
      <w:r>
        <w:t xml:space="preserve">La </w:t>
      </w:r>
      <w:proofErr w:type="spellStart"/>
      <w:r>
        <w:t>HashTable</w:t>
      </w:r>
      <w:proofErr w:type="spellEnd"/>
      <w:r>
        <w:t xml:space="preserve"> est une table des fichiers qui correspondent aux critères. Elle est remplie par le filtre. Le linker est appelé uniquement si le f</w:t>
      </w:r>
      <w:r>
        <w:t>ichier n’est pas présent dans cette table. Dans le cas où deux fichiers ont le même nom il n’y a pas de problèmes car ils sont discriminés par leur chemin complet.</w:t>
      </w:r>
    </w:p>
    <w:p w:rsidR="00C86989" w:rsidRDefault="00C26D42">
      <w:pPr>
        <w:pStyle w:val="Titre3"/>
      </w:pPr>
      <w:r>
        <w:t>Linker</w:t>
      </w:r>
    </w:p>
    <w:p w:rsidR="00C86989" w:rsidRDefault="00C26D42">
      <w:pPr>
        <w:pStyle w:val="Textbody"/>
      </w:pPr>
      <w:r>
        <w:t>Le rôle du Linker sera plus simple en comparaison des autres modules : il devra créer</w:t>
      </w:r>
      <w:r>
        <w:t xml:space="preserve"> les liens symboliques (avec </w:t>
      </w:r>
      <w:proofErr w:type="spellStart"/>
      <w:r>
        <w:rPr>
          <w:rStyle w:val="SourceText"/>
        </w:rPr>
        <w:t>int</w:t>
      </w:r>
      <w:proofErr w:type="spellEnd"/>
      <w:r>
        <w:rPr>
          <w:rStyle w:val="SourceText"/>
        </w:rPr>
        <w:t xml:space="preserve"> </w:t>
      </w:r>
      <w:proofErr w:type="spellStart"/>
      <w:r>
        <w:rPr>
          <w:rStyle w:val="SourceText"/>
        </w:rPr>
        <w:t>symlink</w:t>
      </w:r>
      <w:proofErr w:type="spellEnd"/>
      <w:r>
        <w:rPr>
          <w:rStyle w:val="SourceText"/>
        </w:rPr>
        <w:t xml:space="preserve"> (</w:t>
      </w:r>
      <w:proofErr w:type="spellStart"/>
      <w:r>
        <w:rPr>
          <w:rStyle w:val="SourceText"/>
        </w:rPr>
        <w:t>const</w:t>
      </w:r>
      <w:proofErr w:type="spellEnd"/>
      <w:r>
        <w:rPr>
          <w:rStyle w:val="SourceText"/>
        </w:rPr>
        <w:t xml:space="preserve"> char *</w:t>
      </w:r>
      <w:proofErr w:type="spellStart"/>
      <w:r>
        <w:rPr>
          <w:rStyle w:val="SourceText"/>
        </w:rPr>
        <w:t>oldname</w:t>
      </w:r>
      <w:proofErr w:type="spellEnd"/>
      <w:r>
        <w:rPr>
          <w:rStyle w:val="SourceText"/>
        </w:rPr>
        <w:t xml:space="preserve">, </w:t>
      </w:r>
      <w:proofErr w:type="spellStart"/>
      <w:r>
        <w:rPr>
          <w:rStyle w:val="SourceText"/>
        </w:rPr>
        <w:t>const</w:t>
      </w:r>
      <w:proofErr w:type="spellEnd"/>
      <w:r>
        <w:rPr>
          <w:rStyle w:val="SourceText"/>
        </w:rPr>
        <w:t xml:space="preserve"> char *</w:t>
      </w:r>
      <w:proofErr w:type="spellStart"/>
      <w:r>
        <w:rPr>
          <w:rStyle w:val="SourceText"/>
        </w:rPr>
        <w:t>newname</w:t>
      </w:r>
      <w:proofErr w:type="spellEnd"/>
      <w:r>
        <w:rPr>
          <w:rStyle w:val="SourceText"/>
        </w:rPr>
        <w:t>)</w:t>
      </w:r>
      <w:r>
        <w:t xml:space="preserve">, </w:t>
      </w:r>
      <w:r>
        <w:rPr>
          <w:rStyle w:val="SourceText"/>
        </w:rPr>
        <w:t xml:space="preserve">man 2 </w:t>
      </w:r>
      <w:proofErr w:type="spellStart"/>
      <w:r>
        <w:rPr>
          <w:rStyle w:val="SourceText"/>
        </w:rPr>
        <w:t>symlink</w:t>
      </w:r>
      <w:proofErr w:type="spellEnd"/>
      <w:r>
        <w:t xml:space="preserve">) des fichiers reçus du </w:t>
      </w:r>
      <w:proofErr w:type="spellStart"/>
      <w:r>
        <w:t>Filter</w:t>
      </w:r>
      <w:proofErr w:type="spellEnd"/>
      <w:r>
        <w:t xml:space="preserve"> et les stocker dans le </w:t>
      </w:r>
      <w:proofErr w:type="spellStart"/>
      <w:r>
        <w:t>search</w:t>
      </w:r>
      <w:proofErr w:type="spellEnd"/>
      <w:r>
        <w:t xml:space="preserve"> </w:t>
      </w:r>
      <w:proofErr w:type="spellStart"/>
      <w:r>
        <w:t>folder</w:t>
      </w:r>
      <w:proofErr w:type="spellEnd"/>
      <w:r>
        <w:t xml:space="preserve"> créé à cet effet.</w:t>
      </w:r>
    </w:p>
    <w:p w:rsidR="00C86989" w:rsidRDefault="00C26D42">
      <w:pPr>
        <w:pStyle w:val="Titre3"/>
      </w:pPr>
      <w:r>
        <w:t>Daemon</w:t>
      </w:r>
    </w:p>
    <w:p w:rsidR="00C86989" w:rsidRDefault="00C26D42">
      <w:pPr>
        <w:pStyle w:val="Textbody"/>
      </w:pPr>
      <w:r>
        <w:t xml:space="preserve">Toute cette partie Moteur de recherche devra tourner en tâche de </w:t>
      </w:r>
      <w:r>
        <w:t>fond</w:t>
      </w:r>
      <w:r w:rsidR="00E17FD2">
        <w:t xml:space="preserve"> grâce au fork</w:t>
      </w:r>
      <w:r>
        <w:t xml:space="preserve">. Une fois que le </w:t>
      </w:r>
      <w:proofErr w:type="spellStart"/>
      <w:r>
        <w:t>Parser</w:t>
      </w:r>
      <w:proofErr w:type="spellEnd"/>
      <w:r>
        <w:t xml:space="preserve"> aura terminé son travail, il n'aura plus de raison de s'exécuter.</w:t>
      </w:r>
    </w:p>
    <w:p w:rsidR="00C86989" w:rsidRDefault="00C26D42">
      <w:pPr>
        <w:pStyle w:val="Titre2"/>
      </w:pPr>
      <w:r>
        <w:lastRenderedPageBreak/>
        <w:t>Couche système</w:t>
      </w:r>
    </w:p>
    <w:p w:rsidR="00C86989" w:rsidRDefault="00C26D42">
      <w:pPr>
        <w:pStyle w:val="Titre3"/>
      </w:pPr>
      <w:proofErr w:type="spellStart"/>
      <w:r>
        <w:t>Logger</w:t>
      </w:r>
      <w:proofErr w:type="spellEnd"/>
    </w:p>
    <w:p w:rsidR="00D86187" w:rsidRDefault="00C26D42" w:rsidP="00D86187">
      <w:pPr>
        <w:pStyle w:val="Textbody"/>
      </w:pPr>
      <w:r>
        <w:t xml:space="preserve">Le </w:t>
      </w:r>
      <w:proofErr w:type="spellStart"/>
      <w:r>
        <w:t>Logger</w:t>
      </w:r>
      <w:proofErr w:type="spellEnd"/>
      <w:r>
        <w:t xml:space="preserve"> sera utilisé pour tout ce qui est affichage sur les flux standards. Il pourra être </w:t>
      </w:r>
      <w:proofErr w:type="spellStart"/>
      <w:r>
        <w:t>déscativé</w:t>
      </w:r>
      <w:proofErr w:type="spellEnd"/>
      <w:r>
        <w:t xml:space="preserve"> au besoin. Il attendra comme argumen</w:t>
      </w:r>
      <w:r>
        <w:t>ts le niveau de priorité de messages qui doivent être affichés.</w:t>
      </w:r>
      <w:r w:rsidR="00D86187">
        <w:t xml:space="preserve"> </w:t>
      </w:r>
    </w:p>
    <w:p w:rsidR="00D86187" w:rsidRDefault="00D86187" w:rsidP="00D86187">
      <w:pPr>
        <w:pStyle w:val="Titre3"/>
      </w:pPr>
      <w:proofErr w:type="spellStart"/>
      <w:r>
        <w:t>Wrapper</w:t>
      </w:r>
      <w:proofErr w:type="spellEnd"/>
    </w:p>
    <w:p w:rsidR="00D86187" w:rsidRDefault="00D86187" w:rsidP="00D86187">
      <w:pPr>
        <w:pStyle w:val="Textbody"/>
      </w:pPr>
      <w:r>
        <w:t xml:space="preserve">Ce module sert de "lien" entre les appels systèmes et les fonctions du programme. En effet, plutôt que d'appeler directement les fonctions système, nous ferons appel aux fonctions du module qui elles-mêmes </w:t>
      </w:r>
      <w:proofErr w:type="spellStart"/>
      <w:r>
        <w:t>appeleront</w:t>
      </w:r>
      <w:proofErr w:type="spellEnd"/>
      <w:r>
        <w:t xml:space="preserve"> les fonctions système. Ainsi, le programme pourrait être porté sur un autre système (il n'y aurait que le </w:t>
      </w:r>
      <w:proofErr w:type="spellStart"/>
      <w:r>
        <w:t>Wrapper</w:t>
      </w:r>
      <w:proofErr w:type="spellEnd"/>
      <w:r>
        <w:t xml:space="preserve"> à adapter pratiquement) et il gagne en modularité et lisibilité.</w:t>
      </w:r>
    </w:p>
    <w:p w:rsidR="00C86989" w:rsidRDefault="00C86989">
      <w:pPr>
        <w:pStyle w:val="Standard"/>
      </w:pPr>
    </w:p>
    <w:sectPr w:rsidR="00C86989">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D42" w:rsidRDefault="00C26D42">
      <w:r>
        <w:separator/>
      </w:r>
    </w:p>
  </w:endnote>
  <w:endnote w:type="continuationSeparator" w:id="0">
    <w:p w:rsidR="00C26D42" w:rsidRDefault="00C2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charset w:val="00"/>
    <w:family w:val="roman"/>
    <w:pitch w:val="variable"/>
    <w:sig w:usb0="E0000AFF" w:usb1="500078FF" w:usb2="00000021" w:usb3="00000000" w:csb0="000001BF" w:csb1="00000000"/>
  </w:font>
  <w:font w:name="Droid Sans Fallback">
    <w:charset w:val="00"/>
    <w:family w:val="modern"/>
    <w:pitch w:val="fixed"/>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82A" w:rsidRDefault="00C26D42">
    <w:pPr>
      <w:pStyle w:val="Pieddepage"/>
    </w:pPr>
    <w:r>
      <w:tab/>
    </w:r>
    <w:r>
      <w:fldChar w:fldCharType="begin"/>
    </w:r>
    <w:r>
      <w:instrText xml:space="preserve"> PAGE </w:instrText>
    </w:r>
    <w:r>
      <w:fldChar w:fldCharType="separate"/>
    </w:r>
    <w:r w:rsidR="00EB019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D42" w:rsidRDefault="00C26D42">
      <w:r>
        <w:rPr>
          <w:color w:val="000000"/>
        </w:rPr>
        <w:separator/>
      </w:r>
    </w:p>
  </w:footnote>
  <w:footnote w:type="continuationSeparator" w:id="0">
    <w:p w:rsidR="00C26D42" w:rsidRDefault="00C26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82A" w:rsidRDefault="00C26D42">
    <w:pPr>
      <w:pStyle w:val="En-tte"/>
    </w:pPr>
    <w:r>
      <w:t>Matthieu Constant et Steven Liatti</w:t>
    </w:r>
    <w:r>
      <w:tab/>
      <w:t>ITI 2ème année</w:t>
    </w:r>
    <w:r>
      <w:tab/>
    </w:r>
    <w:r>
      <w:t xml:space="preserve"> Programmation des systèmes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C86989"/>
    <w:rsid w:val="000070FC"/>
    <w:rsid w:val="00065525"/>
    <w:rsid w:val="003C0B8B"/>
    <w:rsid w:val="005B4DBE"/>
    <w:rsid w:val="0091712D"/>
    <w:rsid w:val="00A80E03"/>
    <w:rsid w:val="00C26D42"/>
    <w:rsid w:val="00C86989"/>
    <w:rsid w:val="00D86187"/>
    <w:rsid w:val="00DD5066"/>
    <w:rsid w:val="00E17FD2"/>
    <w:rsid w:val="00EB019D"/>
    <w:rsid w:val="00EB3EA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FB905D-7204-453C-A901-203992ED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fr-CH"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pPr>
      <w:outlineLvl w:val="0"/>
    </w:pPr>
    <w:rPr>
      <w:rFonts w:ascii="Liberation Serif" w:hAnsi="Liberation Serif"/>
      <w:b/>
      <w:bCs/>
      <w:sz w:val="48"/>
      <w:szCs w:val="48"/>
    </w:rPr>
  </w:style>
  <w:style w:type="paragraph" w:styleId="Titre2">
    <w:name w:val="heading 2"/>
    <w:basedOn w:val="Heading"/>
    <w:next w:val="Textbody"/>
    <w:pPr>
      <w:spacing w:before="200"/>
      <w:outlineLvl w:val="1"/>
    </w:pPr>
    <w:rPr>
      <w:rFonts w:ascii="Liberation Serif" w:hAnsi="Liberation Serif"/>
      <w:b/>
      <w:bCs/>
      <w:sz w:val="36"/>
      <w:szCs w:val="36"/>
    </w:rPr>
  </w:style>
  <w:style w:type="paragraph" w:styleId="Titre3">
    <w:name w:val="heading 3"/>
    <w:basedOn w:val="Heading"/>
    <w:next w:val="Textbody"/>
    <w:pPr>
      <w:spacing w:before="140"/>
      <w:outlineLvl w:val="2"/>
    </w:pPr>
    <w:rPr>
      <w:rFonts w:ascii="Liberation Serif" w:hAnsi="Liberation Serif"/>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tabs>
        <w:tab w:val="center" w:pos="4819"/>
        <w:tab w:val="right" w:pos="9638"/>
      </w:tabs>
    </w:pPr>
  </w:style>
  <w:style w:type="character" w:customStyle="1" w:styleId="SourceText">
    <w:name w:val="Source Text"/>
    <w:rPr>
      <w:rFonts w:ascii="Liberation Mono" w:eastAsia="Droid Sans Fallback" w:hAnsi="Liberation Mono" w:cs="Liberation Mono"/>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568</Words>
  <Characters>3125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steven.liatti</dc:creator>
  <cp:lastModifiedBy>Steven</cp:lastModifiedBy>
  <cp:revision>12</cp:revision>
  <cp:lastPrinted>2017-01-27T20:07:00Z</cp:lastPrinted>
  <dcterms:created xsi:type="dcterms:W3CDTF">2017-01-27T20:03:00Z</dcterms:created>
  <dcterms:modified xsi:type="dcterms:W3CDTF">2017-01-27T20:10:00Z</dcterms:modified>
</cp:coreProperties>
</file>