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0FA" w:rsidRDefault="00FE30FA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Architecture</w:t>
      </w:r>
    </w:p>
    <w:p w:rsidR="00FE30FA" w:rsidRDefault="000A2281">
      <w:r>
        <w:t>Notre programme est divisé en différents modules qui sont les suivants :</w:t>
      </w:r>
    </w:p>
    <w:p w:rsidR="000C47B3" w:rsidRDefault="000C47B3">
      <w:bookmarkStart w:id="0" w:name="_GoBack"/>
      <w:bookmarkEnd w:id="0"/>
    </w:p>
    <w:p w:rsidR="000A2281" w:rsidRDefault="000A2281"/>
    <w:p w:rsidR="00BE0E66" w:rsidRDefault="00BE0E66"/>
    <w:p w:rsidR="00BE0E66" w:rsidRDefault="00BE0E66"/>
    <w:p w:rsidR="00BE0E66" w:rsidRPr="000A2281" w:rsidRDefault="00BE0E66"/>
    <w:p w:rsidR="00F16AE7" w:rsidRPr="00725C06" w:rsidRDefault="00F16AE7">
      <w:pPr>
        <w:rPr>
          <w:sz w:val="40"/>
          <w:szCs w:val="40"/>
        </w:rPr>
      </w:pPr>
      <w:proofErr w:type="spellStart"/>
      <w:r w:rsidRPr="00725C06">
        <w:rPr>
          <w:b/>
          <w:sz w:val="40"/>
          <w:szCs w:val="40"/>
          <w:u w:val="single"/>
        </w:rPr>
        <w:t>Parser</w:t>
      </w:r>
      <w:proofErr w:type="spellEnd"/>
    </w:p>
    <w:p w:rsidR="00F16AE7" w:rsidRDefault="00F16AE7">
      <w:pPr>
        <w:rPr>
          <w:i/>
        </w:rPr>
      </w:pPr>
      <w:r>
        <w:t xml:space="preserve">Le </w:t>
      </w:r>
      <w:proofErr w:type="spellStart"/>
      <w:r>
        <w:t>parser</w:t>
      </w:r>
      <w:proofErr w:type="spellEnd"/>
      <w:r>
        <w:t xml:space="preserve"> se charge de lire les arguments qui sont données en entrée. Pour ce faire il utilise la fonction </w:t>
      </w:r>
      <w:proofErr w:type="spellStart"/>
      <w:r w:rsidRPr="00F16AE7">
        <w:rPr>
          <w:i/>
        </w:rPr>
        <w:t>getopt_long_only</w:t>
      </w:r>
      <w:proofErr w:type="spellEnd"/>
      <w:r>
        <w:rPr>
          <w:i/>
        </w:rPr>
        <w:t xml:space="preserve">. </w:t>
      </w:r>
    </w:p>
    <w:p w:rsidR="00F16AE7" w:rsidRDefault="00D2653C">
      <w:r>
        <w:t xml:space="preserve">Le </w:t>
      </w:r>
      <w:proofErr w:type="spellStart"/>
      <w:r>
        <w:t>parser</w:t>
      </w:r>
      <w:proofErr w:type="spellEnd"/>
      <w:r w:rsidR="00F16AE7">
        <w:t xml:space="preserve"> permet de lire et de traiter les options suivantes :</w:t>
      </w:r>
    </w:p>
    <w:p w:rsidR="00F16AE7" w:rsidRDefault="00F16AE7" w:rsidP="00F16AE7">
      <w:pPr>
        <w:rPr>
          <w:b/>
        </w:rPr>
      </w:pPr>
      <w:r>
        <w:t>-</w:t>
      </w:r>
      <w:proofErr w:type="spellStart"/>
      <w:r w:rsidRPr="00F16AE7">
        <w:rPr>
          <w:b/>
        </w:rPr>
        <w:t>name</w:t>
      </w:r>
      <w:proofErr w:type="spellEnd"/>
    </w:p>
    <w:p w:rsidR="00F16AE7" w:rsidRDefault="00F16AE7" w:rsidP="00F16AE7">
      <w:r>
        <w:t>Cette option permet de spécifier un nom exact pour les fichier</w:t>
      </w:r>
      <w:r w:rsidR="00737C1D">
        <w:t>s</w:t>
      </w:r>
      <w:r>
        <w:t xml:space="preserve"> à rechercher.</w:t>
      </w:r>
      <w:r>
        <w:br/>
      </w:r>
      <w:r w:rsidR="00737C1D">
        <w:t xml:space="preserve">La syntaxe est </w:t>
      </w:r>
      <w:r w:rsidRPr="00737C1D">
        <w:rPr>
          <w:b/>
        </w:rPr>
        <w:t>-</w:t>
      </w:r>
      <w:proofErr w:type="spellStart"/>
      <w:r w:rsidRPr="00737C1D">
        <w:rPr>
          <w:b/>
        </w:rPr>
        <w:t>name</w:t>
      </w:r>
      <w:proofErr w:type="spellEnd"/>
      <w:r w:rsidRPr="00737C1D">
        <w:rPr>
          <w:b/>
        </w:rPr>
        <w:t xml:space="preserve"> </w:t>
      </w:r>
      <w:proofErr w:type="spellStart"/>
      <w:r w:rsidRPr="00737C1D">
        <w:rPr>
          <w:b/>
        </w:rPr>
        <w:t>exactName</w:t>
      </w:r>
      <w:proofErr w:type="spellEnd"/>
      <w:r w:rsidR="00737C1D">
        <w:t xml:space="preserve">, </w:t>
      </w:r>
      <w:r>
        <w:t>o</w:t>
      </w:r>
      <w:r w:rsidR="00DC6B87">
        <w:t>ù</w:t>
      </w:r>
      <w:r>
        <w:t xml:space="preserve"> </w:t>
      </w:r>
      <w:proofErr w:type="spellStart"/>
      <w:r w:rsidRPr="00737C1D">
        <w:rPr>
          <w:i/>
        </w:rPr>
        <w:t>exactName</w:t>
      </w:r>
      <w:proofErr w:type="spellEnd"/>
      <w:r>
        <w:t xml:space="preserve"> est le nom exact</w:t>
      </w:r>
      <w:r w:rsidR="004A75CA">
        <w:t xml:space="preserve"> du fichier.</w:t>
      </w:r>
    </w:p>
    <w:p w:rsidR="004A75CA" w:rsidRPr="00A37493" w:rsidRDefault="004A75CA" w:rsidP="00F16AE7">
      <w:pPr>
        <w:rPr>
          <w:i/>
        </w:rPr>
      </w:pPr>
      <w:r>
        <w:t>Exemple :</w:t>
      </w:r>
      <w:r w:rsidR="00737C1D">
        <w:t xml:space="preserve"> </w:t>
      </w:r>
      <w:r w:rsidRPr="00A37493">
        <w:rPr>
          <w:i/>
        </w:rPr>
        <w:t>-</w:t>
      </w:r>
      <w:proofErr w:type="spellStart"/>
      <w:r w:rsidRPr="00A37493">
        <w:rPr>
          <w:i/>
        </w:rPr>
        <w:t>name</w:t>
      </w:r>
      <w:proofErr w:type="spellEnd"/>
      <w:r w:rsidRPr="00A37493">
        <w:rPr>
          <w:i/>
        </w:rPr>
        <w:t xml:space="preserve"> </w:t>
      </w:r>
      <w:proofErr w:type="spellStart"/>
      <w:r w:rsidR="00CB1542" w:rsidRPr="00A37493">
        <w:rPr>
          <w:i/>
        </w:rPr>
        <w:t>source.c</w:t>
      </w:r>
      <w:proofErr w:type="spellEnd"/>
    </w:p>
    <w:p w:rsidR="00F16AE7" w:rsidRDefault="00F16AE7" w:rsidP="00F16AE7">
      <w:pPr>
        <w:rPr>
          <w:b/>
        </w:rPr>
      </w:pPr>
      <w:r>
        <w:t>-</w:t>
      </w:r>
      <w:proofErr w:type="spellStart"/>
      <w:r>
        <w:rPr>
          <w:b/>
        </w:rPr>
        <w:t>name_contain</w:t>
      </w:r>
      <w:proofErr w:type="spellEnd"/>
    </w:p>
    <w:p w:rsidR="00F16AE7" w:rsidRPr="00F16AE7" w:rsidRDefault="00F16AE7" w:rsidP="00F16AE7">
      <w:r>
        <w:t xml:space="preserve">Cette option </w:t>
      </w:r>
      <w:r w:rsidR="00715E15">
        <w:t>permet de spécifier une sous-chaine qui se trouve dans le nom des fichier</w:t>
      </w:r>
      <w:r w:rsidR="00DC6B87">
        <w:t>s</w:t>
      </w:r>
      <w:r w:rsidR="00715E15">
        <w:t xml:space="preserve"> à rechercher.</w:t>
      </w:r>
    </w:p>
    <w:p w:rsidR="00F16AE7" w:rsidRDefault="00715E15" w:rsidP="00F16AE7">
      <w:r>
        <w:t xml:space="preserve">La syntaxe </w:t>
      </w:r>
      <w:r w:rsidR="00F16AE7">
        <w:t xml:space="preserve">est </w:t>
      </w:r>
      <w:r w:rsidR="00F16AE7" w:rsidRPr="00DC6B87">
        <w:rPr>
          <w:b/>
        </w:rPr>
        <w:t>-</w:t>
      </w:r>
      <w:proofErr w:type="spellStart"/>
      <w:r w:rsidR="00F16AE7" w:rsidRPr="00DC6B87">
        <w:rPr>
          <w:b/>
        </w:rPr>
        <w:t>name_contain</w:t>
      </w:r>
      <w:proofErr w:type="spellEnd"/>
      <w:r w:rsidR="00F16AE7" w:rsidRPr="00DC6B87">
        <w:rPr>
          <w:b/>
        </w:rPr>
        <w:t xml:space="preserve"> </w:t>
      </w:r>
      <w:proofErr w:type="spellStart"/>
      <w:r w:rsidR="00F16AE7" w:rsidRPr="00DC6B87">
        <w:rPr>
          <w:b/>
        </w:rPr>
        <w:t>partOfName</w:t>
      </w:r>
      <w:proofErr w:type="spellEnd"/>
      <w:r w:rsidR="00F16AE7">
        <w:t>,</w:t>
      </w:r>
      <w:r w:rsidR="00DC6B87">
        <w:t xml:space="preserve"> </w:t>
      </w:r>
      <w:r w:rsidR="00F16AE7">
        <w:t>o</w:t>
      </w:r>
      <w:r w:rsidR="00DC6B87">
        <w:t>ù</w:t>
      </w:r>
      <w:r w:rsidR="00F16AE7">
        <w:t xml:space="preserve"> </w:t>
      </w:r>
      <w:proofErr w:type="spellStart"/>
      <w:r w:rsidR="00F16AE7" w:rsidRPr="00DC6B87">
        <w:rPr>
          <w:i/>
        </w:rPr>
        <w:t>partOfName</w:t>
      </w:r>
      <w:proofErr w:type="spellEnd"/>
      <w:r w:rsidR="00F16AE7">
        <w:t xml:space="preserve"> est une sous-chaine de caractère qui se trouve dans le fichier à rechercher.</w:t>
      </w:r>
    </w:p>
    <w:p w:rsidR="00DC6B87" w:rsidRDefault="00DC6B87" w:rsidP="00F16AE7">
      <w:r>
        <w:t>Exemple : -</w:t>
      </w:r>
      <w:proofErr w:type="spellStart"/>
      <w:r>
        <w:t>name_containt</w:t>
      </w:r>
      <w:proofErr w:type="spellEnd"/>
      <w:r>
        <w:t xml:space="preserve"> source</w:t>
      </w:r>
    </w:p>
    <w:p w:rsidR="00F16AE7" w:rsidRDefault="00715E15" w:rsidP="00F16AE7">
      <w:pPr>
        <w:rPr>
          <w:b/>
        </w:rPr>
      </w:pPr>
      <w:r w:rsidRPr="00715E15">
        <w:rPr>
          <w:b/>
        </w:rPr>
        <w:t>-size</w:t>
      </w:r>
    </w:p>
    <w:p w:rsidR="005E6EC7" w:rsidRDefault="005E6EC7" w:rsidP="00F16AE7">
      <w:r w:rsidRPr="005E6EC7">
        <w:t>Cette option</w:t>
      </w:r>
      <w:r>
        <w:t xml:space="preserve"> permet de spécifier la taille des fichiers à rechercher.</w:t>
      </w:r>
    </w:p>
    <w:p w:rsidR="005E6EC7" w:rsidRPr="005E6EC7" w:rsidRDefault="005E6EC7" w:rsidP="00B62836">
      <w:r>
        <w:t>La syntaxe est -</w:t>
      </w:r>
      <w:r w:rsidRPr="008F1A18">
        <w:rPr>
          <w:b/>
        </w:rPr>
        <w:t>size</w:t>
      </w:r>
      <w:r>
        <w:t xml:space="preserve"> </w:t>
      </w:r>
      <w:r w:rsidR="00B62836">
        <w:t>[+/-/RIEN</w:t>
      </w:r>
      <w:proofErr w:type="gramStart"/>
      <w:r w:rsidR="00B62836">
        <w:t>]taille</w:t>
      </w:r>
      <w:proofErr w:type="gramEnd"/>
      <w:r w:rsidR="00B62836">
        <w:t>[</w:t>
      </w:r>
      <w:proofErr w:type="spellStart"/>
      <w:r w:rsidR="00B62836">
        <w:t>unite</w:t>
      </w:r>
      <w:proofErr w:type="spellEnd"/>
      <w:r w:rsidR="00B62836">
        <w:t xml:space="preserve">] où taille est la taille du fichier de l’ordre de l’unité. L’unité peut être </w:t>
      </w:r>
      <w:proofErr w:type="gramStart"/>
      <w:r w:rsidR="00B62836">
        <w:t>b(</w:t>
      </w:r>
      <w:proofErr w:type="gramEnd"/>
      <w:r w:rsidR="00B62836">
        <w:t>byte), k(</w:t>
      </w:r>
      <w:proofErr w:type="spellStart"/>
      <w:r w:rsidR="00B62836">
        <w:t>kilobyte</w:t>
      </w:r>
      <w:proofErr w:type="spellEnd"/>
      <w:r w:rsidR="00B62836">
        <w:t>), m(</w:t>
      </w:r>
      <w:proofErr w:type="spellStart"/>
      <w:r w:rsidR="00B62836">
        <w:t>megabyte</w:t>
      </w:r>
      <w:proofErr w:type="spellEnd"/>
      <w:r w:rsidR="00B62836">
        <w:t>) ou g(</w:t>
      </w:r>
      <w:proofErr w:type="spellStart"/>
      <w:r w:rsidR="00B62836">
        <w:t>gigabyte</w:t>
      </w:r>
      <w:proofErr w:type="spellEnd"/>
      <w:r w:rsidR="00B62836">
        <w:t>). Si aucune unité n’est spécifiée, l’unité par défaut sera le byte. Le flag [+/-/RIEN] permet de spécifier si la taille du fichier doit être inférieure (-), supérieure(+) ou égale(RIEN) à la taille donnée.</w:t>
      </w:r>
    </w:p>
    <w:p w:rsidR="00D2653C" w:rsidRDefault="005E6EC7" w:rsidP="00F16AE7">
      <w:r w:rsidRPr="005E6EC7">
        <w:t>Exemple</w:t>
      </w:r>
      <w:r>
        <w:t> : -size -2g</w:t>
      </w:r>
    </w:p>
    <w:p w:rsidR="00D2653C" w:rsidRPr="001973E6" w:rsidRDefault="00D2653C" w:rsidP="00F16AE7">
      <w:pPr>
        <w:rPr>
          <w:b/>
        </w:rPr>
      </w:pPr>
      <w:r w:rsidRPr="001973E6">
        <w:rPr>
          <w:b/>
        </w:rPr>
        <w:t>-date</w:t>
      </w:r>
    </w:p>
    <w:p w:rsidR="001973E6" w:rsidRDefault="001973E6" w:rsidP="00F16AE7">
      <w:r>
        <w:t>Cette option permet de spécifier la date du fichier. Celle-ci peut être la date d’accès, de création ou de modification.</w:t>
      </w:r>
    </w:p>
    <w:p w:rsidR="001973E6" w:rsidRDefault="001973E6" w:rsidP="00F16AE7">
      <w:r>
        <w:t xml:space="preserve">La syntaxe est </w:t>
      </w:r>
      <w:r w:rsidRPr="001973E6">
        <w:rPr>
          <w:b/>
        </w:rPr>
        <w:t>-date [+/-/RIEN</w:t>
      </w:r>
      <w:proofErr w:type="gramStart"/>
      <w:r w:rsidRPr="001973E6">
        <w:rPr>
          <w:b/>
        </w:rPr>
        <w:t>]</w:t>
      </w:r>
      <w:r>
        <w:rPr>
          <w:b/>
        </w:rPr>
        <w:t>date</w:t>
      </w:r>
      <w:proofErr w:type="gramEnd"/>
      <w:r w:rsidRPr="001973E6">
        <w:rPr>
          <w:b/>
        </w:rPr>
        <w:t>[c/m/u]</w:t>
      </w:r>
      <w:r>
        <w:rPr>
          <w:b/>
        </w:rPr>
        <w:t xml:space="preserve">, </w:t>
      </w:r>
      <w:r w:rsidR="00DC6B87">
        <w:t xml:space="preserve">où </w:t>
      </w:r>
      <w:r>
        <w:t xml:space="preserve">date est la date du ficher sous le format </w:t>
      </w:r>
      <w:r w:rsidRPr="001973E6">
        <w:t>YYYY-MM-JJ</w:t>
      </w:r>
      <w:r>
        <w:t xml:space="preserve">. Le flag [+/-/RIEN] permet de spécifier </w:t>
      </w:r>
      <w:r w:rsidR="00B62836">
        <w:t xml:space="preserve">si la date du fichier doit être </w:t>
      </w:r>
      <w:r w:rsidR="008F1A18">
        <w:t>inférieure (</w:t>
      </w:r>
      <w:r>
        <w:t xml:space="preserve">-), supérieure(+) ou égale(RIEN) à la date donnée. Le flag c/m/u permet de spécifier s’il s’agit de la date d’accès(u), de </w:t>
      </w:r>
      <w:r>
        <w:lastRenderedPageBreak/>
        <w:t>modifica</w:t>
      </w:r>
      <w:r w:rsidR="00973895">
        <w:t>tion(m) ou de création(c</w:t>
      </w:r>
      <w:r>
        <w:t>).</w:t>
      </w:r>
      <w:r w:rsidR="00E42DC4">
        <w:t xml:space="preserve"> Si aucun de ces </w:t>
      </w:r>
      <w:r w:rsidR="008F1A18">
        <w:t>trois flags</w:t>
      </w:r>
      <w:r w:rsidR="00E42DC4">
        <w:t xml:space="preserve"> n’est spécifié, le flag de la date d’accès(u) sera </w:t>
      </w:r>
      <w:r w:rsidR="00973895">
        <w:t>sélectionné</w:t>
      </w:r>
      <w:r w:rsidR="00E42DC4">
        <w:t>.</w:t>
      </w:r>
    </w:p>
    <w:p w:rsidR="00D2653C" w:rsidRDefault="00973895" w:rsidP="00F16AE7">
      <w:r>
        <w:t>Exemple : -date -2016-05-12c</w:t>
      </w:r>
    </w:p>
    <w:p w:rsidR="00D2653C" w:rsidRPr="0035638F" w:rsidRDefault="00D2653C" w:rsidP="00F16AE7">
      <w:pPr>
        <w:rPr>
          <w:b/>
        </w:rPr>
      </w:pPr>
      <w:r w:rsidRPr="0035638F">
        <w:rPr>
          <w:b/>
        </w:rPr>
        <w:t>-</w:t>
      </w:r>
      <w:proofErr w:type="spellStart"/>
      <w:r w:rsidRPr="0035638F">
        <w:rPr>
          <w:b/>
        </w:rPr>
        <w:t>owner</w:t>
      </w:r>
      <w:proofErr w:type="spellEnd"/>
    </w:p>
    <w:p w:rsidR="00D2653C" w:rsidRDefault="00946866" w:rsidP="00F16AE7">
      <w:r>
        <w:t>Cette option permet de spécifier le propriétaire du fichier. Celui-ci peut être un utilisateur ou un groupe.</w:t>
      </w:r>
    </w:p>
    <w:p w:rsidR="00946866" w:rsidRDefault="00946866" w:rsidP="00F16AE7">
      <w:r>
        <w:t xml:space="preserve">La syntaxe est </w:t>
      </w:r>
      <w:r w:rsidRPr="009E2883">
        <w:rPr>
          <w:b/>
        </w:rPr>
        <w:t>-</w:t>
      </w:r>
      <w:proofErr w:type="spellStart"/>
      <w:r w:rsidRPr="009E2883">
        <w:rPr>
          <w:b/>
        </w:rPr>
        <w:t>owner</w:t>
      </w:r>
      <w:proofErr w:type="spellEnd"/>
      <w:r w:rsidRPr="009E2883">
        <w:rPr>
          <w:b/>
        </w:rPr>
        <w:t xml:space="preserve"> [RIEN/!]</w:t>
      </w:r>
      <w:proofErr w:type="spellStart"/>
      <w:proofErr w:type="gramStart"/>
      <w:r w:rsidRPr="009E2883">
        <w:rPr>
          <w:b/>
        </w:rPr>
        <w:t>number</w:t>
      </w:r>
      <w:proofErr w:type="spellEnd"/>
      <w:r w:rsidRPr="009E2883">
        <w:rPr>
          <w:b/>
        </w:rPr>
        <w:t>[</w:t>
      </w:r>
      <w:proofErr w:type="gramEnd"/>
      <w:r w:rsidRPr="009E2883">
        <w:rPr>
          <w:b/>
        </w:rPr>
        <w:t>u/g],</w:t>
      </w:r>
      <w:r>
        <w:t xml:space="preserve"> ou </w:t>
      </w:r>
      <w:proofErr w:type="spellStart"/>
      <w:r w:rsidRPr="009E2883">
        <w:rPr>
          <w:i/>
        </w:rPr>
        <w:t>number</w:t>
      </w:r>
      <w:proofErr w:type="spellEnd"/>
      <w:r>
        <w:t xml:space="preserve"> est l’id du p</w:t>
      </w:r>
      <w:r w:rsidR="009E2883">
        <w:t xml:space="preserve">ropriétaire. Le flag ! </w:t>
      </w:r>
      <w:proofErr w:type="gramStart"/>
      <w:r w:rsidR="009E2883">
        <w:t>permet</w:t>
      </w:r>
      <w:proofErr w:type="gramEnd"/>
      <w:r w:rsidR="009E2883">
        <w:t xml:space="preserve"> de </w:t>
      </w:r>
      <w:r w:rsidR="007C7AC7">
        <w:t>choisir</w:t>
      </w:r>
      <w:r w:rsidR="009E2883">
        <w:t xml:space="preserve"> sa n</w:t>
      </w:r>
      <w:r w:rsidR="007C7AC7">
        <w:t xml:space="preserve">égation. Le flag </w:t>
      </w:r>
      <w:r w:rsidR="008A1EC4">
        <w:t>u/g</w:t>
      </w:r>
      <w:r w:rsidR="007C7AC7">
        <w:t xml:space="preserve"> permet de </w:t>
      </w:r>
      <w:r w:rsidR="008A1EC4">
        <w:t>spécifier s’il s’agit d’un utilisateur(u) ou d’un groupe(g).</w:t>
      </w:r>
    </w:p>
    <w:p w:rsidR="00946866" w:rsidRPr="008A1EC4" w:rsidRDefault="008A1EC4" w:rsidP="00F16AE7">
      <w:pPr>
        <w:rPr>
          <w:i/>
        </w:rPr>
      </w:pPr>
      <w:r>
        <w:t>Exemple :</w:t>
      </w:r>
      <w:r w:rsidR="00973895">
        <w:t xml:space="preserve"> </w:t>
      </w:r>
      <w:r w:rsidR="00946866" w:rsidRPr="008A1EC4">
        <w:rPr>
          <w:i/>
        </w:rPr>
        <w:t>-</w:t>
      </w:r>
      <w:proofErr w:type="spellStart"/>
      <w:r w:rsidR="00946866" w:rsidRPr="008A1EC4">
        <w:rPr>
          <w:i/>
        </w:rPr>
        <w:t>owner</w:t>
      </w:r>
      <w:proofErr w:type="spellEnd"/>
      <w:r w:rsidRPr="008A1EC4">
        <w:rPr>
          <w:i/>
        </w:rPr>
        <w:t xml:space="preserve"> 14299u</w:t>
      </w:r>
    </w:p>
    <w:p w:rsidR="00D2653C" w:rsidRDefault="00D2653C" w:rsidP="00F16AE7">
      <w:pPr>
        <w:rPr>
          <w:b/>
        </w:rPr>
      </w:pPr>
      <w:r w:rsidRPr="00D2653C">
        <w:rPr>
          <w:b/>
        </w:rPr>
        <w:t>-perm</w:t>
      </w:r>
    </w:p>
    <w:p w:rsidR="002C4F56" w:rsidRPr="002C4F56" w:rsidRDefault="002C4F56" w:rsidP="00F16AE7">
      <w:r>
        <w:t xml:space="preserve">Cette option permet de spécifier les droits du ficher. </w:t>
      </w:r>
    </w:p>
    <w:p w:rsidR="00D2653C" w:rsidRDefault="00D2653C" w:rsidP="00D2653C">
      <w:r>
        <w:t xml:space="preserve">La syntaxe est </w:t>
      </w:r>
      <w:r w:rsidRPr="00D2653C">
        <w:rPr>
          <w:b/>
        </w:rPr>
        <w:t xml:space="preserve">-perm </w:t>
      </w:r>
      <w:r w:rsidRPr="00D2653C">
        <w:rPr>
          <w:b/>
          <w:i/>
        </w:rPr>
        <w:t>permission</w:t>
      </w:r>
      <w:r>
        <w:t xml:space="preserve">, ou </w:t>
      </w:r>
      <w:r w:rsidRPr="006B7534">
        <w:rPr>
          <w:i/>
        </w:rPr>
        <w:t>permission</w:t>
      </w:r>
      <w:r>
        <w:t xml:space="preserve"> sont les droits sous le format </w:t>
      </w:r>
      <w:proofErr w:type="spellStart"/>
      <w:r>
        <w:t>rwxrwxrwx</w:t>
      </w:r>
      <w:proofErr w:type="spellEnd"/>
      <w:r>
        <w:t xml:space="preserve">. Chaque droit peut être </w:t>
      </w:r>
      <w:r w:rsidR="002E57BD">
        <w:t>remplacé</w:t>
      </w:r>
      <w:r>
        <w:t xml:space="preserve"> par un </w:t>
      </w:r>
      <w:r w:rsidR="00E00613">
        <w:t>n (n</w:t>
      </w:r>
      <w:r>
        <w:t>)</w:t>
      </w:r>
      <w:r w:rsidR="00541E41">
        <w:t xml:space="preserve"> s’il n’est pas présent.</w:t>
      </w:r>
      <w:r>
        <w:t xml:space="preserve"> </w:t>
      </w:r>
      <w:r w:rsidR="00E00613">
        <w:t xml:space="preserve">Le droit peut aussi être remplacé par un astérisque (*) s’il ne doit pas être pris en compte. </w:t>
      </w:r>
      <w:r w:rsidR="006B7534">
        <w:t>L’ordre des droits est le suivant :</w:t>
      </w:r>
      <w:r w:rsidR="006B7534" w:rsidRPr="006B7534">
        <w:t xml:space="preserve"> </w:t>
      </w:r>
      <w:r w:rsidR="006B7534">
        <w:t>[USER_READ/</w:t>
      </w:r>
      <w:r w:rsidR="006B7534" w:rsidRPr="00D2653C">
        <w:t xml:space="preserve"> </w:t>
      </w:r>
      <w:r w:rsidR="006B7534">
        <w:t>USER_WRITE/USER_EXEC</w:t>
      </w:r>
      <w:proofErr w:type="gramStart"/>
      <w:r w:rsidR="006B7534">
        <w:t>][</w:t>
      </w:r>
      <w:proofErr w:type="gramEnd"/>
      <w:r w:rsidR="006B7534">
        <w:t xml:space="preserve">GROUP:R/W/X][OTHER:R/W/X]. </w:t>
      </w:r>
    </w:p>
    <w:p w:rsidR="008C0BC1" w:rsidRDefault="00D2653C" w:rsidP="00D2653C">
      <w:pPr>
        <w:rPr>
          <w:i/>
        </w:rPr>
      </w:pPr>
      <w:r>
        <w:t>Exemple :</w:t>
      </w:r>
      <w:r w:rsidR="00973895">
        <w:t xml:space="preserve"> </w:t>
      </w:r>
      <w:r w:rsidR="001E2F58">
        <w:rPr>
          <w:i/>
        </w:rPr>
        <w:t xml:space="preserve">-perm </w:t>
      </w:r>
      <w:proofErr w:type="spellStart"/>
      <w:r w:rsidR="001E2F58">
        <w:rPr>
          <w:i/>
        </w:rPr>
        <w:t>rwxrnn</w:t>
      </w:r>
      <w:proofErr w:type="spellEnd"/>
      <w:r w:rsidR="001E2F58">
        <w:rPr>
          <w:i/>
        </w:rPr>
        <w:t>***</w:t>
      </w:r>
    </w:p>
    <w:p w:rsidR="008C0BC1" w:rsidRDefault="008C0BC1" w:rsidP="00D2653C">
      <w:r w:rsidRPr="008C0BC1">
        <w:t>Tous les</w:t>
      </w:r>
      <w:r>
        <w:t xml:space="preserve"> arguments peuvent être </w:t>
      </w:r>
      <w:proofErr w:type="gramStart"/>
      <w:r>
        <w:t>utilisé</w:t>
      </w:r>
      <w:proofErr w:type="gramEnd"/>
      <w:r>
        <w:t xml:space="preserve"> avec leur négation en utilisant l’argument </w:t>
      </w:r>
      <w:r w:rsidRPr="008C0BC1">
        <w:rPr>
          <w:b/>
        </w:rPr>
        <w:t>-not</w:t>
      </w:r>
      <w:r>
        <w:t>.</w:t>
      </w:r>
    </w:p>
    <w:p w:rsidR="008C0BC1" w:rsidRDefault="008C0BC1" w:rsidP="00D2653C">
      <w:r>
        <w:t>Les arguments peuvent également être combinées avec les options « et » (</w:t>
      </w:r>
      <w:r w:rsidRPr="008C0BC1">
        <w:rPr>
          <w:b/>
        </w:rPr>
        <w:t>-and</w:t>
      </w:r>
      <w:r>
        <w:t>) et/ou « ou » (</w:t>
      </w:r>
      <w:r w:rsidRPr="008C0BC1">
        <w:rPr>
          <w:b/>
        </w:rPr>
        <w:t>-or</w:t>
      </w:r>
      <w:r>
        <w:t>).</w:t>
      </w:r>
    </w:p>
    <w:p w:rsidR="008C0BC1" w:rsidRDefault="008C0BC1" w:rsidP="00D2653C">
      <w:r>
        <w:t>La notation polonaise doit être utilisée.</w:t>
      </w:r>
    </w:p>
    <w:p w:rsidR="008C0BC1" w:rsidRPr="003C14FC" w:rsidRDefault="008C0BC1" w:rsidP="00D2653C">
      <w:pPr>
        <w:rPr>
          <w:lang w:val="en-GB"/>
        </w:rPr>
      </w:pPr>
      <w:proofErr w:type="spellStart"/>
      <w:proofErr w:type="gramStart"/>
      <w:r w:rsidRPr="003C14FC">
        <w:rPr>
          <w:lang w:val="en-GB"/>
        </w:rPr>
        <w:t>Exemple</w:t>
      </w:r>
      <w:proofErr w:type="spellEnd"/>
      <w:r w:rsidRPr="003C14FC">
        <w:rPr>
          <w:lang w:val="en-GB"/>
        </w:rPr>
        <w:t> :</w:t>
      </w:r>
      <w:proofErr w:type="gramEnd"/>
    </w:p>
    <w:p w:rsidR="00704C21" w:rsidRPr="003C14FC" w:rsidRDefault="00725C06" w:rsidP="00D2653C">
      <w:pPr>
        <w:rPr>
          <w:b/>
          <w:lang w:val="en-GB"/>
        </w:rPr>
      </w:pPr>
      <w:r w:rsidRPr="003C14FC">
        <w:rPr>
          <w:b/>
          <w:lang w:val="en-GB"/>
        </w:rPr>
        <w:t>-</w:t>
      </w:r>
      <w:proofErr w:type="spellStart"/>
      <w:r w:rsidRPr="003C14FC">
        <w:rPr>
          <w:b/>
          <w:lang w:val="en-GB"/>
        </w:rPr>
        <w:t>name_contain</w:t>
      </w:r>
      <w:proofErr w:type="spellEnd"/>
      <w:r w:rsidRPr="003C14FC">
        <w:rPr>
          <w:b/>
          <w:lang w:val="en-GB"/>
        </w:rPr>
        <w:t xml:space="preserve"> .</w:t>
      </w:r>
      <w:proofErr w:type="spellStart"/>
      <w:r w:rsidRPr="003C14FC">
        <w:rPr>
          <w:b/>
          <w:lang w:val="en-GB"/>
        </w:rPr>
        <w:t>mkv</w:t>
      </w:r>
      <w:proofErr w:type="spellEnd"/>
      <w:r w:rsidRPr="003C14FC">
        <w:rPr>
          <w:b/>
          <w:lang w:val="en-GB"/>
        </w:rPr>
        <w:t xml:space="preserve"> </w:t>
      </w:r>
      <w:r w:rsidR="003F3862" w:rsidRPr="003C14FC">
        <w:rPr>
          <w:b/>
          <w:lang w:val="en-GB"/>
        </w:rPr>
        <w:t>-</w:t>
      </w:r>
      <w:proofErr w:type="spellStart"/>
      <w:r w:rsidR="003C14FC">
        <w:rPr>
          <w:b/>
          <w:lang w:val="en-GB"/>
        </w:rPr>
        <w:t>name_contain</w:t>
      </w:r>
      <w:proofErr w:type="spellEnd"/>
      <w:r w:rsidR="003C14FC">
        <w:rPr>
          <w:b/>
          <w:lang w:val="en-GB"/>
        </w:rPr>
        <w:t xml:space="preserve"> .mp4 </w:t>
      </w:r>
      <w:r w:rsidRPr="003C14FC">
        <w:rPr>
          <w:b/>
          <w:lang w:val="en-GB"/>
        </w:rPr>
        <w:t>-or -size +10g -and</w:t>
      </w:r>
    </w:p>
    <w:p w:rsidR="00F16AE7" w:rsidRDefault="00725C06" w:rsidP="00F16AE7">
      <w:r>
        <w:t>Ce qui correspond à (</w:t>
      </w:r>
      <w:proofErr w:type="spellStart"/>
      <w:r>
        <w:t>name_contain</w:t>
      </w:r>
      <w:proofErr w:type="spellEnd"/>
      <w:r>
        <w:t xml:space="preserve"> .</w:t>
      </w:r>
      <w:proofErr w:type="spellStart"/>
      <w:r>
        <w:t>mkv</w:t>
      </w:r>
      <w:proofErr w:type="spellEnd"/>
      <w:r>
        <w:t xml:space="preserve"> ou </w:t>
      </w:r>
      <w:proofErr w:type="spellStart"/>
      <w:r>
        <w:t>name_contains</w:t>
      </w:r>
      <w:proofErr w:type="spellEnd"/>
      <w:r>
        <w:t xml:space="preserve"> .mp4) et (size +10g).</w:t>
      </w:r>
    </w:p>
    <w:p w:rsidR="00725C06" w:rsidRDefault="00725C06" w:rsidP="00F16AE7"/>
    <w:p w:rsidR="00725C06" w:rsidRDefault="00725C06" w:rsidP="00F16AE7">
      <w:r>
        <w:t xml:space="preserve">Les arguments sont vérifiés. Si un argument ne peut pas être exploité correctement il est ignoré. Ceux qui sont </w:t>
      </w:r>
      <w:r w:rsidR="008D7D84">
        <w:t>vérifiées</w:t>
      </w:r>
      <w:r>
        <w:t xml:space="preserve"> et donc valides sont ajouté dans la structure de donnée suivante :</w:t>
      </w:r>
    </w:p>
    <w:p w:rsidR="00725C06" w:rsidRDefault="00725C06" w:rsidP="005842A5">
      <w:pPr>
        <w:jc w:val="center"/>
      </w:pPr>
      <w:r>
        <w:rPr>
          <w:noProof/>
          <w:lang w:eastAsia="fr-CH"/>
        </w:rPr>
        <w:drawing>
          <wp:inline distT="0" distB="0" distL="0" distR="0">
            <wp:extent cx="1819275" cy="1581150"/>
            <wp:effectExtent l="0" t="0" r="9525" b="0"/>
            <wp:docPr id="1" name="Image 1" descr="C:\Users\matth\AppData\Local\Microsoft\Windows\INetCacheContent.Word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th\AppData\Local\Microsoft\Windows\INetCacheContent.Word\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D46" w:rsidRDefault="00FB0D46" w:rsidP="00FB0D46">
      <w:r>
        <w:t>Cette structure de donnée est générique est utilisée pour tous les arguments de la même manière.</w:t>
      </w:r>
    </w:p>
    <w:p w:rsidR="00FB0D46" w:rsidRDefault="00FB0D46" w:rsidP="008D7D84"/>
    <w:p w:rsidR="008D7D84" w:rsidRDefault="008D7D84" w:rsidP="008D7D84">
      <w:r>
        <w:lastRenderedPageBreak/>
        <w:t xml:space="preserve">Le type contient le type de paramètre (and, or, not, </w:t>
      </w:r>
      <w:proofErr w:type="spellStart"/>
      <w:r>
        <w:t>name</w:t>
      </w:r>
      <w:proofErr w:type="spellEnd"/>
      <w:r>
        <w:t>, size, date, etc..).</w:t>
      </w:r>
      <w:r>
        <w:br/>
        <w:t>L’opération contient le modificateur pour l’opération (Valeur exacte, +, -, not).</w:t>
      </w:r>
      <w:r>
        <w:br/>
        <w:t>Le flag contient des informations supplémentaires en fonction du type. La spécification de la date (création, modification, utilisation) se trouve ici par exemple.</w:t>
      </w:r>
      <w:r>
        <w:br/>
        <w:t>Le String contient la valeur de l’argument. Celle-ci est directement utilisable par le filtre en fonction des autres données (type, opération et flag).</w:t>
      </w:r>
    </w:p>
    <w:p w:rsidR="00FB0D46" w:rsidRDefault="00FB0D46" w:rsidP="008D7D84"/>
    <w:p w:rsidR="008D7D84" w:rsidRDefault="008D7D84" w:rsidP="00F16AE7"/>
    <w:p w:rsidR="00725C06" w:rsidRDefault="00725C06" w:rsidP="00F16AE7"/>
    <w:p w:rsidR="00725C06" w:rsidRDefault="00725C06" w:rsidP="00F16AE7">
      <w:r>
        <w:t xml:space="preserve">Cette structure est donnée au </w:t>
      </w:r>
      <w:r w:rsidR="00421470">
        <w:t>filtre</w:t>
      </w:r>
      <w:r>
        <w:t xml:space="preserve"> qui l’exploitera.</w:t>
      </w:r>
    </w:p>
    <w:p w:rsidR="00F16AE7" w:rsidRPr="00F16AE7" w:rsidRDefault="00F16AE7" w:rsidP="00F16AE7">
      <w:r>
        <w:t xml:space="preserve"> </w:t>
      </w:r>
    </w:p>
    <w:sectPr w:rsidR="00F16AE7" w:rsidRPr="00F16A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A1232A"/>
    <w:multiLevelType w:val="hybridMultilevel"/>
    <w:tmpl w:val="C2F6E4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AE7"/>
    <w:rsid w:val="000A2281"/>
    <w:rsid w:val="000C47B3"/>
    <w:rsid w:val="000E6AFF"/>
    <w:rsid w:val="00182163"/>
    <w:rsid w:val="001973E6"/>
    <w:rsid w:val="001A0ADA"/>
    <w:rsid w:val="001E2F58"/>
    <w:rsid w:val="002C4F56"/>
    <w:rsid w:val="002E57BD"/>
    <w:rsid w:val="0035638F"/>
    <w:rsid w:val="003C14FC"/>
    <w:rsid w:val="003F3862"/>
    <w:rsid w:val="00421470"/>
    <w:rsid w:val="004A75CA"/>
    <w:rsid w:val="00524A95"/>
    <w:rsid w:val="00541E41"/>
    <w:rsid w:val="005842A5"/>
    <w:rsid w:val="005E6EC7"/>
    <w:rsid w:val="006B7534"/>
    <w:rsid w:val="00704C21"/>
    <w:rsid w:val="00715E15"/>
    <w:rsid w:val="00725C06"/>
    <w:rsid w:val="00737C1D"/>
    <w:rsid w:val="007C7AC7"/>
    <w:rsid w:val="008A1EC4"/>
    <w:rsid w:val="008C0BC1"/>
    <w:rsid w:val="008D7D84"/>
    <w:rsid w:val="008F1A18"/>
    <w:rsid w:val="00935299"/>
    <w:rsid w:val="00946866"/>
    <w:rsid w:val="00973895"/>
    <w:rsid w:val="009E2883"/>
    <w:rsid w:val="00A37493"/>
    <w:rsid w:val="00AC6177"/>
    <w:rsid w:val="00B62836"/>
    <w:rsid w:val="00B73B26"/>
    <w:rsid w:val="00BD284B"/>
    <w:rsid w:val="00BE0E66"/>
    <w:rsid w:val="00CB1542"/>
    <w:rsid w:val="00D2653C"/>
    <w:rsid w:val="00DC6B87"/>
    <w:rsid w:val="00E00613"/>
    <w:rsid w:val="00E42DC4"/>
    <w:rsid w:val="00F16AE7"/>
    <w:rsid w:val="00FB0D46"/>
    <w:rsid w:val="00FD139C"/>
    <w:rsid w:val="00FE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57B705-80F7-46BC-90BD-F2CA3C78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6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583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Constant</dc:creator>
  <cp:keywords/>
  <dc:description/>
  <cp:lastModifiedBy>Steven</cp:lastModifiedBy>
  <cp:revision>44</cp:revision>
  <dcterms:created xsi:type="dcterms:W3CDTF">2017-01-22T13:14:00Z</dcterms:created>
  <dcterms:modified xsi:type="dcterms:W3CDTF">2017-01-27T20:21:00Z</dcterms:modified>
</cp:coreProperties>
</file>