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81C" w:rsidRDefault="007522AD" w:rsidP="00B331AD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t>6月进入前端技术的学习，正则算是跳不过的一个坎了，这部分没有太多需要理解的内容，知道就是王道。</w:t>
      </w:r>
    </w:p>
    <w:p w:rsidR="00BC3E7A" w:rsidRDefault="007522AD" w:rsidP="00B331AD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7522AD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524250" cy="2095500"/>
            <wp:effectExtent l="0" t="0" r="0" b="0"/>
            <wp:docPr id="1" name="Picture 1" descr="E:\博文\正则表达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博文\正则表达式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2AD" w:rsidRDefault="007522AD" w:rsidP="00B331AD">
      <w:pPr>
        <w:spacing w:line="360" w:lineRule="auto"/>
        <w:rPr>
          <w:rFonts w:asciiTheme="minorEastAsia" w:hAnsiTheme="minorEastAsia" w:hint="eastAsia"/>
          <w:noProof/>
          <w:sz w:val="24"/>
          <w:szCs w:val="24"/>
        </w:rPr>
      </w:pPr>
    </w:p>
    <w:p w:rsidR="00B331AD" w:rsidRDefault="00B331AD" w:rsidP="00B331AD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3B00292B" wp14:editId="10382A8B">
            <wp:extent cx="6248400" cy="514350"/>
            <wp:effectExtent l="38100" t="38100" r="19050" b="571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434E2" w:rsidRDefault="00124FAE" w:rsidP="00124FAE">
      <w:pPr>
        <w:spacing w:line="360" w:lineRule="auto"/>
        <w:rPr>
          <w:rFonts w:asciiTheme="minorEastAsia" w:hAnsiTheme="minorEastAsia" w:hint="eastAsia"/>
          <w:noProof/>
          <w:sz w:val="24"/>
          <w:szCs w:val="24"/>
        </w:rPr>
      </w:pPr>
      <w:r w:rsidRPr="00124FAE">
        <w:rPr>
          <w:rFonts w:asciiTheme="minorEastAsia" w:hAnsiTheme="minorEastAsia"/>
          <w:noProof/>
          <w:sz w:val="24"/>
          <w:szCs w:val="24"/>
        </w:rPr>
        <w:t>正则表达式</w:t>
      </w:r>
      <w:r>
        <w:rPr>
          <w:rFonts w:asciiTheme="minorEastAsia" w:hAnsiTheme="minorEastAsia"/>
          <w:noProof/>
          <w:sz w:val="24"/>
          <w:szCs w:val="24"/>
        </w:rPr>
        <w:t>（</w:t>
      </w:r>
      <w:r w:rsidRPr="00124FAE">
        <w:rPr>
          <w:rFonts w:asciiTheme="minorEastAsia" w:hAnsiTheme="minorEastAsia"/>
          <w:noProof/>
          <w:sz w:val="24"/>
          <w:szCs w:val="24"/>
        </w:rPr>
        <w:t>Regular Expression</w:t>
      </w:r>
      <w:r>
        <w:rPr>
          <w:rFonts w:asciiTheme="minorEastAsia" w:hAnsiTheme="minorEastAsia"/>
          <w:noProof/>
          <w:sz w:val="24"/>
          <w:szCs w:val="24"/>
        </w:rPr>
        <w:t>）:</w:t>
      </w:r>
      <w:r w:rsidRPr="00124FAE">
        <w:rPr>
          <w:rFonts w:asciiTheme="minorEastAsia" w:hAnsiTheme="minorEastAsia"/>
          <w:noProof/>
          <w:sz w:val="24"/>
          <w:szCs w:val="24"/>
        </w:rPr>
        <w:t>在代码中常简写为regex</w:t>
      </w:r>
      <w:r>
        <w:rPr>
          <w:rFonts w:asciiTheme="minorEastAsia" w:hAnsiTheme="minorEastAsia"/>
          <w:noProof/>
          <w:sz w:val="24"/>
          <w:szCs w:val="24"/>
        </w:rPr>
        <w:t>，</w:t>
      </w:r>
      <w:r w:rsidRPr="00124FAE">
        <w:rPr>
          <w:rFonts w:asciiTheme="minorEastAsia" w:hAnsiTheme="minorEastAsia"/>
          <w:noProof/>
          <w:sz w:val="24"/>
          <w:szCs w:val="24"/>
        </w:rPr>
        <w:t>使用单个</w:t>
      </w:r>
      <w:hyperlink r:id="rId14" w:tgtFrame="_blank" w:history="1">
        <w:r w:rsidRPr="00124FAE">
          <w:rPr>
            <w:rFonts w:asciiTheme="minorEastAsia" w:hAnsiTheme="minorEastAsia"/>
            <w:noProof/>
            <w:sz w:val="24"/>
            <w:szCs w:val="24"/>
          </w:rPr>
          <w:t>字符</w:t>
        </w:r>
      </w:hyperlink>
      <w:r w:rsidRPr="00124FAE">
        <w:rPr>
          <w:rFonts w:asciiTheme="minorEastAsia" w:hAnsiTheme="minorEastAsia"/>
          <w:noProof/>
          <w:sz w:val="24"/>
          <w:szCs w:val="24"/>
        </w:rPr>
        <w:t>串来描述、匹配一系列符合某个句法规则。在很多</w:t>
      </w:r>
      <w:hyperlink r:id="rId15" w:tgtFrame="_blank" w:history="1">
        <w:r w:rsidRPr="00124FAE">
          <w:rPr>
            <w:rFonts w:asciiTheme="minorEastAsia" w:hAnsiTheme="minorEastAsia"/>
            <w:noProof/>
            <w:sz w:val="24"/>
            <w:szCs w:val="24"/>
          </w:rPr>
          <w:t>文本编辑器</w:t>
        </w:r>
      </w:hyperlink>
      <w:r w:rsidRPr="00124FAE">
        <w:rPr>
          <w:rFonts w:asciiTheme="minorEastAsia" w:hAnsiTheme="minorEastAsia"/>
          <w:noProof/>
          <w:sz w:val="24"/>
          <w:szCs w:val="24"/>
        </w:rPr>
        <w:t>里，正则表达式通常被用来检索、替换那些符合某个模式的文本</w:t>
      </w:r>
      <w:r>
        <w:rPr>
          <w:rFonts w:asciiTheme="minorEastAsia" w:hAnsiTheme="minorEastAsia"/>
          <w:noProof/>
          <w:sz w:val="24"/>
          <w:szCs w:val="24"/>
        </w:rPr>
        <w:t>，</w:t>
      </w:r>
      <w:r>
        <w:rPr>
          <w:rFonts w:asciiTheme="minorEastAsia" w:hAnsiTheme="minorEastAsia" w:hint="eastAsia"/>
          <w:noProof/>
          <w:sz w:val="24"/>
          <w:szCs w:val="24"/>
        </w:rPr>
        <w:t>常见的正则字符如下表所示。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85"/>
        <w:gridCol w:w="6945"/>
      </w:tblGrid>
      <w:tr w:rsidR="00124FAE" w:rsidRPr="00124FAE" w:rsidTr="00F51A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124FAE" w:rsidRPr="00124FAE" w:rsidRDefault="00124FAE" w:rsidP="00F51AB7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124FAE">
              <w:rPr>
                <w:rFonts w:asciiTheme="minorEastAsia" w:hAnsiTheme="minorEastAsia"/>
                <w:sz w:val="18"/>
                <w:szCs w:val="18"/>
              </w:rPr>
              <w:t>元字符</w:t>
            </w:r>
          </w:p>
        </w:tc>
        <w:tc>
          <w:tcPr>
            <w:tcW w:w="6945" w:type="dxa"/>
            <w:hideMark/>
          </w:tcPr>
          <w:p w:rsidR="00124FAE" w:rsidRPr="00124FAE" w:rsidRDefault="00124FAE" w:rsidP="00F51AB7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 w:rsidRPr="00124FAE">
              <w:rPr>
                <w:rFonts w:asciiTheme="minorEastAsia" w:hAnsiTheme="minorEastAsia"/>
                <w:sz w:val="18"/>
                <w:szCs w:val="18"/>
              </w:rPr>
              <w:t>描述</w:t>
            </w:r>
          </w:p>
        </w:tc>
      </w:tr>
      <w:tr w:rsidR="00124FAE" w:rsidRPr="00124FAE" w:rsidTr="00F51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124FAE" w:rsidRPr="00124FAE" w:rsidRDefault="00124FAE" w:rsidP="00124FA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24FA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</w:p>
        </w:tc>
        <w:tc>
          <w:tcPr>
            <w:tcW w:w="6945" w:type="dxa"/>
            <w:hideMark/>
          </w:tcPr>
          <w:p w:rsidR="00124FAE" w:rsidRPr="00124FAE" w:rsidRDefault="00124FAE" w:rsidP="00F51AB7">
            <w:pPr>
              <w:widowControl/>
              <w:wordWrap w:val="0"/>
              <w:spacing w:line="36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24FA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转义符。例如，</w:t>
            </w:r>
            <w:r w:rsidR="007A058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“\\</w:t>
            </w:r>
            <w:r w:rsidRPr="00124FA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”</w:t>
            </w:r>
            <w:r w:rsidRPr="00124FA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="007A0582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  <w:r w:rsidRPr="00124FA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。</w:t>
            </w:r>
            <w:r w:rsidRPr="00124FA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“\n”</w:t>
            </w:r>
            <w:r w:rsidRPr="00124FA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匹配换行符。</w:t>
            </w:r>
          </w:p>
        </w:tc>
      </w:tr>
      <w:tr w:rsidR="00124FAE" w:rsidRPr="00124FAE" w:rsidTr="00F51AB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124FAE" w:rsidRPr="00124FAE" w:rsidRDefault="00124FAE" w:rsidP="00124FA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</w:pPr>
            <w:r w:rsidRPr="00124FAE"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^</w:t>
            </w:r>
            <w:r w:rsidR="007A0582">
              <w:rPr>
                <w:rFonts w:ascii="Arial" w:eastAsia="宋体" w:hAnsi="Arial" w:cs="Arial" w:hint="eastAsia"/>
                <w:b w:val="0"/>
                <w:color w:val="333333"/>
                <w:kern w:val="0"/>
                <w:sz w:val="18"/>
                <w:szCs w:val="18"/>
              </w:rPr>
              <w:t>或</w:t>
            </w:r>
            <w:r w:rsidR="007A0582">
              <w:rPr>
                <w:rFonts w:ascii="Arial" w:eastAsia="宋体" w:hAnsi="Arial" w:cs="Arial" w:hint="eastAsia"/>
                <w:b w:val="0"/>
                <w:color w:val="333333"/>
                <w:kern w:val="0"/>
                <w:sz w:val="18"/>
                <w:szCs w:val="18"/>
              </w:rPr>
              <w:t>\A</w:t>
            </w:r>
          </w:p>
        </w:tc>
        <w:tc>
          <w:tcPr>
            <w:tcW w:w="6945" w:type="dxa"/>
            <w:hideMark/>
          </w:tcPr>
          <w:p w:rsidR="00124FAE" w:rsidRPr="00124FAE" w:rsidRDefault="00124FAE" w:rsidP="007A0582">
            <w:pPr>
              <w:widowControl/>
              <w:wordWrap w:val="0"/>
              <w:spacing w:line="36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24FA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匹配输入字符串的开始位置。</w:t>
            </w:r>
          </w:p>
        </w:tc>
      </w:tr>
      <w:tr w:rsidR="00124FAE" w:rsidRPr="00124FAE" w:rsidTr="00F51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124FAE" w:rsidRPr="00124FAE" w:rsidRDefault="00124FAE" w:rsidP="00124FA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</w:pPr>
            <w:r w:rsidRPr="00124FAE"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$</w:t>
            </w:r>
            <w:r w:rsidR="007A0582">
              <w:rPr>
                <w:rFonts w:ascii="Arial" w:eastAsia="宋体" w:hAnsi="Arial" w:cs="Arial" w:hint="eastAsia"/>
                <w:b w:val="0"/>
                <w:color w:val="333333"/>
                <w:kern w:val="0"/>
                <w:sz w:val="18"/>
                <w:szCs w:val="18"/>
              </w:rPr>
              <w:t>或</w:t>
            </w:r>
            <w:r w:rsidR="007A0582">
              <w:rPr>
                <w:rFonts w:ascii="Arial" w:eastAsia="宋体" w:hAnsi="Arial" w:cs="Arial" w:hint="eastAsia"/>
                <w:b w:val="0"/>
                <w:color w:val="333333"/>
                <w:kern w:val="0"/>
                <w:sz w:val="18"/>
                <w:szCs w:val="18"/>
              </w:rPr>
              <w:t>\Z</w:t>
            </w:r>
          </w:p>
        </w:tc>
        <w:tc>
          <w:tcPr>
            <w:tcW w:w="6945" w:type="dxa"/>
            <w:hideMark/>
          </w:tcPr>
          <w:p w:rsidR="00124FAE" w:rsidRPr="00124FAE" w:rsidRDefault="00124FAE" w:rsidP="007A0582">
            <w:pPr>
              <w:widowControl/>
              <w:wordWrap w:val="0"/>
              <w:spacing w:line="36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24FA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匹配输入字符串的结束位置。</w:t>
            </w:r>
          </w:p>
        </w:tc>
      </w:tr>
      <w:tr w:rsidR="00124FAE" w:rsidRPr="00124FAE" w:rsidTr="00F51AB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124FAE" w:rsidRPr="00124FAE" w:rsidRDefault="00124FAE" w:rsidP="00124FA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</w:pPr>
            <w:r w:rsidRPr="00124FAE"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6945" w:type="dxa"/>
            <w:hideMark/>
          </w:tcPr>
          <w:p w:rsidR="00124FAE" w:rsidRPr="00124FAE" w:rsidRDefault="00124FAE" w:rsidP="00636346">
            <w:pPr>
              <w:widowControl/>
              <w:wordWrap w:val="0"/>
              <w:spacing w:line="36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24FA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匹配前面的子表达式任意次。</w:t>
            </w:r>
          </w:p>
        </w:tc>
      </w:tr>
      <w:tr w:rsidR="00124FAE" w:rsidRPr="00124FAE" w:rsidTr="00F51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124FAE" w:rsidRPr="00124FAE" w:rsidRDefault="00124FAE" w:rsidP="00124FA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</w:pPr>
            <w:r w:rsidRPr="00124FAE"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+</w:t>
            </w:r>
          </w:p>
        </w:tc>
        <w:tc>
          <w:tcPr>
            <w:tcW w:w="6945" w:type="dxa"/>
            <w:hideMark/>
          </w:tcPr>
          <w:p w:rsidR="00124FAE" w:rsidRPr="00124FAE" w:rsidRDefault="00124FAE" w:rsidP="00F073ED">
            <w:pPr>
              <w:widowControl/>
              <w:wordWrap w:val="0"/>
              <w:spacing w:line="36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24FA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匹配前面的子表达式一次或多次</w:t>
            </w:r>
            <w:r w:rsidRPr="00124FA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r w:rsidRPr="00124FA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大于等于</w:t>
            </w:r>
            <w:r w:rsidRPr="00124FA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  <w:r w:rsidRPr="00124FA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次）。</w:t>
            </w:r>
          </w:p>
        </w:tc>
      </w:tr>
      <w:tr w:rsidR="00124FAE" w:rsidRPr="00124FAE" w:rsidTr="00F51AB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124FAE" w:rsidRPr="00124FAE" w:rsidRDefault="00124FAE" w:rsidP="00124FA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</w:pPr>
            <w:r w:rsidRPr="00124FAE"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6945" w:type="dxa"/>
            <w:hideMark/>
          </w:tcPr>
          <w:p w:rsidR="00124FAE" w:rsidRPr="00124FAE" w:rsidRDefault="00124FAE" w:rsidP="00F073ED">
            <w:pPr>
              <w:widowControl/>
              <w:wordWrap w:val="0"/>
              <w:spacing w:line="36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124FA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匹配前面的子表达式零次或一次。</w:t>
            </w:r>
          </w:p>
        </w:tc>
      </w:tr>
      <w:tr w:rsidR="009A7425" w:rsidRPr="00124FAE" w:rsidTr="00F51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9A7425" w:rsidRPr="00124FAE" w:rsidRDefault="009A7425" w:rsidP="00124FA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b w:val="0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.</w:t>
            </w:r>
          </w:p>
        </w:tc>
        <w:tc>
          <w:tcPr>
            <w:tcW w:w="6945" w:type="dxa"/>
          </w:tcPr>
          <w:p w:rsidR="009A7425" w:rsidRPr="00124FAE" w:rsidRDefault="009A7425" w:rsidP="00F073ED">
            <w:pPr>
              <w:widowControl/>
              <w:wordWrap w:val="0"/>
              <w:spacing w:line="36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匹配除了换行符以外的任意一个字符</w:t>
            </w:r>
          </w:p>
        </w:tc>
      </w:tr>
      <w:tr w:rsidR="00124FAE" w:rsidRPr="00124FAE" w:rsidTr="00F51AB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124FAE" w:rsidRPr="00124FAE" w:rsidRDefault="00F51AB7" w:rsidP="00124FA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{m</w:t>
            </w:r>
            <w:r w:rsidR="00124FAE" w:rsidRPr="00124FAE"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}</w:t>
            </w:r>
          </w:p>
        </w:tc>
        <w:tc>
          <w:tcPr>
            <w:tcW w:w="6945" w:type="dxa"/>
            <w:hideMark/>
          </w:tcPr>
          <w:p w:rsidR="00124FAE" w:rsidRPr="00124FAE" w:rsidRDefault="00F51AB7" w:rsidP="00F51AB7">
            <w:pPr>
              <w:widowControl/>
              <w:wordWrap w:val="0"/>
              <w:spacing w:line="36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匹配前一个内容，重复次数是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m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次</w:t>
            </w:r>
          </w:p>
        </w:tc>
      </w:tr>
      <w:tr w:rsidR="00124FAE" w:rsidRPr="00124FAE" w:rsidTr="00F51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124FAE" w:rsidRPr="00124FAE" w:rsidRDefault="00F51AB7" w:rsidP="00124FA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{</w:t>
            </w:r>
            <w:r>
              <w:rPr>
                <w:rFonts w:ascii="Arial" w:eastAsia="宋体" w:hAnsi="Arial" w:cs="Arial" w:hint="eastAsia"/>
                <w:b w:val="0"/>
                <w:color w:val="333333"/>
                <w:kern w:val="0"/>
                <w:sz w:val="18"/>
                <w:szCs w:val="18"/>
              </w:rPr>
              <w:t>m</w:t>
            </w:r>
            <w:r w:rsidR="00124FAE" w:rsidRPr="00124FAE"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,</w:t>
            </w:r>
            <w:r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 xml:space="preserve"> </w:t>
            </w:r>
            <w:r w:rsidR="00124FAE" w:rsidRPr="00124FAE"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}</w:t>
            </w:r>
          </w:p>
        </w:tc>
        <w:tc>
          <w:tcPr>
            <w:tcW w:w="6945" w:type="dxa"/>
            <w:hideMark/>
          </w:tcPr>
          <w:p w:rsidR="00124FAE" w:rsidRPr="00124FAE" w:rsidRDefault="00F51AB7" w:rsidP="00124FAE">
            <w:pPr>
              <w:widowControl/>
              <w:wordWrap w:val="0"/>
              <w:spacing w:line="36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匹配前一个内容，重复次数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大于等于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m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次</w:t>
            </w:r>
          </w:p>
        </w:tc>
      </w:tr>
      <w:tr w:rsidR="00124FAE" w:rsidRPr="00124FAE" w:rsidTr="00F51AB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124FAE" w:rsidRPr="00124FAE" w:rsidRDefault="002E022B" w:rsidP="00124FA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{</w:t>
            </w:r>
            <w:r>
              <w:rPr>
                <w:rFonts w:ascii="Arial" w:eastAsia="宋体" w:hAnsi="Arial" w:cs="Arial" w:hint="eastAsia"/>
                <w:b w:val="0"/>
                <w:color w:val="333333"/>
                <w:kern w:val="0"/>
                <w:sz w:val="18"/>
                <w:szCs w:val="18"/>
              </w:rPr>
              <w:t>m, n</w:t>
            </w:r>
            <w:r w:rsidR="00124FAE" w:rsidRPr="00124FAE"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}</w:t>
            </w:r>
          </w:p>
        </w:tc>
        <w:tc>
          <w:tcPr>
            <w:tcW w:w="6945" w:type="dxa"/>
            <w:hideMark/>
          </w:tcPr>
          <w:p w:rsidR="00124FAE" w:rsidRPr="00124FAE" w:rsidRDefault="009A7425" w:rsidP="00124FAE">
            <w:pPr>
              <w:widowControl/>
              <w:wordWrap w:val="0"/>
              <w:spacing w:line="36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匹配前一个内容，重复次数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m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次到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n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次</w:t>
            </w:r>
          </w:p>
        </w:tc>
      </w:tr>
      <w:tr w:rsidR="009A7425" w:rsidRPr="00124FAE" w:rsidTr="00F51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124FAE" w:rsidRPr="00124FAE" w:rsidRDefault="00DE2DDE" w:rsidP="00124FA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[</w:t>
            </w:r>
            <w:r w:rsidR="00124FAE" w:rsidRPr="00124FAE"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]</w:t>
            </w:r>
          </w:p>
        </w:tc>
        <w:tc>
          <w:tcPr>
            <w:tcW w:w="6945" w:type="dxa"/>
            <w:hideMark/>
          </w:tcPr>
          <w:p w:rsidR="00124FAE" w:rsidRPr="00124FAE" w:rsidRDefault="00124FAE" w:rsidP="00DE2DDE">
            <w:pPr>
              <w:widowControl/>
              <w:wordWrap w:val="0"/>
              <w:spacing w:line="36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124FA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</w:t>
            </w:r>
            <w:r w:rsidR="00DE2DDE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方括号中</w:t>
            </w:r>
            <w:r w:rsidR="00DE2D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所包含的任意一个字符</w:t>
            </w:r>
            <w:r w:rsidR="00DE2DDE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，例如</w:t>
            </w:r>
            <w:r w:rsidR="00DE2DDE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[</w:t>
            </w:r>
            <w:r w:rsidR="00DE2D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abc</w:t>
            </w:r>
            <w:r w:rsidR="00DE2DDE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]</w:t>
            </w:r>
          </w:p>
        </w:tc>
      </w:tr>
      <w:tr w:rsidR="009A7425" w:rsidRPr="00124FAE" w:rsidTr="00F51AB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124FAE" w:rsidRPr="00124FAE" w:rsidRDefault="00124FAE" w:rsidP="00124FA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</w:pPr>
            <w:r w:rsidRPr="00124FAE"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[a-z]</w:t>
            </w:r>
          </w:p>
        </w:tc>
        <w:tc>
          <w:tcPr>
            <w:tcW w:w="6945" w:type="dxa"/>
            <w:hideMark/>
          </w:tcPr>
          <w:p w:rsidR="00124FAE" w:rsidRPr="00124FAE" w:rsidRDefault="00124FAE" w:rsidP="00DE2DDE">
            <w:pPr>
              <w:widowControl/>
              <w:wordWrap w:val="0"/>
              <w:spacing w:line="36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124FA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字符范围</w:t>
            </w:r>
            <w:r w:rsidR="00DE2DD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，</w:t>
            </w:r>
            <w:r w:rsidR="00DE2DDE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所有</w:t>
            </w:r>
            <w:r w:rsidRPr="00124FA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小写字母字符。</w:t>
            </w:r>
          </w:p>
        </w:tc>
      </w:tr>
      <w:tr w:rsidR="00C834FB" w:rsidRPr="00124FAE" w:rsidTr="00AF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C834FB" w:rsidRPr="00124FAE" w:rsidRDefault="00C834FB" w:rsidP="00AF34B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b w:val="0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[^]</w:t>
            </w:r>
          </w:p>
        </w:tc>
        <w:tc>
          <w:tcPr>
            <w:tcW w:w="6945" w:type="dxa"/>
            <w:hideMark/>
          </w:tcPr>
          <w:p w:rsidR="00C834FB" w:rsidRPr="00124FAE" w:rsidRDefault="00C834FB" w:rsidP="00AF34B5">
            <w:pPr>
              <w:widowControl/>
              <w:wordWrap w:val="0"/>
              <w:spacing w:line="36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匹配方括号中原子以外的任意字符</w:t>
            </w:r>
          </w:p>
        </w:tc>
      </w:tr>
      <w:tr w:rsidR="009A7425" w:rsidRPr="00124FAE" w:rsidTr="00F51AB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124FAE" w:rsidRPr="00124FAE" w:rsidRDefault="00124FAE" w:rsidP="00124FA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</w:pPr>
            <w:r w:rsidRPr="00124FAE"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\b</w:t>
            </w:r>
          </w:p>
        </w:tc>
        <w:tc>
          <w:tcPr>
            <w:tcW w:w="6945" w:type="dxa"/>
            <w:hideMark/>
          </w:tcPr>
          <w:p w:rsidR="00124FAE" w:rsidRPr="00124FAE" w:rsidRDefault="00DE2DDE" w:rsidP="00DE2DDE">
            <w:pPr>
              <w:widowControl/>
              <w:wordWrap w:val="0"/>
              <w:spacing w:line="36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匹配单词</w:t>
            </w: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的</w:t>
            </w:r>
            <w:r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边界</w:t>
            </w:r>
          </w:p>
        </w:tc>
      </w:tr>
      <w:tr w:rsidR="009A7425" w:rsidRPr="00124FAE" w:rsidTr="00F51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124FAE" w:rsidRPr="00124FAE" w:rsidRDefault="00124FAE" w:rsidP="00124FA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</w:pPr>
            <w:r w:rsidRPr="00124FAE"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\B</w:t>
            </w:r>
          </w:p>
        </w:tc>
        <w:tc>
          <w:tcPr>
            <w:tcW w:w="6945" w:type="dxa"/>
            <w:hideMark/>
          </w:tcPr>
          <w:p w:rsidR="00124FAE" w:rsidRPr="00124FAE" w:rsidRDefault="00124FAE" w:rsidP="00DE2DDE">
            <w:pPr>
              <w:widowControl/>
              <w:wordWrap w:val="0"/>
              <w:spacing w:line="36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24FA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匹配单词边界</w:t>
            </w:r>
            <w:r w:rsidR="00DE2DDE"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意外的部分</w:t>
            </w:r>
          </w:p>
        </w:tc>
      </w:tr>
      <w:tr w:rsidR="009A7425" w:rsidRPr="00124FAE" w:rsidTr="00C834FB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124FAE" w:rsidRPr="00124FAE" w:rsidRDefault="00124FAE" w:rsidP="00124FA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</w:pPr>
            <w:r w:rsidRPr="00124FAE"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\d</w:t>
            </w:r>
          </w:p>
        </w:tc>
        <w:tc>
          <w:tcPr>
            <w:tcW w:w="6945" w:type="dxa"/>
            <w:hideMark/>
          </w:tcPr>
          <w:p w:rsidR="00124FAE" w:rsidRPr="00124FAE" w:rsidRDefault="00124FAE" w:rsidP="00C834FB">
            <w:pPr>
              <w:widowControl/>
              <w:wordWrap w:val="0"/>
              <w:spacing w:line="36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24FA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匹配一个数字字符。</w:t>
            </w:r>
          </w:p>
        </w:tc>
      </w:tr>
      <w:tr w:rsidR="00DE2DDE" w:rsidRPr="00124FAE" w:rsidTr="00F51A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:rsidR="00124FAE" w:rsidRPr="00124FAE" w:rsidRDefault="00124FAE" w:rsidP="00124FA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</w:pPr>
            <w:r w:rsidRPr="00124FAE"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\D</w:t>
            </w:r>
          </w:p>
        </w:tc>
        <w:tc>
          <w:tcPr>
            <w:tcW w:w="6945" w:type="dxa"/>
            <w:hideMark/>
          </w:tcPr>
          <w:p w:rsidR="00124FAE" w:rsidRPr="00124FAE" w:rsidRDefault="00124FAE" w:rsidP="00C834FB">
            <w:pPr>
              <w:widowControl/>
              <w:wordWrap w:val="0"/>
              <w:spacing w:line="36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124FAE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匹配一个非数字字符。</w:t>
            </w:r>
          </w:p>
        </w:tc>
      </w:tr>
      <w:tr w:rsidR="00C834FB" w:rsidRPr="00124FAE" w:rsidTr="00F51AB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C834FB" w:rsidRPr="00124FAE" w:rsidRDefault="00513BC5" w:rsidP="00124FAE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6945" w:type="dxa"/>
          </w:tcPr>
          <w:p w:rsidR="00C834FB" w:rsidRPr="00124FAE" w:rsidRDefault="00513BC5" w:rsidP="00C834FB">
            <w:pPr>
              <w:widowControl/>
              <w:wordWrap w:val="0"/>
              <w:spacing w:line="36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  <w:t>匹配其整体为一个原子，即模式单元</w:t>
            </w:r>
          </w:p>
        </w:tc>
      </w:tr>
    </w:tbl>
    <w:p w:rsidR="00DA7A46" w:rsidRDefault="00DA7A46" w:rsidP="0030101F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30101F" w:rsidRDefault="0030101F" w:rsidP="0030101F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7BB37A59" wp14:editId="2F69ACCE">
            <wp:extent cx="6248400" cy="514350"/>
            <wp:effectExtent l="38100" t="38100" r="19050" b="5715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19"/>
        <w:gridCol w:w="5811"/>
      </w:tblGrid>
      <w:tr w:rsidR="00CC4639" w:rsidRPr="00124FAE" w:rsidTr="008E0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CC4639" w:rsidRPr="00124FAE" w:rsidRDefault="00CC4639" w:rsidP="00AF34B5">
            <w:pPr>
              <w:tabs>
                <w:tab w:val="left" w:pos="1455"/>
              </w:tabs>
              <w:spacing w:line="360" w:lineRule="auto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作用</w:t>
            </w:r>
          </w:p>
        </w:tc>
        <w:tc>
          <w:tcPr>
            <w:tcW w:w="5811" w:type="dxa"/>
            <w:hideMark/>
          </w:tcPr>
          <w:p w:rsidR="00CC4639" w:rsidRPr="00124FAE" w:rsidRDefault="00CC4639" w:rsidP="00AF34B5">
            <w:pPr>
              <w:tabs>
                <w:tab w:val="left" w:pos="1455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示例</w:t>
            </w:r>
          </w:p>
        </w:tc>
      </w:tr>
      <w:tr w:rsidR="00CC4639" w:rsidRPr="00124FAE" w:rsidTr="008E0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CC4639" w:rsidRPr="00124FAE" w:rsidRDefault="00CC4639" w:rsidP="00AF34B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</w:pPr>
            <w:r w:rsidRPr="008E0BF6"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非负整数</w:t>
            </w:r>
          </w:p>
        </w:tc>
        <w:tc>
          <w:tcPr>
            <w:tcW w:w="5811" w:type="dxa"/>
            <w:hideMark/>
          </w:tcPr>
          <w:p w:rsidR="00CC4639" w:rsidRPr="00124FAE" w:rsidRDefault="00CC4639" w:rsidP="00AF34B5">
            <w:pPr>
              <w:widowControl/>
              <w:wordWrap w:val="0"/>
              <w:spacing w:line="36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463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^\d+$</w:t>
            </w:r>
          </w:p>
        </w:tc>
      </w:tr>
      <w:tr w:rsidR="00CC4639" w:rsidRPr="00124FAE" w:rsidTr="008E0BF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CC4639" w:rsidRPr="00124FAE" w:rsidRDefault="00CC4639" w:rsidP="00AF34B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</w:pPr>
            <w:r w:rsidRPr="008E0BF6"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正整数</w:t>
            </w:r>
          </w:p>
        </w:tc>
        <w:tc>
          <w:tcPr>
            <w:tcW w:w="5811" w:type="dxa"/>
            <w:hideMark/>
          </w:tcPr>
          <w:p w:rsidR="00CC4639" w:rsidRPr="00124FAE" w:rsidRDefault="00CC4639" w:rsidP="00AF34B5">
            <w:pPr>
              <w:widowControl/>
              <w:wordWrap w:val="0"/>
              <w:spacing w:line="36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463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^[0-9]*[1-9][0-9]*$</w:t>
            </w:r>
          </w:p>
        </w:tc>
      </w:tr>
      <w:tr w:rsidR="00CC4639" w:rsidRPr="00124FAE" w:rsidTr="008E0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CC4639" w:rsidRPr="00124FAE" w:rsidRDefault="00CC4639" w:rsidP="00AF34B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</w:pPr>
            <w:r w:rsidRPr="008E0BF6"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非正整数</w:t>
            </w:r>
          </w:p>
        </w:tc>
        <w:tc>
          <w:tcPr>
            <w:tcW w:w="5811" w:type="dxa"/>
            <w:hideMark/>
          </w:tcPr>
          <w:p w:rsidR="00CC4639" w:rsidRPr="00124FAE" w:rsidRDefault="00CC4639" w:rsidP="00AF34B5">
            <w:pPr>
              <w:widowControl/>
              <w:wordWrap w:val="0"/>
              <w:spacing w:line="36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463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^((-\d+)|(0+))$</w:t>
            </w:r>
          </w:p>
        </w:tc>
      </w:tr>
      <w:tr w:rsidR="00CC4639" w:rsidRPr="00124FAE" w:rsidTr="008E0BF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CC4639" w:rsidRPr="00124FAE" w:rsidRDefault="00CC4639" w:rsidP="00AF34B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</w:pPr>
            <w:r w:rsidRPr="008E0BF6"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负整数</w:t>
            </w:r>
          </w:p>
        </w:tc>
        <w:tc>
          <w:tcPr>
            <w:tcW w:w="5811" w:type="dxa"/>
            <w:hideMark/>
          </w:tcPr>
          <w:p w:rsidR="00CC4639" w:rsidRPr="00124FAE" w:rsidRDefault="00CC4639" w:rsidP="00AF34B5">
            <w:pPr>
              <w:widowControl/>
              <w:wordWrap w:val="0"/>
              <w:spacing w:line="36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463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^-[0-9]*[1-9][0-9]*$</w:t>
            </w:r>
          </w:p>
        </w:tc>
      </w:tr>
      <w:tr w:rsidR="00CC4639" w:rsidRPr="00124FAE" w:rsidTr="008E0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CC4639" w:rsidRPr="00124FAE" w:rsidRDefault="00CC4639" w:rsidP="00AF34B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</w:pPr>
            <w:r w:rsidRPr="008E0BF6"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英文字符串</w:t>
            </w:r>
          </w:p>
        </w:tc>
        <w:tc>
          <w:tcPr>
            <w:tcW w:w="5811" w:type="dxa"/>
            <w:hideMark/>
          </w:tcPr>
          <w:p w:rsidR="00CC4639" w:rsidRPr="00124FAE" w:rsidRDefault="00CC4639" w:rsidP="00AF34B5">
            <w:pPr>
              <w:widowControl/>
              <w:wordWrap w:val="0"/>
              <w:spacing w:line="36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463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^[A-Za-z]+$</w:t>
            </w:r>
          </w:p>
        </w:tc>
      </w:tr>
      <w:tr w:rsidR="00CC4639" w:rsidRPr="00124FAE" w:rsidTr="008E0BF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CC4639" w:rsidRPr="00124FAE" w:rsidRDefault="00CC4639" w:rsidP="00AF34B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E0BF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英文字符数字串</w:t>
            </w:r>
          </w:p>
        </w:tc>
        <w:tc>
          <w:tcPr>
            <w:tcW w:w="5811" w:type="dxa"/>
            <w:hideMark/>
          </w:tcPr>
          <w:p w:rsidR="00CC4639" w:rsidRPr="00124FAE" w:rsidRDefault="00CC4639" w:rsidP="00AF34B5">
            <w:pPr>
              <w:widowControl/>
              <w:wordWrap w:val="0"/>
              <w:spacing w:line="36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333333"/>
                <w:kern w:val="0"/>
                <w:sz w:val="18"/>
                <w:szCs w:val="18"/>
              </w:rPr>
            </w:pPr>
            <w:r w:rsidRPr="00CC463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^[A-Za-z0-9]+$</w:t>
            </w:r>
          </w:p>
        </w:tc>
      </w:tr>
      <w:tr w:rsidR="00CC4639" w:rsidRPr="00124FAE" w:rsidTr="008E0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:rsidR="00CC4639" w:rsidRPr="008E0BF6" w:rsidRDefault="008E0BF6" w:rsidP="00AF34B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 w:hint="eastAsia"/>
                <w:b w:val="0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 w:val="0"/>
                <w:color w:val="333333"/>
                <w:kern w:val="0"/>
                <w:sz w:val="18"/>
                <w:szCs w:val="18"/>
              </w:rPr>
              <w:t>英文</w:t>
            </w:r>
            <w:r w:rsidR="00CC4639" w:rsidRPr="008E0BF6">
              <w:rPr>
                <w:rFonts w:ascii="Arial" w:eastAsia="宋体" w:hAnsi="Arial" w:cs="Arial"/>
                <w:b w:val="0"/>
                <w:color w:val="333333"/>
                <w:kern w:val="0"/>
                <w:sz w:val="18"/>
                <w:szCs w:val="18"/>
              </w:rPr>
              <w:t>数字加下划线串</w:t>
            </w:r>
          </w:p>
        </w:tc>
        <w:tc>
          <w:tcPr>
            <w:tcW w:w="5811" w:type="dxa"/>
          </w:tcPr>
          <w:p w:rsidR="00CC4639" w:rsidRPr="00124FAE" w:rsidRDefault="00CC4639" w:rsidP="00AF34B5">
            <w:pPr>
              <w:widowControl/>
              <w:wordWrap w:val="0"/>
              <w:spacing w:line="36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463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^\w+$</w:t>
            </w:r>
          </w:p>
        </w:tc>
      </w:tr>
      <w:tr w:rsidR="00CC4639" w:rsidRPr="00124FAE" w:rsidTr="008E0BF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CC4639" w:rsidRPr="00124FAE" w:rsidRDefault="00CC4639" w:rsidP="00AF34B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E0BF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E-mail</w:t>
            </w:r>
            <w:r w:rsidRPr="008E0BF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地址</w:t>
            </w:r>
          </w:p>
        </w:tc>
        <w:tc>
          <w:tcPr>
            <w:tcW w:w="5811" w:type="dxa"/>
            <w:hideMark/>
          </w:tcPr>
          <w:p w:rsidR="00CC4639" w:rsidRPr="00124FAE" w:rsidRDefault="00CC4639" w:rsidP="00AF34B5">
            <w:pPr>
              <w:widowControl/>
              <w:wordWrap w:val="0"/>
              <w:spacing w:line="36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463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^[\w-]+(\.[\w-]+)*@[\w-]+(\.[\w-]+)+$</w:t>
            </w:r>
          </w:p>
        </w:tc>
      </w:tr>
      <w:tr w:rsidR="00CC4639" w:rsidRPr="00124FAE" w:rsidTr="008E0B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  <w:hideMark/>
          </w:tcPr>
          <w:p w:rsidR="00CC4639" w:rsidRPr="00124FAE" w:rsidRDefault="00CC4639" w:rsidP="00AF34B5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8E0BF6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URL</w:t>
            </w:r>
          </w:p>
        </w:tc>
        <w:tc>
          <w:tcPr>
            <w:tcW w:w="5811" w:type="dxa"/>
            <w:hideMark/>
          </w:tcPr>
          <w:p w:rsidR="00CC4639" w:rsidRPr="00124FAE" w:rsidRDefault="00CC4639" w:rsidP="00AF34B5">
            <w:pPr>
              <w:widowControl/>
              <w:wordWrap w:val="0"/>
              <w:spacing w:line="36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CC463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^[a-zA-Z]+://(\w+(-\w+)*)(\.(\w+(-\w+)*))*(\?\s*)?$</w:t>
            </w:r>
          </w:p>
        </w:tc>
      </w:tr>
    </w:tbl>
    <w:p w:rsidR="0030101F" w:rsidRDefault="00CC4639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此外，还可以</w:t>
      </w:r>
      <w:r w:rsidR="0013117C">
        <w:rPr>
          <w:rFonts w:asciiTheme="minorEastAsia" w:hAnsiTheme="minorEastAsia" w:hint="eastAsia"/>
          <w:sz w:val="24"/>
          <w:szCs w:val="24"/>
        </w:rPr>
        <w:t>随时到百度查阅或</w:t>
      </w:r>
      <w:r w:rsidR="00283DEF">
        <w:rPr>
          <w:rFonts w:asciiTheme="minorEastAsia" w:hAnsiTheme="minorEastAsia" w:hint="eastAsia"/>
          <w:sz w:val="24"/>
          <w:szCs w:val="24"/>
        </w:rPr>
        <w:t>查看</w:t>
      </w:r>
      <w:bookmarkStart w:id="0" w:name="_GoBack"/>
      <w:bookmarkEnd w:id="0"/>
      <w:r w:rsidR="0058078A">
        <w:rPr>
          <w:rFonts w:asciiTheme="minorEastAsia" w:hAnsiTheme="minorEastAsia" w:hint="eastAsia"/>
          <w:sz w:val="24"/>
          <w:szCs w:val="24"/>
        </w:rPr>
        <w:t>站长工具：</w:t>
      </w:r>
      <w:hyperlink r:id="rId21" w:history="1">
        <w:r w:rsidR="00660749" w:rsidRPr="005A677C">
          <w:rPr>
            <w:rStyle w:val="Hyperlink"/>
            <w:rFonts w:asciiTheme="minorEastAsia" w:hAnsiTheme="minorEastAsia"/>
            <w:sz w:val="24"/>
            <w:szCs w:val="24"/>
          </w:rPr>
          <w:t>http://tool.chinaz.com/regex/</w:t>
        </w:r>
      </w:hyperlink>
    </w:p>
    <w:p w:rsidR="00660749" w:rsidRPr="00660749" w:rsidRDefault="00660749" w:rsidP="006C2D04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30101F" w:rsidRDefault="0030101F" w:rsidP="006C2D04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 w:rsidRPr="000D77CA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 wp14:anchorId="5907350D" wp14:editId="048B0FE3">
            <wp:extent cx="6248400" cy="514350"/>
            <wp:effectExtent l="38100" t="38100" r="19050" b="5715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3531DD" w:rsidRDefault="00021DAF" w:rsidP="00660749">
      <w:pPr>
        <w:tabs>
          <w:tab w:val="left" w:pos="1455"/>
        </w:tabs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最近浏览了不少语言，包括python</w:t>
      </w:r>
      <w:r w:rsidR="00333FB2">
        <w:rPr>
          <w:rFonts w:asciiTheme="minorEastAsia" w:hAnsiTheme="minorEastAsia" w:hint="eastAsia"/>
          <w:sz w:val="24"/>
          <w:szCs w:val="24"/>
        </w:rPr>
        <w:t>（1989）</w:t>
      </w:r>
      <w:r>
        <w:rPr>
          <w:rFonts w:asciiTheme="minorEastAsia" w:hAnsiTheme="minorEastAsia" w:hint="eastAsia"/>
          <w:sz w:val="24"/>
          <w:szCs w:val="24"/>
        </w:rPr>
        <w:t>,ruby,perl,php等，大体上来看，都不太适合现在的web开发节奏</w:t>
      </w:r>
      <w:r w:rsidR="00983E9B">
        <w:rPr>
          <w:rFonts w:asciiTheme="minorEastAsia" w:hAnsiTheme="minorEastAsia" w:hint="eastAsia"/>
          <w:sz w:val="24"/>
          <w:szCs w:val="24"/>
        </w:rPr>
        <w:t>，基本可以放弃了</w:t>
      </w:r>
      <w:r>
        <w:rPr>
          <w:rFonts w:asciiTheme="minorEastAsia" w:hAnsiTheme="minorEastAsia" w:hint="eastAsia"/>
          <w:sz w:val="24"/>
          <w:szCs w:val="24"/>
        </w:rPr>
        <w:t>，python可以作为一个不错的辅助工具。而传说中的rub</w:t>
      </w:r>
      <w:r>
        <w:rPr>
          <w:rFonts w:asciiTheme="minorEastAsia" w:hAnsiTheme="minorEastAsia"/>
          <w:sz w:val="24"/>
          <w:szCs w:val="24"/>
        </w:rPr>
        <w:t xml:space="preserve">y </w:t>
      </w:r>
      <w:r>
        <w:rPr>
          <w:rFonts w:asciiTheme="minorEastAsia" w:hAnsiTheme="minorEastAsia" w:hint="eastAsia"/>
          <w:sz w:val="24"/>
          <w:szCs w:val="24"/>
        </w:rPr>
        <w:t>on</w:t>
      </w:r>
      <w:r>
        <w:rPr>
          <w:rFonts w:asciiTheme="minorEastAsia" w:hAnsiTheme="minorEastAsia"/>
          <w:sz w:val="24"/>
          <w:szCs w:val="24"/>
        </w:rPr>
        <w:t xml:space="preserve"> rails</w:t>
      </w:r>
      <w:r w:rsidR="00A32E41">
        <w:rPr>
          <w:rFonts w:asciiTheme="minorEastAsia" w:hAnsiTheme="minorEastAsia"/>
          <w:sz w:val="24"/>
          <w:szCs w:val="24"/>
        </w:rPr>
        <w:t>（2004）</w:t>
      </w:r>
      <w:r>
        <w:rPr>
          <w:rFonts w:asciiTheme="minorEastAsia" w:hAnsiTheme="minorEastAsia" w:hint="eastAsia"/>
          <w:sz w:val="24"/>
          <w:szCs w:val="24"/>
        </w:rPr>
        <w:t>虽然很不错，但ruby却不是为互联网而生的语言。最终决定，web这部分学个nodejs就好，2009为互联年而生的boy，加油。</w:t>
      </w:r>
      <w:r w:rsidR="00971DFD">
        <w:rPr>
          <w:rFonts w:asciiTheme="minorEastAsia" w:hAnsiTheme="minorEastAsia" w:hint="eastAsia"/>
          <w:sz w:val="24"/>
          <w:szCs w:val="24"/>
        </w:rPr>
        <w:t>其他的在巩固C#和Java的前提，了解一下与docker有关的Go语言即可。至于swift之类的，有空再</w:t>
      </w:r>
      <w:r w:rsidR="00660749">
        <w:rPr>
          <w:rFonts w:asciiTheme="minorEastAsia" w:hAnsiTheme="minorEastAsia" w:hint="eastAsia"/>
          <w:sz w:val="24"/>
          <w:szCs w:val="24"/>
        </w:rPr>
        <w:t>说吧，最后借用</w:t>
      </w:r>
      <w:r w:rsidR="00FD4CCB" w:rsidRPr="00FD4CCB">
        <w:rPr>
          <w:rFonts w:asciiTheme="minorEastAsia" w:hAnsiTheme="minorEastAsia" w:hint="eastAsia"/>
          <w:sz w:val="24"/>
          <w:szCs w:val="24"/>
        </w:rPr>
        <w:t>闫恒敏大神的</w:t>
      </w:r>
      <w:r w:rsidR="00660749">
        <w:rPr>
          <w:rFonts w:asciiTheme="minorEastAsia" w:hAnsiTheme="minorEastAsia" w:hint="eastAsia"/>
          <w:sz w:val="24"/>
          <w:szCs w:val="24"/>
        </w:rPr>
        <w:t>一首帅帅的打油诗，加强正则表达式的记忆。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4"/>
      </w:tblGrid>
      <w:tr w:rsidR="002C6760" w:rsidTr="00CC4639">
        <w:tc>
          <w:tcPr>
            <w:tcW w:w="9064" w:type="dxa"/>
          </w:tcPr>
          <w:p w:rsidR="00B11653" w:rsidRDefault="00CC4639" w:rsidP="00660749">
            <w:pPr>
              <w:tabs>
                <w:tab w:val="left" w:pos="1455"/>
              </w:tabs>
              <w:spacing w:line="360" w:lineRule="auto"/>
              <w:rPr>
                <w:rFonts w:asciiTheme="minorEastAsia" w:hAnsiTheme="minorEastAsia" w:hint="eastAsia"/>
                <w:sz w:val="24"/>
                <w:szCs w:val="24"/>
              </w:rPr>
            </w:pPr>
            <w:r w:rsidRPr="00CC4639">
              <w:rPr>
                <w:rFonts w:asciiTheme="minorEastAsia" w:hAnsiTheme="minorEastAsia"/>
                <w:sz w:val="24"/>
                <w:szCs w:val="24"/>
              </w:rPr>
              <w:t>正则其实也势利，削尖头来把钱揣； （指开始符号^和结尾符号$）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特殊符号认不了，弄个倒杠来引路； （指\. \*等特殊符号）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倒杠后面跟小w， 数字字母来表示； （\w跟数字字母;\d跟数字）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倒杠后面跟小d， 只有数字来表示；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倒杠后面跟小a， 报警符号嘀一声；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倒杠后面跟小b， 单词分界或退格；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倒杠后面跟小t， 制表符号很明了；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倒杠后面跟小r， 回车符号知道了；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倒杠后面跟小s， 空格符号很重要；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小写跟罢跟大写，多得实在不得了；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倒杠后面跟大W， 字母数字靠边站；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倒杠后面跟大S， 空白也就靠边站；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倒杠后面跟大D， 数字从此靠边站；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倒框后面跟大B， 不含开头和结尾；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单个字符要重复，三个符号来帮忙； （* + ？）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0 星加1 到无穷，问号只管0 和1； （*表0-n;+表1-n;?表0-1次重复）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花括号里学问多，重复操作能力强； （{n} {n,} {n,m}）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若要重复字符串，园括把它括起来； （（abc）{3} 表示字符串“abc”重复3次 ）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特殊集合自定义，中括号来帮你忙；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转义符号行不通，一个一个来排队；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实在多得排不下，横杠请来帮个忙； （[1-5]）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尖头放进中括号，反义定义威力大； （[^a]指除“a”外的任意字符 ）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1竖作用可不小，两边正则互替换； （键盘上与“\”是同一个键）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1竖能用很多次，复杂定义很方便；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园括号，用途多；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反向引用指定组，数字排符对应它； （“\b(\w+)\b\s+\1\b”中的数字“1”引用前面的“(\w+)”）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支持组名自定义，问号加上尖括号； （“(?\w+)”中把“\w+”定义为组，组名为“Word”）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园括号，用途多，位置指定全靠它；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问号等号字符串，定位字符串前面； （“\b\w+(?=ing\b)”定位“ing”前面的字符串）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若要定位串后面，中间插个小于号； （“(?&lt;=\bsub)\w+\b”定位“sub”后面的字符串）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问号加个惊叹号，后面跟串字符串；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PHPer都知道， ！是取反的意思；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后面不跟这一串，统统符合来报到； （“\w*d(?!og)\w*”，“dog”不符合，“do”符合）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问号小于惊叹号，后面跟串字符串；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前面不放这一串，统统符合来报到；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点号星号很贪婪，加个问号不贪婪；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加号问号有保底，至少重复一次多；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两个问号老规矩，0次1次团团转；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花括号后跟个？，贪婪变成不贪婪； </w:t>
            </w:r>
            <w:r w:rsidRPr="00CC4639">
              <w:rPr>
                <w:rFonts w:asciiTheme="minorEastAsia" w:hAnsiTheme="minorEastAsia"/>
                <w:sz w:val="24"/>
                <w:szCs w:val="24"/>
              </w:rPr>
              <w:br/>
              <w:t>还有很多装不下，等着以后来增加。 </w:t>
            </w:r>
          </w:p>
        </w:tc>
      </w:tr>
    </w:tbl>
    <w:p w:rsidR="00660749" w:rsidRPr="00660749" w:rsidRDefault="00660749" w:rsidP="00660749">
      <w:pPr>
        <w:tabs>
          <w:tab w:val="left" w:pos="1455"/>
        </w:tabs>
        <w:spacing w:line="360" w:lineRule="auto"/>
        <w:rPr>
          <w:rFonts w:asciiTheme="minorEastAsia" w:hAnsiTheme="minorEastAsia" w:hint="eastAsia"/>
          <w:sz w:val="24"/>
          <w:szCs w:val="24"/>
        </w:rPr>
      </w:pPr>
    </w:p>
    <w:sectPr w:rsidR="00660749" w:rsidRPr="00660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716" w:rsidRDefault="00174716" w:rsidP="00123099">
      <w:r>
        <w:separator/>
      </w:r>
    </w:p>
  </w:endnote>
  <w:endnote w:type="continuationSeparator" w:id="0">
    <w:p w:rsidR="00174716" w:rsidRDefault="00174716" w:rsidP="0012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716" w:rsidRDefault="00174716" w:rsidP="00123099">
      <w:r>
        <w:separator/>
      </w:r>
    </w:p>
  </w:footnote>
  <w:footnote w:type="continuationSeparator" w:id="0">
    <w:p w:rsidR="00174716" w:rsidRDefault="00174716" w:rsidP="00123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0108F"/>
    <w:multiLevelType w:val="multilevel"/>
    <w:tmpl w:val="A1B41B7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8850FEB"/>
    <w:multiLevelType w:val="hybridMultilevel"/>
    <w:tmpl w:val="AF4461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B218B7"/>
    <w:multiLevelType w:val="multilevel"/>
    <w:tmpl w:val="A2E6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3B3D29"/>
    <w:multiLevelType w:val="multilevel"/>
    <w:tmpl w:val="12AE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8C1C1C"/>
    <w:multiLevelType w:val="multilevel"/>
    <w:tmpl w:val="3180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A4709C"/>
    <w:multiLevelType w:val="hybridMultilevel"/>
    <w:tmpl w:val="E788107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74"/>
    <w:rsid w:val="00012D89"/>
    <w:rsid w:val="00021DAF"/>
    <w:rsid w:val="0003798B"/>
    <w:rsid w:val="00055729"/>
    <w:rsid w:val="00056640"/>
    <w:rsid w:val="000573D0"/>
    <w:rsid w:val="00061C68"/>
    <w:rsid w:val="0007471B"/>
    <w:rsid w:val="00076A5E"/>
    <w:rsid w:val="00093299"/>
    <w:rsid w:val="000970E4"/>
    <w:rsid w:val="000C268B"/>
    <w:rsid w:val="000C4DFC"/>
    <w:rsid w:val="000D66D2"/>
    <w:rsid w:val="000D77CA"/>
    <w:rsid w:val="000E4A93"/>
    <w:rsid w:val="000E6458"/>
    <w:rsid w:val="000F1D86"/>
    <w:rsid w:val="00114C96"/>
    <w:rsid w:val="00121305"/>
    <w:rsid w:val="00123099"/>
    <w:rsid w:val="00123D89"/>
    <w:rsid w:val="00124FAE"/>
    <w:rsid w:val="0013117C"/>
    <w:rsid w:val="001313EC"/>
    <w:rsid w:val="00145C75"/>
    <w:rsid w:val="00146741"/>
    <w:rsid w:val="00153822"/>
    <w:rsid w:val="00154ACB"/>
    <w:rsid w:val="0016039F"/>
    <w:rsid w:val="00160E43"/>
    <w:rsid w:val="001642A4"/>
    <w:rsid w:val="001723B7"/>
    <w:rsid w:val="00174716"/>
    <w:rsid w:val="001A29EB"/>
    <w:rsid w:val="001A5FED"/>
    <w:rsid w:val="001B3348"/>
    <w:rsid w:val="001D14DE"/>
    <w:rsid w:val="0020188D"/>
    <w:rsid w:val="00202A9A"/>
    <w:rsid w:val="002333A4"/>
    <w:rsid w:val="002379D6"/>
    <w:rsid w:val="00251617"/>
    <w:rsid w:val="00283DEF"/>
    <w:rsid w:val="0028668C"/>
    <w:rsid w:val="00290E80"/>
    <w:rsid w:val="002B54EA"/>
    <w:rsid w:val="002C586C"/>
    <w:rsid w:val="002C6760"/>
    <w:rsid w:val="002D430B"/>
    <w:rsid w:val="002E022B"/>
    <w:rsid w:val="002E29FE"/>
    <w:rsid w:val="002F1BFD"/>
    <w:rsid w:val="0030101F"/>
    <w:rsid w:val="00333FB2"/>
    <w:rsid w:val="003531DD"/>
    <w:rsid w:val="003828AC"/>
    <w:rsid w:val="003E485C"/>
    <w:rsid w:val="003F3B0D"/>
    <w:rsid w:val="00417A4A"/>
    <w:rsid w:val="00426578"/>
    <w:rsid w:val="00430C76"/>
    <w:rsid w:val="0043299C"/>
    <w:rsid w:val="00433638"/>
    <w:rsid w:val="00444A07"/>
    <w:rsid w:val="004520FD"/>
    <w:rsid w:val="00463160"/>
    <w:rsid w:val="00470AC0"/>
    <w:rsid w:val="0047447D"/>
    <w:rsid w:val="00477413"/>
    <w:rsid w:val="004838A8"/>
    <w:rsid w:val="00496167"/>
    <w:rsid w:val="004978DC"/>
    <w:rsid w:val="004C25A6"/>
    <w:rsid w:val="004C4B34"/>
    <w:rsid w:val="00513BC5"/>
    <w:rsid w:val="00521A49"/>
    <w:rsid w:val="00525D4D"/>
    <w:rsid w:val="00563F29"/>
    <w:rsid w:val="00565A85"/>
    <w:rsid w:val="00574D7E"/>
    <w:rsid w:val="0058078A"/>
    <w:rsid w:val="00584423"/>
    <w:rsid w:val="005954BE"/>
    <w:rsid w:val="005A321D"/>
    <w:rsid w:val="005B4D30"/>
    <w:rsid w:val="005C53DD"/>
    <w:rsid w:val="005E72DB"/>
    <w:rsid w:val="00602163"/>
    <w:rsid w:val="00607C68"/>
    <w:rsid w:val="006102CF"/>
    <w:rsid w:val="00620A7E"/>
    <w:rsid w:val="00621EE3"/>
    <w:rsid w:val="006255D4"/>
    <w:rsid w:val="00636346"/>
    <w:rsid w:val="006468F9"/>
    <w:rsid w:val="00660749"/>
    <w:rsid w:val="0066780F"/>
    <w:rsid w:val="00676A2F"/>
    <w:rsid w:val="006772B9"/>
    <w:rsid w:val="006B0984"/>
    <w:rsid w:val="006C1F32"/>
    <w:rsid w:val="006C2D04"/>
    <w:rsid w:val="006C4D34"/>
    <w:rsid w:val="006D252E"/>
    <w:rsid w:val="006E09AE"/>
    <w:rsid w:val="006E20D3"/>
    <w:rsid w:val="006F51DA"/>
    <w:rsid w:val="007033E8"/>
    <w:rsid w:val="00722200"/>
    <w:rsid w:val="00742A70"/>
    <w:rsid w:val="007522AD"/>
    <w:rsid w:val="0075471C"/>
    <w:rsid w:val="007604C7"/>
    <w:rsid w:val="00761FD7"/>
    <w:rsid w:val="00762A27"/>
    <w:rsid w:val="00764010"/>
    <w:rsid w:val="007660D6"/>
    <w:rsid w:val="00771E90"/>
    <w:rsid w:val="00782D4B"/>
    <w:rsid w:val="00786306"/>
    <w:rsid w:val="007914A4"/>
    <w:rsid w:val="00791CD9"/>
    <w:rsid w:val="007A0582"/>
    <w:rsid w:val="007B0C6C"/>
    <w:rsid w:val="007B0D01"/>
    <w:rsid w:val="007B1A87"/>
    <w:rsid w:val="007B453A"/>
    <w:rsid w:val="007B5C40"/>
    <w:rsid w:val="007C0DED"/>
    <w:rsid w:val="007C6413"/>
    <w:rsid w:val="007C795F"/>
    <w:rsid w:val="007F2AF5"/>
    <w:rsid w:val="00810CDA"/>
    <w:rsid w:val="00825B8E"/>
    <w:rsid w:val="00826AD3"/>
    <w:rsid w:val="00830E91"/>
    <w:rsid w:val="00834D30"/>
    <w:rsid w:val="00844CA5"/>
    <w:rsid w:val="00851BE3"/>
    <w:rsid w:val="0088187B"/>
    <w:rsid w:val="00893D23"/>
    <w:rsid w:val="008E0BF6"/>
    <w:rsid w:val="008F41C3"/>
    <w:rsid w:val="00934B1F"/>
    <w:rsid w:val="00943D47"/>
    <w:rsid w:val="00945B34"/>
    <w:rsid w:val="00971DFD"/>
    <w:rsid w:val="0097602E"/>
    <w:rsid w:val="00981224"/>
    <w:rsid w:val="00983E9B"/>
    <w:rsid w:val="009869F6"/>
    <w:rsid w:val="0098777E"/>
    <w:rsid w:val="009A7425"/>
    <w:rsid w:val="009A7B3D"/>
    <w:rsid w:val="009B137D"/>
    <w:rsid w:val="009B6F57"/>
    <w:rsid w:val="009C1C19"/>
    <w:rsid w:val="009C47FB"/>
    <w:rsid w:val="009C5C2F"/>
    <w:rsid w:val="009D0BCB"/>
    <w:rsid w:val="009D393A"/>
    <w:rsid w:val="009E16DD"/>
    <w:rsid w:val="009E2D54"/>
    <w:rsid w:val="009E4BAC"/>
    <w:rsid w:val="009E4CF4"/>
    <w:rsid w:val="009F4BA0"/>
    <w:rsid w:val="00A2141D"/>
    <w:rsid w:val="00A26376"/>
    <w:rsid w:val="00A30532"/>
    <w:rsid w:val="00A32E41"/>
    <w:rsid w:val="00A332F3"/>
    <w:rsid w:val="00A42490"/>
    <w:rsid w:val="00A46FB6"/>
    <w:rsid w:val="00A6562B"/>
    <w:rsid w:val="00A779D7"/>
    <w:rsid w:val="00A94778"/>
    <w:rsid w:val="00A95D23"/>
    <w:rsid w:val="00A96E16"/>
    <w:rsid w:val="00AA3F1D"/>
    <w:rsid w:val="00AB3F00"/>
    <w:rsid w:val="00AD358A"/>
    <w:rsid w:val="00AD35F6"/>
    <w:rsid w:val="00AF2225"/>
    <w:rsid w:val="00AF3010"/>
    <w:rsid w:val="00AF5368"/>
    <w:rsid w:val="00AF7ABA"/>
    <w:rsid w:val="00B11653"/>
    <w:rsid w:val="00B17199"/>
    <w:rsid w:val="00B2523B"/>
    <w:rsid w:val="00B331AD"/>
    <w:rsid w:val="00B434E2"/>
    <w:rsid w:val="00B52BC0"/>
    <w:rsid w:val="00B676C5"/>
    <w:rsid w:val="00B7167E"/>
    <w:rsid w:val="00B87820"/>
    <w:rsid w:val="00B9251C"/>
    <w:rsid w:val="00BA2F51"/>
    <w:rsid w:val="00BB145F"/>
    <w:rsid w:val="00BB23AC"/>
    <w:rsid w:val="00BC3E7A"/>
    <w:rsid w:val="00BD4B94"/>
    <w:rsid w:val="00BD5025"/>
    <w:rsid w:val="00C01D15"/>
    <w:rsid w:val="00C0686A"/>
    <w:rsid w:val="00C16842"/>
    <w:rsid w:val="00C277A6"/>
    <w:rsid w:val="00C34E34"/>
    <w:rsid w:val="00C43968"/>
    <w:rsid w:val="00C576EB"/>
    <w:rsid w:val="00C62846"/>
    <w:rsid w:val="00C62C4F"/>
    <w:rsid w:val="00C834FB"/>
    <w:rsid w:val="00C85E4C"/>
    <w:rsid w:val="00C9701F"/>
    <w:rsid w:val="00CA4DCF"/>
    <w:rsid w:val="00CA4F4F"/>
    <w:rsid w:val="00CB1551"/>
    <w:rsid w:val="00CC4639"/>
    <w:rsid w:val="00CC4FD6"/>
    <w:rsid w:val="00CD1074"/>
    <w:rsid w:val="00CD3177"/>
    <w:rsid w:val="00CF12A7"/>
    <w:rsid w:val="00CF6722"/>
    <w:rsid w:val="00D0058E"/>
    <w:rsid w:val="00D01C1B"/>
    <w:rsid w:val="00D15BE6"/>
    <w:rsid w:val="00D60C95"/>
    <w:rsid w:val="00D71B52"/>
    <w:rsid w:val="00D77DDD"/>
    <w:rsid w:val="00D822CB"/>
    <w:rsid w:val="00D86EA2"/>
    <w:rsid w:val="00DA7A46"/>
    <w:rsid w:val="00DB3AA2"/>
    <w:rsid w:val="00DB7A74"/>
    <w:rsid w:val="00DD3513"/>
    <w:rsid w:val="00DE02E7"/>
    <w:rsid w:val="00DE2DDE"/>
    <w:rsid w:val="00DE655D"/>
    <w:rsid w:val="00E05E93"/>
    <w:rsid w:val="00E143A3"/>
    <w:rsid w:val="00E1596A"/>
    <w:rsid w:val="00E3456B"/>
    <w:rsid w:val="00E8295A"/>
    <w:rsid w:val="00E85801"/>
    <w:rsid w:val="00E91C93"/>
    <w:rsid w:val="00EA1EE0"/>
    <w:rsid w:val="00EC0E24"/>
    <w:rsid w:val="00ED1D29"/>
    <w:rsid w:val="00ED481C"/>
    <w:rsid w:val="00EF178F"/>
    <w:rsid w:val="00F04012"/>
    <w:rsid w:val="00F05C6F"/>
    <w:rsid w:val="00F073ED"/>
    <w:rsid w:val="00F172AC"/>
    <w:rsid w:val="00F22923"/>
    <w:rsid w:val="00F51AB7"/>
    <w:rsid w:val="00F72792"/>
    <w:rsid w:val="00F761FF"/>
    <w:rsid w:val="00F86CA5"/>
    <w:rsid w:val="00FA12C5"/>
    <w:rsid w:val="00FA3F16"/>
    <w:rsid w:val="00FB1F46"/>
    <w:rsid w:val="00FB2A8C"/>
    <w:rsid w:val="00FD4CCB"/>
    <w:rsid w:val="00FD635B"/>
    <w:rsid w:val="00FE10F6"/>
    <w:rsid w:val="00FF15E3"/>
    <w:rsid w:val="00FF490C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BFCA94-0C7F-4A0C-8EE5-6FA746BB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FD4C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2309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23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2309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05C6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C6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6F"/>
    <w:rPr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07C6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7C6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7C6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7C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7C68"/>
    <w:rPr>
      <w:b/>
      <w:bCs/>
    </w:rPr>
  </w:style>
  <w:style w:type="table" w:styleId="TableGrid">
    <w:name w:val="Table Grid"/>
    <w:basedOn w:val="TableNormal"/>
    <w:uiPriority w:val="59"/>
    <w:rsid w:val="00483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3D8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9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95A"/>
    <w:rPr>
      <w:rFonts w:ascii="宋体" w:eastAsia="宋体" w:hAnsi="宋体" w:cs="宋体"/>
      <w:kern w:val="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255D4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255D4"/>
  </w:style>
  <w:style w:type="character" w:styleId="EndnoteReference">
    <w:name w:val="endnote reference"/>
    <w:basedOn w:val="DefaultParagraphFont"/>
    <w:uiPriority w:val="99"/>
    <w:semiHidden/>
    <w:unhideWhenUsed/>
    <w:rsid w:val="006255D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6255D4"/>
    <w:rPr>
      <w:rFonts w:asciiTheme="majorHAnsi" w:eastAsia="黑体" w:hAnsiTheme="majorHAnsi" w:cstheme="majorBidi"/>
      <w:sz w:val="20"/>
      <w:szCs w:val="20"/>
    </w:rPr>
  </w:style>
  <w:style w:type="table" w:styleId="LightList-Accent1">
    <w:name w:val="Light List Accent 1"/>
    <w:basedOn w:val="TableNormal"/>
    <w:uiPriority w:val="61"/>
    <w:rsid w:val="00B331A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70AC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ridTable4-Accent1">
    <w:name w:val="Grid Table 4 Accent 1"/>
    <w:basedOn w:val="TableNormal"/>
    <w:uiPriority w:val="49"/>
    <w:rsid w:val="0058078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D4CC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DefaultParagraphFont"/>
    <w:rsid w:val="00FD4CCB"/>
  </w:style>
  <w:style w:type="paragraph" w:styleId="NormalWeb">
    <w:name w:val="Normal (Web)"/>
    <w:basedOn w:val="Normal"/>
    <w:uiPriority w:val="99"/>
    <w:semiHidden/>
    <w:unhideWhenUsed/>
    <w:rsid w:val="00CC46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3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9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diagramQuickStyle" Target="diagrams/quickStyle2.xml"/><Relationship Id="rId26" Type="http://schemas.microsoft.com/office/2007/relationships/diagramDrawing" Target="diagrams/drawing3.xml"/><Relationship Id="rId3" Type="http://schemas.openxmlformats.org/officeDocument/2006/relationships/styles" Target="styles.xml"/><Relationship Id="rId21" Type="http://schemas.openxmlformats.org/officeDocument/2006/relationships/hyperlink" Target="http://tool.chinaz.com/regex/" TargetMode="Externa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Layout" Target="diagrams/layout2.xml"/><Relationship Id="rId25" Type="http://schemas.openxmlformats.org/officeDocument/2006/relationships/diagramColors" Target="diagrams/colors3.xml"/><Relationship Id="rId2" Type="http://schemas.openxmlformats.org/officeDocument/2006/relationships/numbering" Target="numbering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diagramQuickStyle" Target="diagrams/quickStyle3.xml"/><Relationship Id="rId5" Type="http://schemas.openxmlformats.org/officeDocument/2006/relationships/webSettings" Target="webSettings.xml"/><Relationship Id="rId15" Type="http://schemas.openxmlformats.org/officeDocument/2006/relationships/hyperlink" Target="http://baike.baidu.com/view/487023.htm" TargetMode="External"/><Relationship Id="rId23" Type="http://schemas.openxmlformats.org/officeDocument/2006/relationships/diagramLayout" Target="diagrams/layout3.xml"/><Relationship Id="rId28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diagramColors" Target="diagrams/colors2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://baike.baidu.com/view/263416.htm" TargetMode="External"/><Relationship Id="rId22" Type="http://schemas.openxmlformats.org/officeDocument/2006/relationships/diagramData" Target="diagrams/data3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概念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9299" custLinFactNeighborY="-62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3039894E-44AE-4701-B338-97608A5E9B8F}" type="presOf" srcId="{C3029184-F3D5-4AB1-A4B6-04B25BE0C59D}" destId="{826014C4-22C4-45A6-8BCD-41AF835E9F2A}" srcOrd="0" destOrd="0" presId="urn:microsoft.com/office/officeart/2005/8/layout/vList2"/>
    <dgm:cxn modelId="{9AD38174-5C24-4BB9-8EB4-102BE47852CC}" type="presOf" srcId="{FE7B2744-393F-4FD3-895C-BCAF72E2926F}" destId="{260C1C7C-A00F-4E13-8382-59BC06D7571E}" srcOrd="0" destOrd="0" presId="urn:microsoft.com/office/officeart/2005/8/layout/vList2"/>
    <dgm:cxn modelId="{09323912-356F-4E52-8265-8A9889A710C0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常见例子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9299" custLinFactNeighborY="-6261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212094D6-AC23-46A4-B53D-45AA19B8CAFF}" type="presOf" srcId="{C3029184-F3D5-4AB1-A4B6-04B25BE0C59D}" destId="{826014C4-22C4-45A6-8BCD-41AF835E9F2A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AE13362F-AAEE-4915-B594-E7D869ACC57A}" type="presOf" srcId="{FE7B2744-393F-4FD3-895C-BCAF72E2926F}" destId="{260C1C7C-A00F-4E13-8382-59BC06D7571E}" srcOrd="0" destOrd="0" presId="urn:microsoft.com/office/officeart/2005/8/layout/vList2"/>
    <dgm:cxn modelId="{597D185B-B3BA-47CA-977C-F08B03F6AE3F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7B2744-393F-4FD3-895C-BCAF72E2926F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3029184-F3D5-4AB1-A4B6-04B25BE0C59D}">
      <dgm:prSet phldrT="[文本]" custT="1"/>
      <dgm:spPr/>
      <dgm:t>
        <a:bodyPr/>
        <a:lstStyle/>
        <a:p>
          <a:r>
            <a:rPr lang="zh-CN" altLang="en-US" sz="2400"/>
            <a:t>补充资料</a:t>
          </a:r>
        </a:p>
      </dgm:t>
    </dgm:pt>
    <dgm:pt modelId="{4E3FA668-0B7B-43DC-BD54-1D5879DC42CE}" type="par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971521C5-3855-46CE-A275-5EDB8796D078}" type="sibTrans" cxnId="{8AED50B6-711C-4CC0-A0CA-1569C5C26214}">
      <dgm:prSet/>
      <dgm:spPr/>
      <dgm:t>
        <a:bodyPr/>
        <a:lstStyle/>
        <a:p>
          <a:endParaRPr lang="zh-CN" altLang="en-US"/>
        </a:p>
      </dgm:t>
    </dgm:pt>
    <dgm:pt modelId="{260C1C7C-A00F-4E13-8382-59BC06D7571E}" type="pres">
      <dgm:prSet presAssocID="{FE7B2744-393F-4FD3-895C-BCAF72E2926F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826014C4-22C4-45A6-8BCD-41AF835E9F2A}" type="pres">
      <dgm:prSet presAssocID="{C3029184-F3D5-4AB1-A4B6-04B25BE0C59D}" presName="parentText" presStyleLbl="node1" presStyleIdx="0" presStyleCnt="1" custScaleY="346919" custLinFactNeighborX="-610" custLinFactNeighborY="-30066">
        <dgm:presLayoutVars>
          <dgm:chMax val="0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2643C7A-5D11-4D8D-9858-7E2CFD7B7CE1}" type="presOf" srcId="{FE7B2744-393F-4FD3-895C-BCAF72E2926F}" destId="{260C1C7C-A00F-4E13-8382-59BC06D7571E}" srcOrd="0" destOrd="0" presId="urn:microsoft.com/office/officeart/2005/8/layout/vList2"/>
    <dgm:cxn modelId="{8AED50B6-711C-4CC0-A0CA-1569C5C26214}" srcId="{FE7B2744-393F-4FD3-895C-BCAF72E2926F}" destId="{C3029184-F3D5-4AB1-A4B6-04B25BE0C59D}" srcOrd="0" destOrd="0" parTransId="{4E3FA668-0B7B-43DC-BD54-1D5879DC42CE}" sibTransId="{971521C5-3855-46CE-A275-5EDB8796D078}"/>
    <dgm:cxn modelId="{E1242644-2799-46DF-BF3F-66F054A98FAE}" type="presOf" srcId="{C3029184-F3D5-4AB1-A4B6-04B25BE0C59D}" destId="{826014C4-22C4-45A6-8BCD-41AF835E9F2A}" srcOrd="0" destOrd="0" presId="urn:microsoft.com/office/officeart/2005/8/layout/vList2"/>
    <dgm:cxn modelId="{0EE33130-746A-4A13-B711-130E8488CA49}" type="presParOf" srcId="{260C1C7C-A00F-4E13-8382-59BC06D7571E}" destId="{826014C4-22C4-45A6-8BCD-41AF835E9F2A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概念</a:t>
          </a:r>
        </a:p>
      </dsp:txBody>
      <dsp:txXfrm>
        <a:off x="25084" y="25084"/>
        <a:ext cx="6198232" cy="46367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常见例子</a:t>
          </a:r>
        </a:p>
      </dsp:txBody>
      <dsp:txXfrm>
        <a:off x="25084" y="25084"/>
        <a:ext cx="6198232" cy="46367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6014C4-22C4-45A6-8BCD-41AF835E9F2A}">
      <dsp:nvSpPr>
        <dsp:cNvPr id="0" name=""/>
        <dsp:cNvSpPr/>
      </dsp:nvSpPr>
      <dsp:spPr>
        <a:xfrm>
          <a:off x="0" y="0"/>
          <a:ext cx="6248400" cy="51384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91440" rIns="91440" bIns="91440" numCol="1" spcCol="1270" anchor="ctr" anchorCtr="0">
          <a:noAutofit/>
        </a:bodyPr>
        <a:lstStyle/>
        <a:p>
          <a:pPr lvl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400" kern="1200"/>
            <a:t>补充资料</a:t>
          </a:r>
        </a:p>
      </dsp:txBody>
      <dsp:txXfrm>
        <a:off x="25084" y="25084"/>
        <a:ext cx="6198232" cy="4636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09BC8-4E37-4B39-8DAE-BD0E64079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3460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ss佘山</dc:creator>
  <cp:keywords/>
  <dc:description/>
  <cp:lastModifiedBy>bibi</cp:lastModifiedBy>
  <cp:revision>349</cp:revision>
  <dcterms:created xsi:type="dcterms:W3CDTF">2015-10-09T06:00:00Z</dcterms:created>
  <dcterms:modified xsi:type="dcterms:W3CDTF">2016-06-23T15:56:00Z</dcterms:modified>
</cp:coreProperties>
</file>