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基于微服务</w:t>
            </w:r>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77777777" w:rsidR="00FF7C53" w:rsidRDefault="00FF7C53" w:rsidP="00086029">
            <w:pPr>
              <w:rPr>
                <w:sz w:val="28"/>
              </w:rPr>
            </w:pP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77777777" w:rsidR="00FF7C53" w:rsidRDefault="00FF7C53" w:rsidP="00086029">
            <w:pPr>
              <w:rPr>
                <w:sz w:val="28"/>
              </w:rPr>
            </w:pP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7777777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9817B7">
              <w:rPr>
                <w:rFonts w:ascii="宋体" w:hAnsi="宋体" w:hint="eastAsia"/>
                <w:sz w:val="28"/>
              </w:rPr>
              <w:t>30</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169655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42F8D875" w14:textId="1A97774C" w:rsidR="001C39BB"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1696558" w:history="1">
        <w:r w:rsidR="001C39BB" w:rsidRPr="00554C42">
          <w:rPr>
            <w:rStyle w:val="af0"/>
            <w:rFonts w:ascii="黑体" w:eastAsia="黑体"/>
          </w:rPr>
          <w:t>目  录</w:t>
        </w:r>
        <w:r w:rsidR="001C39BB">
          <w:rPr>
            <w:webHidden/>
          </w:rPr>
          <w:tab/>
        </w:r>
        <w:r w:rsidR="001C39BB">
          <w:rPr>
            <w:webHidden/>
          </w:rPr>
          <w:fldChar w:fldCharType="begin"/>
        </w:r>
        <w:r w:rsidR="001C39BB">
          <w:rPr>
            <w:webHidden/>
          </w:rPr>
          <w:instrText xml:space="preserve"> PAGEREF _Toc491696558 \h </w:instrText>
        </w:r>
        <w:r w:rsidR="001C39BB">
          <w:rPr>
            <w:webHidden/>
          </w:rPr>
        </w:r>
        <w:r w:rsidR="001C39BB">
          <w:rPr>
            <w:webHidden/>
          </w:rPr>
          <w:fldChar w:fldCharType="separate"/>
        </w:r>
        <w:r w:rsidR="001C39BB">
          <w:rPr>
            <w:webHidden/>
          </w:rPr>
          <w:t>I</w:t>
        </w:r>
        <w:r w:rsidR="001C39BB">
          <w:rPr>
            <w:webHidden/>
          </w:rPr>
          <w:fldChar w:fldCharType="end"/>
        </w:r>
      </w:hyperlink>
    </w:p>
    <w:p w14:paraId="5F94CE6D" w14:textId="06E2BF3B" w:rsidR="001C39BB" w:rsidRDefault="001C39BB">
      <w:pPr>
        <w:pStyle w:val="11"/>
        <w:rPr>
          <w:rFonts w:asciiTheme="minorHAnsi" w:eastAsiaTheme="minorEastAsia" w:hAnsiTheme="minorHAnsi" w:cstheme="minorBidi"/>
          <w:color w:val="auto"/>
          <w:sz w:val="21"/>
          <w:szCs w:val="22"/>
        </w:rPr>
      </w:pPr>
      <w:hyperlink w:anchor="_Toc491696559" w:history="1">
        <w:r w:rsidRPr="00554C42">
          <w:rPr>
            <w:rStyle w:val="af0"/>
            <w:rFonts w:ascii="黑体" w:eastAsia="黑体"/>
          </w:rPr>
          <w:t>摘  要</w:t>
        </w:r>
        <w:r>
          <w:rPr>
            <w:webHidden/>
          </w:rPr>
          <w:tab/>
        </w:r>
        <w:r>
          <w:rPr>
            <w:webHidden/>
          </w:rPr>
          <w:fldChar w:fldCharType="begin"/>
        </w:r>
        <w:r>
          <w:rPr>
            <w:webHidden/>
          </w:rPr>
          <w:instrText xml:space="preserve"> PAGEREF _Toc491696559 \h </w:instrText>
        </w:r>
        <w:r>
          <w:rPr>
            <w:webHidden/>
          </w:rPr>
        </w:r>
        <w:r>
          <w:rPr>
            <w:webHidden/>
          </w:rPr>
          <w:fldChar w:fldCharType="separate"/>
        </w:r>
        <w:r>
          <w:rPr>
            <w:webHidden/>
          </w:rPr>
          <w:t>II</w:t>
        </w:r>
        <w:r>
          <w:rPr>
            <w:webHidden/>
          </w:rPr>
          <w:fldChar w:fldCharType="end"/>
        </w:r>
      </w:hyperlink>
    </w:p>
    <w:p w14:paraId="6AC02833" w14:textId="56EEFBA5" w:rsidR="001C39BB" w:rsidRDefault="001C39BB">
      <w:pPr>
        <w:pStyle w:val="11"/>
        <w:rPr>
          <w:rFonts w:asciiTheme="minorHAnsi" w:eastAsiaTheme="minorEastAsia" w:hAnsiTheme="minorHAnsi" w:cstheme="minorBidi"/>
          <w:color w:val="auto"/>
          <w:sz w:val="21"/>
          <w:szCs w:val="22"/>
        </w:rPr>
      </w:pPr>
      <w:hyperlink w:anchor="_Toc491696560" w:history="1">
        <w:r w:rsidRPr="00554C42">
          <w:rPr>
            <w:rStyle w:val="af0"/>
            <w:rFonts w:ascii="黑体" w:eastAsia="黑体"/>
          </w:rPr>
          <w:t>ABSTRACT</w:t>
        </w:r>
        <w:r>
          <w:rPr>
            <w:webHidden/>
          </w:rPr>
          <w:tab/>
        </w:r>
        <w:r>
          <w:rPr>
            <w:webHidden/>
          </w:rPr>
          <w:fldChar w:fldCharType="begin"/>
        </w:r>
        <w:r>
          <w:rPr>
            <w:webHidden/>
          </w:rPr>
          <w:instrText xml:space="preserve"> PAGEREF _Toc491696560 \h </w:instrText>
        </w:r>
        <w:r>
          <w:rPr>
            <w:webHidden/>
          </w:rPr>
        </w:r>
        <w:r>
          <w:rPr>
            <w:webHidden/>
          </w:rPr>
          <w:fldChar w:fldCharType="separate"/>
        </w:r>
        <w:r>
          <w:rPr>
            <w:webHidden/>
          </w:rPr>
          <w:t>III</w:t>
        </w:r>
        <w:r>
          <w:rPr>
            <w:webHidden/>
          </w:rPr>
          <w:fldChar w:fldCharType="end"/>
        </w:r>
      </w:hyperlink>
    </w:p>
    <w:p w14:paraId="68D32F5A" w14:textId="4E95435D" w:rsidR="001C39BB" w:rsidRDefault="001C39BB">
      <w:pPr>
        <w:pStyle w:val="11"/>
        <w:tabs>
          <w:tab w:val="left" w:pos="1260"/>
        </w:tabs>
        <w:rPr>
          <w:rFonts w:asciiTheme="minorHAnsi" w:eastAsiaTheme="minorEastAsia" w:hAnsiTheme="minorHAnsi" w:cstheme="minorBidi"/>
          <w:color w:val="auto"/>
          <w:sz w:val="21"/>
          <w:szCs w:val="22"/>
        </w:rPr>
      </w:pPr>
      <w:hyperlink w:anchor="_Toc491696561" w:history="1">
        <w:r w:rsidRPr="00554C42">
          <w:rPr>
            <w:rStyle w:val="af0"/>
            <w:rFonts w:ascii="黑体" w:eastAsia="黑体"/>
          </w:rPr>
          <w:t>第一章</w:t>
        </w:r>
        <w:r>
          <w:rPr>
            <w:rFonts w:asciiTheme="minorHAnsi" w:eastAsiaTheme="minorEastAsia" w:hAnsiTheme="minorHAnsi" w:cstheme="minorBidi"/>
            <w:color w:val="auto"/>
            <w:sz w:val="21"/>
            <w:szCs w:val="22"/>
          </w:rPr>
          <w:tab/>
        </w:r>
        <w:r w:rsidRPr="00554C42">
          <w:rPr>
            <w:rStyle w:val="af0"/>
            <w:rFonts w:ascii="黑体" w:eastAsia="黑体"/>
          </w:rPr>
          <w:t>绪  论</w:t>
        </w:r>
        <w:r>
          <w:rPr>
            <w:webHidden/>
          </w:rPr>
          <w:tab/>
        </w:r>
        <w:r>
          <w:rPr>
            <w:webHidden/>
          </w:rPr>
          <w:fldChar w:fldCharType="begin"/>
        </w:r>
        <w:r>
          <w:rPr>
            <w:webHidden/>
          </w:rPr>
          <w:instrText xml:space="preserve"> PAGEREF _Toc491696561 \h </w:instrText>
        </w:r>
        <w:r>
          <w:rPr>
            <w:webHidden/>
          </w:rPr>
        </w:r>
        <w:r>
          <w:rPr>
            <w:webHidden/>
          </w:rPr>
          <w:fldChar w:fldCharType="separate"/>
        </w:r>
        <w:r>
          <w:rPr>
            <w:webHidden/>
          </w:rPr>
          <w:t>1</w:t>
        </w:r>
        <w:r>
          <w:rPr>
            <w:webHidden/>
          </w:rPr>
          <w:fldChar w:fldCharType="end"/>
        </w:r>
      </w:hyperlink>
    </w:p>
    <w:p w14:paraId="08CC6F15" w14:textId="35FDBB04" w:rsidR="001C39BB" w:rsidRDefault="001C39BB">
      <w:pPr>
        <w:pStyle w:val="11"/>
        <w:rPr>
          <w:rFonts w:asciiTheme="minorHAnsi" w:eastAsiaTheme="minorEastAsia" w:hAnsiTheme="minorHAnsi" w:cstheme="minorBidi"/>
          <w:color w:val="auto"/>
          <w:sz w:val="21"/>
          <w:szCs w:val="22"/>
        </w:rPr>
      </w:pPr>
      <w:hyperlink w:anchor="_Toc491696562" w:history="1">
        <w:r w:rsidRPr="00554C42">
          <w:rPr>
            <w:rStyle w:val="af0"/>
          </w:rPr>
          <w:t>1.1 预付卡系统发展现状</w:t>
        </w:r>
        <w:r>
          <w:rPr>
            <w:webHidden/>
          </w:rPr>
          <w:tab/>
        </w:r>
        <w:r>
          <w:rPr>
            <w:webHidden/>
          </w:rPr>
          <w:fldChar w:fldCharType="begin"/>
        </w:r>
        <w:r>
          <w:rPr>
            <w:webHidden/>
          </w:rPr>
          <w:instrText xml:space="preserve"> PAGEREF _Toc491696562 \h </w:instrText>
        </w:r>
        <w:r>
          <w:rPr>
            <w:webHidden/>
          </w:rPr>
        </w:r>
        <w:r>
          <w:rPr>
            <w:webHidden/>
          </w:rPr>
          <w:fldChar w:fldCharType="separate"/>
        </w:r>
        <w:r>
          <w:rPr>
            <w:webHidden/>
          </w:rPr>
          <w:t>1</w:t>
        </w:r>
        <w:r>
          <w:rPr>
            <w:webHidden/>
          </w:rPr>
          <w:fldChar w:fldCharType="end"/>
        </w:r>
      </w:hyperlink>
    </w:p>
    <w:p w14:paraId="25CE34E0" w14:textId="6C313F8D" w:rsidR="001C39BB" w:rsidRDefault="001C39BB">
      <w:pPr>
        <w:pStyle w:val="11"/>
        <w:rPr>
          <w:rFonts w:asciiTheme="minorHAnsi" w:eastAsiaTheme="minorEastAsia" w:hAnsiTheme="minorHAnsi" w:cstheme="minorBidi"/>
          <w:color w:val="auto"/>
          <w:sz w:val="21"/>
          <w:szCs w:val="22"/>
        </w:rPr>
      </w:pPr>
      <w:hyperlink w:anchor="_Toc491696563" w:history="1">
        <w:r w:rsidRPr="00554C42">
          <w:rPr>
            <w:rStyle w:val="af0"/>
          </w:rPr>
          <w:t>1.2 预付卡系统存在的问题</w:t>
        </w:r>
        <w:r>
          <w:rPr>
            <w:webHidden/>
          </w:rPr>
          <w:tab/>
        </w:r>
        <w:r>
          <w:rPr>
            <w:webHidden/>
          </w:rPr>
          <w:fldChar w:fldCharType="begin"/>
        </w:r>
        <w:r>
          <w:rPr>
            <w:webHidden/>
          </w:rPr>
          <w:instrText xml:space="preserve"> PAGEREF _Toc491696563 \h </w:instrText>
        </w:r>
        <w:r>
          <w:rPr>
            <w:webHidden/>
          </w:rPr>
        </w:r>
        <w:r>
          <w:rPr>
            <w:webHidden/>
          </w:rPr>
          <w:fldChar w:fldCharType="separate"/>
        </w:r>
        <w:r>
          <w:rPr>
            <w:webHidden/>
          </w:rPr>
          <w:t>1</w:t>
        </w:r>
        <w:r>
          <w:rPr>
            <w:webHidden/>
          </w:rPr>
          <w:fldChar w:fldCharType="end"/>
        </w:r>
      </w:hyperlink>
    </w:p>
    <w:p w14:paraId="72CF2A59" w14:textId="0183A54D" w:rsidR="001C39BB" w:rsidRDefault="001C39BB">
      <w:pPr>
        <w:pStyle w:val="11"/>
        <w:rPr>
          <w:rFonts w:asciiTheme="minorHAnsi" w:eastAsiaTheme="minorEastAsia" w:hAnsiTheme="minorHAnsi" w:cstheme="minorBidi"/>
          <w:color w:val="auto"/>
          <w:sz w:val="21"/>
          <w:szCs w:val="22"/>
        </w:rPr>
      </w:pPr>
      <w:hyperlink w:anchor="_Toc491696564" w:history="1">
        <w:r w:rsidRPr="00554C42">
          <w:rPr>
            <w:rStyle w:val="af0"/>
          </w:rPr>
          <w:t>1.3 论文框架结构</w:t>
        </w:r>
        <w:r>
          <w:rPr>
            <w:webHidden/>
          </w:rPr>
          <w:tab/>
        </w:r>
        <w:r>
          <w:rPr>
            <w:webHidden/>
          </w:rPr>
          <w:fldChar w:fldCharType="begin"/>
        </w:r>
        <w:r>
          <w:rPr>
            <w:webHidden/>
          </w:rPr>
          <w:instrText xml:space="preserve"> PAGEREF _Toc491696564 \h </w:instrText>
        </w:r>
        <w:r>
          <w:rPr>
            <w:webHidden/>
          </w:rPr>
        </w:r>
        <w:r>
          <w:rPr>
            <w:webHidden/>
          </w:rPr>
          <w:fldChar w:fldCharType="separate"/>
        </w:r>
        <w:r>
          <w:rPr>
            <w:webHidden/>
          </w:rPr>
          <w:t>1</w:t>
        </w:r>
        <w:r>
          <w:rPr>
            <w:webHidden/>
          </w:rPr>
          <w:fldChar w:fldCharType="end"/>
        </w:r>
      </w:hyperlink>
    </w:p>
    <w:p w14:paraId="10988249" w14:textId="71B71176" w:rsidR="001C39BB" w:rsidRDefault="001C39BB">
      <w:pPr>
        <w:pStyle w:val="11"/>
        <w:rPr>
          <w:rFonts w:asciiTheme="minorHAnsi" w:eastAsiaTheme="minorEastAsia" w:hAnsiTheme="minorHAnsi" w:cstheme="minorBidi"/>
          <w:color w:val="auto"/>
          <w:sz w:val="21"/>
          <w:szCs w:val="22"/>
        </w:rPr>
      </w:pPr>
      <w:hyperlink w:anchor="_Toc491696565" w:history="1">
        <w:r w:rsidRPr="00554C42">
          <w:rPr>
            <w:rStyle w:val="af0"/>
            <w:rFonts w:ascii="黑体" w:eastAsia="黑体"/>
          </w:rPr>
          <w:t>第二章 相关工作与关键技术研究</w:t>
        </w:r>
        <w:r>
          <w:rPr>
            <w:webHidden/>
          </w:rPr>
          <w:tab/>
        </w:r>
        <w:r>
          <w:rPr>
            <w:webHidden/>
          </w:rPr>
          <w:fldChar w:fldCharType="begin"/>
        </w:r>
        <w:r>
          <w:rPr>
            <w:webHidden/>
          </w:rPr>
          <w:instrText xml:space="preserve"> PAGEREF _Toc491696565 \h </w:instrText>
        </w:r>
        <w:r>
          <w:rPr>
            <w:webHidden/>
          </w:rPr>
        </w:r>
        <w:r>
          <w:rPr>
            <w:webHidden/>
          </w:rPr>
          <w:fldChar w:fldCharType="separate"/>
        </w:r>
        <w:r>
          <w:rPr>
            <w:webHidden/>
          </w:rPr>
          <w:t>3</w:t>
        </w:r>
        <w:r>
          <w:rPr>
            <w:webHidden/>
          </w:rPr>
          <w:fldChar w:fldCharType="end"/>
        </w:r>
      </w:hyperlink>
    </w:p>
    <w:p w14:paraId="45CAD800" w14:textId="2E967629" w:rsidR="001C39BB" w:rsidRDefault="001C39BB">
      <w:pPr>
        <w:pStyle w:val="11"/>
        <w:rPr>
          <w:rFonts w:asciiTheme="minorHAnsi" w:eastAsiaTheme="minorEastAsia" w:hAnsiTheme="minorHAnsi" w:cstheme="minorBidi"/>
          <w:color w:val="auto"/>
          <w:sz w:val="21"/>
          <w:szCs w:val="22"/>
        </w:rPr>
      </w:pPr>
      <w:hyperlink w:anchor="_Toc491696566" w:history="1">
        <w:r w:rsidRPr="00554C42">
          <w:rPr>
            <w:rStyle w:val="af0"/>
          </w:rPr>
          <w:t>2.1 相关工作研究</w:t>
        </w:r>
        <w:r>
          <w:rPr>
            <w:webHidden/>
          </w:rPr>
          <w:tab/>
        </w:r>
        <w:r>
          <w:rPr>
            <w:webHidden/>
          </w:rPr>
          <w:fldChar w:fldCharType="begin"/>
        </w:r>
        <w:r>
          <w:rPr>
            <w:webHidden/>
          </w:rPr>
          <w:instrText xml:space="preserve"> PAGEREF _Toc491696566 \h </w:instrText>
        </w:r>
        <w:r>
          <w:rPr>
            <w:webHidden/>
          </w:rPr>
        </w:r>
        <w:r>
          <w:rPr>
            <w:webHidden/>
          </w:rPr>
          <w:fldChar w:fldCharType="separate"/>
        </w:r>
        <w:r>
          <w:rPr>
            <w:webHidden/>
          </w:rPr>
          <w:t>3</w:t>
        </w:r>
        <w:r>
          <w:rPr>
            <w:webHidden/>
          </w:rPr>
          <w:fldChar w:fldCharType="end"/>
        </w:r>
      </w:hyperlink>
    </w:p>
    <w:p w14:paraId="11CD5BA8" w14:textId="45A0078F" w:rsidR="001C39BB" w:rsidRDefault="001C39BB">
      <w:pPr>
        <w:pStyle w:val="11"/>
        <w:rPr>
          <w:rFonts w:asciiTheme="minorHAnsi" w:eastAsiaTheme="minorEastAsia" w:hAnsiTheme="minorHAnsi" w:cstheme="minorBidi"/>
          <w:color w:val="auto"/>
          <w:sz w:val="21"/>
          <w:szCs w:val="22"/>
        </w:rPr>
      </w:pPr>
      <w:hyperlink w:anchor="_Toc491696567" w:history="1">
        <w:r w:rsidRPr="00554C42">
          <w:rPr>
            <w:rStyle w:val="af0"/>
          </w:rPr>
          <w:t>2.2 业务背景简介</w:t>
        </w:r>
        <w:r>
          <w:rPr>
            <w:webHidden/>
          </w:rPr>
          <w:tab/>
        </w:r>
        <w:r>
          <w:rPr>
            <w:webHidden/>
          </w:rPr>
          <w:fldChar w:fldCharType="begin"/>
        </w:r>
        <w:r>
          <w:rPr>
            <w:webHidden/>
          </w:rPr>
          <w:instrText xml:space="preserve"> PAGEREF _Toc491696567 \h </w:instrText>
        </w:r>
        <w:r>
          <w:rPr>
            <w:webHidden/>
          </w:rPr>
        </w:r>
        <w:r>
          <w:rPr>
            <w:webHidden/>
          </w:rPr>
          <w:fldChar w:fldCharType="separate"/>
        </w:r>
        <w:r>
          <w:rPr>
            <w:webHidden/>
          </w:rPr>
          <w:t>3</w:t>
        </w:r>
        <w:r>
          <w:rPr>
            <w:webHidden/>
          </w:rPr>
          <w:fldChar w:fldCharType="end"/>
        </w:r>
      </w:hyperlink>
    </w:p>
    <w:p w14:paraId="0E4205D7" w14:textId="5B56D8B9" w:rsidR="001C39BB" w:rsidRDefault="001C39BB">
      <w:pPr>
        <w:pStyle w:val="11"/>
        <w:rPr>
          <w:rFonts w:asciiTheme="minorHAnsi" w:eastAsiaTheme="minorEastAsia" w:hAnsiTheme="minorHAnsi" w:cstheme="minorBidi"/>
          <w:color w:val="auto"/>
          <w:sz w:val="21"/>
          <w:szCs w:val="22"/>
        </w:rPr>
      </w:pPr>
      <w:hyperlink w:anchor="_Toc491696568" w:history="1">
        <w:r w:rsidRPr="00554C42">
          <w:rPr>
            <w:rStyle w:val="af0"/>
          </w:rPr>
          <w:t>2.3 微服务框架研究</w:t>
        </w:r>
        <w:r>
          <w:rPr>
            <w:webHidden/>
          </w:rPr>
          <w:tab/>
        </w:r>
        <w:r>
          <w:rPr>
            <w:webHidden/>
          </w:rPr>
          <w:fldChar w:fldCharType="begin"/>
        </w:r>
        <w:r>
          <w:rPr>
            <w:webHidden/>
          </w:rPr>
          <w:instrText xml:space="preserve"> PAGEREF _Toc491696568 \h </w:instrText>
        </w:r>
        <w:r>
          <w:rPr>
            <w:webHidden/>
          </w:rPr>
        </w:r>
        <w:r>
          <w:rPr>
            <w:webHidden/>
          </w:rPr>
          <w:fldChar w:fldCharType="separate"/>
        </w:r>
        <w:r>
          <w:rPr>
            <w:webHidden/>
          </w:rPr>
          <w:t>3</w:t>
        </w:r>
        <w:r>
          <w:rPr>
            <w:webHidden/>
          </w:rPr>
          <w:fldChar w:fldCharType="end"/>
        </w:r>
      </w:hyperlink>
    </w:p>
    <w:p w14:paraId="15E6B95D" w14:textId="25F99B72" w:rsidR="001C39BB" w:rsidRDefault="001C39BB">
      <w:pPr>
        <w:pStyle w:val="11"/>
        <w:rPr>
          <w:rFonts w:asciiTheme="minorHAnsi" w:eastAsiaTheme="minorEastAsia" w:hAnsiTheme="minorHAnsi" w:cstheme="minorBidi"/>
          <w:color w:val="auto"/>
          <w:sz w:val="21"/>
          <w:szCs w:val="22"/>
        </w:rPr>
      </w:pPr>
      <w:hyperlink w:anchor="_Toc491696569" w:history="1">
        <w:r w:rsidRPr="00554C42">
          <w:rPr>
            <w:rStyle w:val="af0"/>
            <w:rFonts w:ascii="黑体" w:eastAsia="黑体"/>
          </w:rPr>
          <w:t>第三章 系统需求分析与总体设计</w:t>
        </w:r>
        <w:r>
          <w:rPr>
            <w:webHidden/>
          </w:rPr>
          <w:tab/>
        </w:r>
        <w:r>
          <w:rPr>
            <w:webHidden/>
          </w:rPr>
          <w:fldChar w:fldCharType="begin"/>
        </w:r>
        <w:r>
          <w:rPr>
            <w:webHidden/>
          </w:rPr>
          <w:instrText xml:space="preserve"> PAGEREF _Toc491696569 \h </w:instrText>
        </w:r>
        <w:r>
          <w:rPr>
            <w:webHidden/>
          </w:rPr>
        </w:r>
        <w:r>
          <w:rPr>
            <w:webHidden/>
          </w:rPr>
          <w:fldChar w:fldCharType="separate"/>
        </w:r>
        <w:r>
          <w:rPr>
            <w:webHidden/>
          </w:rPr>
          <w:t>3</w:t>
        </w:r>
        <w:r>
          <w:rPr>
            <w:webHidden/>
          </w:rPr>
          <w:fldChar w:fldCharType="end"/>
        </w:r>
      </w:hyperlink>
    </w:p>
    <w:p w14:paraId="4F61D75C" w14:textId="655333FC" w:rsidR="001C39BB" w:rsidRDefault="001C39BB">
      <w:pPr>
        <w:pStyle w:val="11"/>
        <w:rPr>
          <w:rFonts w:asciiTheme="minorHAnsi" w:eastAsiaTheme="minorEastAsia" w:hAnsiTheme="minorHAnsi" w:cstheme="minorBidi"/>
          <w:color w:val="auto"/>
          <w:sz w:val="21"/>
          <w:szCs w:val="22"/>
        </w:rPr>
      </w:pPr>
      <w:hyperlink w:anchor="_Toc491696570" w:history="1">
        <w:r w:rsidRPr="00554C42">
          <w:rPr>
            <w:rStyle w:val="af0"/>
          </w:rPr>
          <w:t>3.1 项目背景介绍</w:t>
        </w:r>
        <w:r>
          <w:rPr>
            <w:webHidden/>
          </w:rPr>
          <w:tab/>
        </w:r>
        <w:r>
          <w:rPr>
            <w:webHidden/>
          </w:rPr>
          <w:fldChar w:fldCharType="begin"/>
        </w:r>
        <w:r>
          <w:rPr>
            <w:webHidden/>
          </w:rPr>
          <w:instrText xml:space="preserve"> PAGEREF _Toc491696570 \h </w:instrText>
        </w:r>
        <w:r>
          <w:rPr>
            <w:webHidden/>
          </w:rPr>
        </w:r>
        <w:r>
          <w:rPr>
            <w:webHidden/>
          </w:rPr>
          <w:fldChar w:fldCharType="separate"/>
        </w:r>
        <w:r>
          <w:rPr>
            <w:webHidden/>
          </w:rPr>
          <w:t>3</w:t>
        </w:r>
        <w:r>
          <w:rPr>
            <w:webHidden/>
          </w:rPr>
          <w:fldChar w:fldCharType="end"/>
        </w:r>
      </w:hyperlink>
    </w:p>
    <w:p w14:paraId="778FD58F" w14:textId="64E6FA3C" w:rsidR="001C39BB" w:rsidRDefault="001C39BB">
      <w:pPr>
        <w:pStyle w:val="11"/>
        <w:rPr>
          <w:rFonts w:asciiTheme="minorHAnsi" w:eastAsiaTheme="minorEastAsia" w:hAnsiTheme="minorHAnsi" w:cstheme="minorBidi"/>
          <w:color w:val="auto"/>
          <w:sz w:val="21"/>
          <w:szCs w:val="22"/>
        </w:rPr>
      </w:pPr>
      <w:hyperlink w:anchor="_Toc491696571" w:history="1">
        <w:r w:rsidRPr="00554C42">
          <w:rPr>
            <w:rStyle w:val="af0"/>
          </w:rPr>
          <w:t>3.2 系统需求分析</w:t>
        </w:r>
        <w:r>
          <w:rPr>
            <w:webHidden/>
          </w:rPr>
          <w:tab/>
        </w:r>
        <w:r>
          <w:rPr>
            <w:webHidden/>
          </w:rPr>
          <w:fldChar w:fldCharType="begin"/>
        </w:r>
        <w:r>
          <w:rPr>
            <w:webHidden/>
          </w:rPr>
          <w:instrText xml:space="preserve"> PAGEREF _Toc491696571 \h </w:instrText>
        </w:r>
        <w:r>
          <w:rPr>
            <w:webHidden/>
          </w:rPr>
        </w:r>
        <w:r>
          <w:rPr>
            <w:webHidden/>
          </w:rPr>
          <w:fldChar w:fldCharType="separate"/>
        </w:r>
        <w:r>
          <w:rPr>
            <w:webHidden/>
          </w:rPr>
          <w:t>4</w:t>
        </w:r>
        <w:r>
          <w:rPr>
            <w:webHidden/>
          </w:rPr>
          <w:fldChar w:fldCharType="end"/>
        </w:r>
      </w:hyperlink>
    </w:p>
    <w:p w14:paraId="6400D9CA" w14:textId="6FDFB90E" w:rsidR="001C39BB" w:rsidRDefault="001C39BB">
      <w:pPr>
        <w:pStyle w:val="11"/>
        <w:rPr>
          <w:rFonts w:asciiTheme="minorHAnsi" w:eastAsiaTheme="minorEastAsia" w:hAnsiTheme="minorHAnsi" w:cstheme="minorBidi"/>
          <w:color w:val="auto"/>
          <w:sz w:val="21"/>
          <w:szCs w:val="22"/>
        </w:rPr>
      </w:pPr>
      <w:hyperlink w:anchor="_Toc491696572" w:history="1">
        <w:r w:rsidRPr="00554C42">
          <w:rPr>
            <w:rStyle w:val="af0"/>
          </w:rPr>
          <w:t>3.3 系统总体设计</w:t>
        </w:r>
        <w:r>
          <w:rPr>
            <w:webHidden/>
          </w:rPr>
          <w:tab/>
        </w:r>
        <w:r>
          <w:rPr>
            <w:webHidden/>
          </w:rPr>
          <w:fldChar w:fldCharType="begin"/>
        </w:r>
        <w:r>
          <w:rPr>
            <w:webHidden/>
          </w:rPr>
          <w:instrText xml:space="preserve"> PAGEREF _Toc491696572 \h </w:instrText>
        </w:r>
        <w:r>
          <w:rPr>
            <w:webHidden/>
          </w:rPr>
        </w:r>
        <w:r>
          <w:rPr>
            <w:webHidden/>
          </w:rPr>
          <w:fldChar w:fldCharType="separate"/>
        </w:r>
        <w:r>
          <w:rPr>
            <w:webHidden/>
          </w:rPr>
          <w:t>4</w:t>
        </w:r>
        <w:r>
          <w:rPr>
            <w:webHidden/>
          </w:rPr>
          <w:fldChar w:fldCharType="end"/>
        </w:r>
      </w:hyperlink>
    </w:p>
    <w:p w14:paraId="0FB00A8E" w14:textId="5BB7C8AB" w:rsidR="001C39BB" w:rsidRDefault="001C39BB">
      <w:pPr>
        <w:pStyle w:val="11"/>
        <w:rPr>
          <w:rFonts w:asciiTheme="minorHAnsi" w:eastAsiaTheme="minorEastAsia" w:hAnsiTheme="minorHAnsi" w:cstheme="minorBidi"/>
          <w:color w:val="auto"/>
          <w:sz w:val="21"/>
          <w:szCs w:val="22"/>
        </w:rPr>
      </w:pPr>
      <w:hyperlink w:anchor="_Toc491696573" w:history="1">
        <w:r w:rsidRPr="00554C42">
          <w:rPr>
            <w:rStyle w:val="af0"/>
            <w:rFonts w:ascii="黑体" w:eastAsia="黑体"/>
          </w:rPr>
          <w:t>第四章 系统详细设计与实现</w:t>
        </w:r>
        <w:r>
          <w:rPr>
            <w:webHidden/>
          </w:rPr>
          <w:tab/>
        </w:r>
        <w:r>
          <w:rPr>
            <w:webHidden/>
          </w:rPr>
          <w:fldChar w:fldCharType="begin"/>
        </w:r>
        <w:r>
          <w:rPr>
            <w:webHidden/>
          </w:rPr>
          <w:instrText xml:space="preserve"> PAGEREF _Toc491696573 \h </w:instrText>
        </w:r>
        <w:r>
          <w:rPr>
            <w:webHidden/>
          </w:rPr>
        </w:r>
        <w:r>
          <w:rPr>
            <w:webHidden/>
          </w:rPr>
          <w:fldChar w:fldCharType="separate"/>
        </w:r>
        <w:r>
          <w:rPr>
            <w:webHidden/>
          </w:rPr>
          <w:t>5</w:t>
        </w:r>
        <w:r>
          <w:rPr>
            <w:webHidden/>
          </w:rPr>
          <w:fldChar w:fldCharType="end"/>
        </w:r>
      </w:hyperlink>
    </w:p>
    <w:p w14:paraId="6F9199D6" w14:textId="128AB980" w:rsidR="001C39BB" w:rsidRDefault="001C39BB">
      <w:pPr>
        <w:pStyle w:val="11"/>
        <w:rPr>
          <w:rFonts w:asciiTheme="minorHAnsi" w:eastAsiaTheme="minorEastAsia" w:hAnsiTheme="minorHAnsi" w:cstheme="minorBidi"/>
          <w:color w:val="auto"/>
          <w:sz w:val="21"/>
          <w:szCs w:val="22"/>
        </w:rPr>
      </w:pPr>
      <w:hyperlink w:anchor="_Toc491696574" w:history="1">
        <w:r w:rsidRPr="00554C42">
          <w:rPr>
            <w:rStyle w:val="af0"/>
          </w:rPr>
          <w:t>4.1 订单服务的设计</w:t>
        </w:r>
        <w:r>
          <w:rPr>
            <w:webHidden/>
          </w:rPr>
          <w:tab/>
        </w:r>
        <w:r>
          <w:rPr>
            <w:webHidden/>
          </w:rPr>
          <w:fldChar w:fldCharType="begin"/>
        </w:r>
        <w:r>
          <w:rPr>
            <w:webHidden/>
          </w:rPr>
          <w:instrText xml:space="preserve"> PAGEREF _Toc491696574 \h </w:instrText>
        </w:r>
        <w:r>
          <w:rPr>
            <w:webHidden/>
          </w:rPr>
        </w:r>
        <w:r>
          <w:rPr>
            <w:webHidden/>
          </w:rPr>
          <w:fldChar w:fldCharType="separate"/>
        </w:r>
        <w:r>
          <w:rPr>
            <w:webHidden/>
          </w:rPr>
          <w:t>5</w:t>
        </w:r>
        <w:r>
          <w:rPr>
            <w:webHidden/>
          </w:rPr>
          <w:fldChar w:fldCharType="end"/>
        </w:r>
      </w:hyperlink>
    </w:p>
    <w:p w14:paraId="3FC7A60C" w14:textId="5DCB8AA1" w:rsidR="001C39BB" w:rsidRDefault="001C39BB">
      <w:pPr>
        <w:pStyle w:val="11"/>
        <w:rPr>
          <w:rFonts w:asciiTheme="minorHAnsi" w:eastAsiaTheme="minorEastAsia" w:hAnsiTheme="minorHAnsi" w:cstheme="minorBidi"/>
          <w:color w:val="auto"/>
          <w:sz w:val="21"/>
          <w:szCs w:val="22"/>
        </w:rPr>
      </w:pPr>
      <w:hyperlink w:anchor="_Toc491696575" w:history="1">
        <w:r w:rsidRPr="00554C42">
          <w:rPr>
            <w:rStyle w:val="af0"/>
          </w:rPr>
          <w:t>4.2 风控服务的设计</w:t>
        </w:r>
        <w:r>
          <w:rPr>
            <w:webHidden/>
          </w:rPr>
          <w:tab/>
        </w:r>
        <w:r>
          <w:rPr>
            <w:webHidden/>
          </w:rPr>
          <w:fldChar w:fldCharType="begin"/>
        </w:r>
        <w:r>
          <w:rPr>
            <w:webHidden/>
          </w:rPr>
          <w:instrText xml:space="preserve"> PAGEREF _Toc491696575 \h </w:instrText>
        </w:r>
        <w:r>
          <w:rPr>
            <w:webHidden/>
          </w:rPr>
        </w:r>
        <w:r>
          <w:rPr>
            <w:webHidden/>
          </w:rPr>
          <w:fldChar w:fldCharType="separate"/>
        </w:r>
        <w:r>
          <w:rPr>
            <w:webHidden/>
          </w:rPr>
          <w:t>5</w:t>
        </w:r>
        <w:r>
          <w:rPr>
            <w:webHidden/>
          </w:rPr>
          <w:fldChar w:fldCharType="end"/>
        </w:r>
      </w:hyperlink>
    </w:p>
    <w:p w14:paraId="6939E536" w14:textId="24B4E61A" w:rsidR="001C39BB" w:rsidRDefault="001C39BB">
      <w:pPr>
        <w:pStyle w:val="11"/>
        <w:rPr>
          <w:rFonts w:asciiTheme="minorHAnsi" w:eastAsiaTheme="minorEastAsia" w:hAnsiTheme="minorHAnsi" w:cstheme="minorBidi"/>
          <w:color w:val="auto"/>
          <w:sz w:val="21"/>
          <w:szCs w:val="22"/>
        </w:rPr>
      </w:pPr>
      <w:hyperlink w:anchor="_Toc491696576" w:history="1">
        <w:r w:rsidRPr="00554C42">
          <w:rPr>
            <w:rStyle w:val="af0"/>
          </w:rPr>
          <w:t>4.3 交易服务的实现</w:t>
        </w:r>
        <w:r>
          <w:rPr>
            <w:webHidden/>
          </w:rPr>
          <w:tab/>
        </w:r>
        <w:r>
          <w:rPr>
            <w:webHidden/>
          </w:rPr>
          <w:fldChar w:fldCharType="begin"/>
        </w:r>
        <w:r>
          <w:rPr>
            <w:webHidden/>
          </w:rPr>
          <w:instrText xml:space="preserve"> PAGEREF _Toc491696576 \h </w:instrText>
        </w:r>
        <w:r>
          <w:rPr>
            <w:webHidden/>
          </w:rPr>
        </w:r>
        <w:r>
          <w:rPr>
            <w:webHidden/>
          </w:rPr>
          <w:fldChar w:fldCharType="separate"/>
        </w:r>
        <w:r>
          <w:rPr>
            <w:webHidden/>
          </w:rPr>
          <w:t>6</w:t>
        </w:r>
        <w:r>
          <w:rPr>
            <w:webHidden/>
          </w:rPr>
          <w:fldChar w:fldCharType="end"/>
        </w:r>
      </w:hyperlink>
    </w:p>
    <w:p w14:paraId="6D1B3410" w14:textId="5FB75EBA" w:rsidR="001C39BB" w:rsidRDefault="001C39BB">
      <w:pPr>
        <w:pStyle w:val="11"/>
        <w:rPr>
          <w:rFonts w:asciiTheme="minorHAnsi" w:eastAsiaTheme="minorEastAsia" w:hAnsiTheme="minorHAnsi" w:cstheme="minorBidi"/>
          <w:color w:val="auto"/>
          <w:sz w:val="21"/>
          <w:szCs w:val="22"/>
        </w:rPr>
      </w:pPr>
      <w:hyperlink w:anchor="_Toc491696577" w:history="1">
        <w:r w:rsidRPr="00554C42">
          <w:rPr>
            <w:rStyle w:val="af0"/>
          </w:rPr>
          <w:t>4.4</w:t>
        </w:r>
        <w:r>
          <w:rPr>
            <w:webHidden/>
          </w:rPr>
          <w:tab/>
        </w:r>
        <w:r>
          <w:rPr>
            <w:webHidden/>
          </w:rPr>
          <w:fldChar w:fldCharType="begin"/>
        </w:r>
        <w:r>
          <w:rPr>
            <w:webHidden/>
          </w:rPr>
          <w:instrText xml:space="preserve"> PAGEREF _Toc491696577 \h </w:instrText>
        </w:r>
        <w:r>
          <w:rPr>
            <w:webHidden/>
          </w:rPr>
        </w:r>
        <w:r>
          <w:rPr>
            <w:webHidden/>
          </w:rPr>
          <w:fldChar w:fldCharType="separate"/>
        </w:r>
        <w:r>
          <w:rPr>
            <w:webHidden/>
          </w:rPr>
          <w:t>6</w:t>
        </w:r>
        <w:r>
          <w:rPr>
            <w:webHidden/>
          </w:rPr>
          <w:fldChar w:fldCharType="end"/>
        </w:r>
      </w:hyperlink>
    </w:p>
    <w:p w14:paraId="47A935C9" w14:textId="7A2398EE" w:rsidR="001C39BB" w:rsidRDefault="001C39BB">
      <w:pPr>
        <w:pStyle w:val="11"/>
        <w:rPr>
          <w:rFonts w:asciiTheme="minorHAnsi" w:eastAsiaTheme="minorEastAsia" w:hAnsiTheme="minorHAnsi" w:cstheme="minorBidi"/>
          <w:color w:val="auto"/>
          <w:sz w:val="21"/>
          <w:szCs w:val="22"/>
        </w:rPr>
      </w:pPr>
      <w:hyperlink w:anchor="_Toc491696578" w:history="1">
        <w:r w:rsidRPr="00554C42">
          <w:rPr>
            <w:rStyle w:val="af0"/>
          </w:rPr>
          <w:t>4.5 数据库设计</w:t>
        </w:r>
        <w:r>
          <w:rPr>
            <w:webHidden/>
          </w:rPr>
          <w:tab/>
        </w:r>
        <w:r>
          <w:rPr>
            <w:webHidden/>
          </w:rPr>
          <w:fldChar w:fldCharType="begin"/>
        </w:r>
        <w:r>
          <w:rPr>
            <w:webHidden/>
          </w:rPr>
          <w:instrText xml:space="preserve"> PAGEREF _Toc491696578 \h </w:instrText>
        </w:r>
        <w:r>
          <w:rPr>
            <w:webHidden/>
          </w:rPr>
        </w:r>
        <w:r>
          <w:rPr>
            <w:webHidden/>
          </w:rPr>
          <w:fldChar w:fldCharType="separate"/>
        </w:r>
        <w:r>
          <w:rPr>
            <w:webHidden/>
          </w:rPr>
          <w:t>7</w:t>
        </w:r>
        <w:r>
          <w:rPr>
            <w:webHidden/>
          </w:rPr>
          <w:fldChar w:fldCharType="end"/>
        </w:r>
      </w:hyperlink>
    </w:p>
    <w:p w14:paraId="4181301E" w14:textId="7156B436" w:rsidR="001C39BB" w:rsidRDefault="001C39BB">
      <w:pPr>
        <w:pStyle w:val="11"/>
        <w:rPr>
          <w:rFonts w:asciiTheme="minorHAnsi" w:eastAsiaTheme="minorEastAsia" w:hAnsiTheme="minorHAnsi" w:cstheme="minorBidi"/>
          <w:color w:val="auto"/>
          <w:sz w:val="21"/>
          <w:szCs w:val="22"/>
        </w:rPr>
      </w:pPr>
      <w:hyperlink w:anchor="_Toc491696579" w:history="1">
        <w:r w:rsidRPr="00554C42">
          <w:rPr>
            <w:rStyle w:val="af0"/>
          </w:rPr>
          <w:t>4.6 系统用例介绍</w:t>
        </w:r>
        <w:r>
          <w:rPr>
            <w:webHidden/>
          </w:rPr>
          <w:tab/>
        </w:r>
        <w:r>
          <w:rPr>
            <w:webHidden/>
          </w:rPr>
          <w:fldChar w:fldCharType="begin"/>
        </w:r>
        <w:r>
          <w:rPr>
            <w:webHidden/>
          </w:rPr>
          <w:instrText xml:space="preserve"> PAGEREF _Toc491696579 \h </w:instrText>
        </w:r>
        <w:r>
          <w:rPr>
            <w:webHidden/>
          </w:rPr>
        </w:r>
        <w:r>
          <w:rPr>
            <w:webHidden/>
          </w:rPr>
          <w:fldChar w:fldCharType="separate"/>
        </w:r>
        <w:r>
          <w:rPr>
            <w:webHidden/>
          </w:rPr>
          <w:t>7</w:t>
        </w:r>
        <w:r>
          <w:rPr>
            <w:webHidden/>
          </w:rPr>
          <w:fldChar w:fldCharType="end"/>
        </w:r>
      </w:hyperlink>
    </w:p>
    <w:p w14:paraId="141FCF69" w14:textId="371FF5C9" w:rsidR="001C39BB" w:rsidRDefault="001C39BB">
      <w:pPr>
        <w:pStyle w:val="11"/>
        <w:rPr>
          <w:rFonts w:asciiTheme="minorHAnsi" w:eastAsiaTheme="minorEastAsia" w:hAnsiTheme="minorHAnsi" w:cstheme="minorBidi"/>
          <w:color w:val="auto"/>
          <w:sz w:val="21"/>
          <w:szCs w:val="22"/>
        </w:rPr>
      </w:pPr>
      <w:hyperlink w:anchor="_Toc491696580" w:history="1">
        <w:r w:rsidRPr="00554C42">
          <w:rPr>
            <w:rStyle w:val="af0"/>
            <w:rFonts w:ascii="黑体" w:eastAsia="黑体"/>
          </w:rPr>
          <w:t>第五章 总结与展望</w:t>
        </w:r>
        <w:r>
          <w:rPr>
            <w:webHidden/>
          </w:rPr>
          <w:tab/>
        </w:r>
        <w:r>
          <w:rPr>
            <w:webHidden/>
          </w:rPr>
          <w:fldChar w:fldCharType="begin"/>
        </w:r>
        <w:r>
          <w:rPr>
            <w:webHidden/>
          </w:rPr>
          <w:instrText xml:space="preserve"> PAGEREF _Toc491696580 \h </w:instrText>
        </w:r>
        <w:r>
          <w:rPr>
            <w:webHidden/>
          </w:rPr>
        </w:r>
        <w:r>
          <w:rPr>
            <w:webHidden/>
          </w:rPr>
          <w:fldChar w:fldCharType="separate"/>
        </w:r>
        <w:r>
          <w:rPr>
            <w:webHidden/>
          </w:rPr>
          <w:t>9</w:t>
        </w:r>
        <w:r>
          <w:rPr>
            <w:webHidden/>
          </w:rPr>
          <w:fldChar w:fldCharType="end"/>
        </w:r>
      </w:hyperlink>
    </w:p>
    <w:p w14:paraId="2364A0D3" w14:textId="7AEDDCD9" w:rsidR="001C39BB" w:rsidRDefault="001C39BB">
      <w:pPr>
        <w:pStyle w:val="11"/>
        <w:rPr>
          <w:rFonts w:asciiTheme="minorHAnsi" w:eastAsiaTheme="minorEastAsia" w:hAnsiTheme="minorHAnsi" w:cstheme="minorBidi"/>
          <w:color w:val="auto"/>
          <w:sz w:val="21"/>
          <w:szCs w:val="22"/>
        </w:rPr>
      </w:pPr>
      <w:hyperlink w:anchor="_Toc491696581" w:history="1">
        <w:r w:rsidRPr="00554C42">
          <w:rPr>
            <w:rStyle w:val="af0"/>
          </w:rPr>
          <w:t>5.1 本文内容总结</w:t>
        </w:r>
        <w:r>
          <w:rPr>
            <w:webHidden/>
          </w:rPr>
          <w:tab/>
        </w:r>
        <w:r>
          <w:rPr>
            <w:webHidden/>
          </w:rPr>
          <w:fldChar w:fldCharType="begin"/>
        </w:r>
        <w:r>
          <w:rPr>
            <w:webHidden/>
          </w:rPr>
          <w:instrText xml:space="preserve"> PAGEREF _Toc491696581 \h </w:instrText>
        </w:r>
        <w:r>
          <w:rPr>
            <w:webHidden/>
          </w:rPr>
        </w:r>
        <w:r>
          <w:rPr>
            <w:webHidden/>
          </w:rPr>
          <w:fldChar w:fldCharType="separate"/>
        </w:r>
        <w:r>
          <w:rPr>
            <w:webHidden/>
          </w:rPr>
          <w:t>9</w:t>
        </w:r>
        <w:r>
          <w:rPr>
            <w:webHidden/>
          </w:rPr>
          <w:fldChar w:fldCharType="end"/>
        </w:r>
      </w:hyperlink>
    </w:p>
    <w:p w14:paraId="667A8289" w14:textId="753FAA4A" w:rsidR="001C39BB" w:rsidRDefault="001C39BB">
      <w:pPr>
        <w:pStyle w:val="11"/>
        <w:rPr>
          <w:rFonts w:asciiTheme="minorHAnsi" w:eastAsiaTheme="minorEastAsia" w:hAnsiTheme="minorHAnsi" w:cstheme="minorBidi"/>
          <w:color w:val="auto"/>
          <w:sz w:val="21"/>
          <w:szCs w:val="22"/>
        </w:rPr>
      </w:pPr>
      <w:hyperlink w:anchor="_Toc491696582" w:history="1">
        <w:r w:rsidRPr="00554C42">
          <w:rPr>
            <w:rStyle w:val="af0"/>
          </w:rPr>
          <w:t>5.2 未来工作展望</w:t>
        </w:r>
        <w:r>
          <w:rPr>
            <w:webHidden/>
          </w:rPr>
          <w:tab/>
        </w:r>
        <w:r>
          <w:rPr>
            <w:webHidden/>
          </w:rPr>
          <w:fldChar w:fldCharType="begin"/>
        </w:r>
        <w:r>
          <w:rPr>
            <w:webHidden/>
          </w:rPr>
          <w:instrText xml:space="preserve"> PAGEREF _Toc491696582 \h </w:instrText>
        </w:r>
        <w:r>
          <w:rPr>
            <w:webHidden/>
          </w:rPr>
        </w:r>
        <w:r>
          <w:rPr>
            <w:webHidden/>
          </w:rPr>
          <w:fldChar w:fldCharType="separate"/>
        </w:r>
        <w:r>
          <w:rPr>
            <w:webHidden/>
          </w:rPr>
          <w:t>9</w:t>
        </w:r>
        <w:r>
          <w:rPr>
            <w:webHidden/>
          </w:rPr>
          <w:fldChar w:fldCharType="end"/>
        </w:r>
      </w:hyperlink>
    </w:p>
    <w:p w14:paraId="04EEB157" w14:textId="70097C79" w:rsidR="001C39BB" w:rsidRDefault="001C39BB">
      <w:pPr>
        <w:pStyle w:val="11"/>
        <w:rPr>
          <w:rFonts w:asciiTheme="minorHAnsi" w:eastAsiaTheme="minorEastAsia" w:hAnsiTheme="minorHAnsi" w:cstheme="minorBidi"/>
          <w:color w:val="auto"/>
          <w:sz w:val="21"/>
          <w:szCs w:val="22"/>
        </w:rPr>
      </w:pPr>
      <w:hyperlink w:anchor="_Toc491696583" w:history="1">
        <w:r w:rsidRPr="00554C42">
          <w:rPr>
            <w:rStyle w:val="af0"/>
            <w:rFonts w:ascii="黑体" w:eastAsia="黑体"/>
          </w:rPr>
          <w:t>参考文献</w:t>
        </w:r>
        <w:r>
          <w:rPr>
            <w:webHidden/>
          </w:rPr>
          <w:tab/>
        </w:r>
        <w:r>
          <w:rPr>
            <w:webHidden/>
          </w:rPr>
          <w:fldChar w:fldCharType="begin"/>
        </w:r>
        <w:r>
          <w:rPr>
            <w:webHidden/>
          </w:rPr>
          <w:instrText xml:space="preserve"> PAGEREF _Toc491696583 \h </w:instrText>
        </w:r>
        <w:r>
          <w:rPr>
            <w:webHidden/>
          </w:rPr>
        </w:r>
        <w:r>
          <w:rPr>
            <w:webHidden/>
          </w:rPr>
          <w:fldChar w:fldCharType="separate"/>
        </w:r>
        <w:r>
          <w:rPr>
            <w:webHidden/>
          </w:rPr>
          <w:t>10</w:t>
        </w:r>
        <w:r>
          <w:rPr>
            <w:webHidden/>
          </w:rPr>
          <w:fldChar w:fldCharType="end"/>
        </w:r>
      </w:hyperlink>
    </w:p>
    <w:p w14:paraId="54161BD7" w14:textId="366A2F16" w:rsidR="001C39BB" w:rsidRDefault="001C39BB">
      <w:pPr>
        <w:pStyle w:val="11"/>
        <w:rPr>
          <w:rFonts w:asciiTheme="minorHAnsi" w:eastAsiaTheme="minorEastAsia" w:hAnsiTheme="minorHAnsi" w:cstheme="minorBidi"/>
          <w:color w:val="auto"/>
          <w:sz w:val="21"/>
          <w:szCs w:val="22"/>
        </w:rPr>
      </w:pPr>
      <w:hyperlink w:anchor="_Toc491696584" w:history="1">
        <w:r w:rsidRPr="00554C42">
          <w:rPr>
            <w:rStyle w:val="af0"/>
            <w:rFonts w:ascii="黑体" w:eastAsia="黑体"/>
          </w:rPr>
          <w:t>致  谢</w:t>
        </w:r>
        <w:r>
          <w:rPr>
            <w:webHidden/>
          </w:rPr>
          <w:tab/>
        </w:r>
        <w:r>
          <w:rPr>
            <w:webHidden/>
          </w:rPr>
          <w:fldChar w:fldCharType="begin"/>
        </w:r>
        <w:r>
          <w:rPr>
            <w:webHidden/>
          </w:rPr>
          <w:instrText xml:space="preserve"> PAGEREF _Toc491696584 \h </w:instrText>
        </w:r>
        <w:r>
          <w:rPr>
            <w:webHidden/>
          </w:rPr>
        </w:r>
        <w:r>
          <w:rPr>
            <w:webHidden/>
          </w:rPr>
          <w:fldChar w:fldCharType="separate"/>
        </w:r>
        <w:r>
          <w:rPr>
            <w:webHidden/>
          </w:rPr>
          <w:t>11</w:t>
        </w:r>
        <w:r>
          <w:rPr>
            <w:webHidden/>
          </w:rPr>
          <w:fldChar w:fldCharType="end"/>
        </w:r>
      </w:hyperlink>
    </w:p>
    <w:p w14:paraId="022E904E" w14:textId="1456048A"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169655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189BE41C" w14:textId="77777777" w:rsidR="009C19B1" w:rsidRDefault="00C31A7D"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随着中国的</w:t>
      </w:r>
      <w:r w:rsidR="001307EF">
        <w:rPr>
          <w:rFonts w:ascii="宋体" w:hAnsi="宋体" w:cs="Arial" w:hint="eastAsia"/>
          <w:color w:val="000000"/>
          <w:kern w:val="0"/>
          <w:sz w:val="24"/>
        </w:rPr>
        <w:t>消费</w:t>
      </w:r>
      <w:r w:rsidR="00942EFB">
        <w:rPr>
          <w:rFonts w:ascii="宋体" w:hAnsi="宋体" w:cs="Arial" w:hint="eastAsia"/>
          <w:color w:val="000000"/>
          <w:kern w:val="0"/>
          <w:sz w:val="24"/>
        </w:rPr>
        <w:t>市</w:t>
      </w:r>
      <w:r>
        <w:rPr>
          <w:rFonts w:ascii="宋体" w:hAnsi="宋体" w:cs="Arial" w:hint="eastAsia"/>
          <w:color w:val="000000"/>
          <w:kern w:val="0"/>
          <w:sz w:val="24"/>
        </w:rPr>
        <w:t>场不断地发生着变化，无论是商品</w:t>
      </w:r>
      <w:commentRangeStart w:id="3"/>
      <w:r>
        <w:rPr>
          <w:rFonts w:ascii="宋体" w:hAnsi="宋体" w:cs="Arial" w:hint="eastAsia"/>
          <w:color w:val="000000"/>
          <w:kern w:val="0"/>
          <w:sz w:val="24"/>
        </w:rPr>
        <w:t>还是</w:t>
      </w:r>
      <w:commentRangeEnd w:id="3"/>
      <w:r w:rsidR="003746B4">
        <w:rPr>
          <w:rStyle w:val="ad"/>
        </w:rPr>
        <w:commentReference w:id="3"/>
      </w:r>
      <w:r>
        <w:rPr>
          <w:rFonts w:ascii="宋体" w:hAnsi="宋体" w:cs="Arial" w:hint="eastAsia"/>
          <w:color w:val="000000"/>
          <w:kern w:val="0"/>
          <w:sz w:val="24"/>
        </w:rPr>
        <w:t>消费渠道的丰富程度相较以往都有</w:t>
      </w:r>
      <w:r w:rsidR="00942EFB">
        <w:rPr>
          <w:rFonts w:ascii="宋体" w:hAnsi="宋体" w:cs="Arial" w:hint="eastAsia"/>
          <w:color w:val="000000"/>
          <w:kern w:val="0"/>
          <w:sz w:val="24"/>
        </w:rPr>
        <w:t>了</w:t>
      </w:r>
      <w:r>
        <w:rPr>
          <w:rFonts w:ascii="宋体" w:hAnsi="宋体" w:cs="Arial" w:hint="eastAsia"/>
          <w:color w:val="000000"/>
          <w:kern w:val="0"/>
          <w:sz w:val="24"/>
        </w:rPr>
        <w:t>巨大的发展。</w:t>
      </w:r>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首先分析预</w:t>
      </w:r>
      <w:r>
        <w:rPr>
          <w:rFonts w:ascii="宋体" w:hAnsi="宋体" w:cs="Arial"/>
          <w:color w:val="000000"/>
          <w:kern w:val="0"/>
          <w:sz w:val="24"/>
        </w:rPr>
        <w:t>付费卡行业的</w:t>
      </w:r>
      <w:r>
        <w:rPr>
          <w:rFonts w:ascii="宋体" w:hAnsi="宋体" w:cs="Arial" w:hint="eastAsia"/>
          <w:color w:val="000000"/>
          <w:kern w:val="0"/>
          <w:sz w:val="24"/>
        </w:rPr>
        <w:t>现状</w:t>
      </w:r>
      <w:r>
        <w:rPr>
          <w:rFonts w:ascii="宋体" w:hAnsi="宋体" w:cs="Arial"/>
          <w:color w:val="000000"/>
          <w:kern w:val="0"/>
          <w:sz w:val="24"/>
        </w:rPr>
        <w:t>，明确了系统</w:t>
      </w:r>
      <w:r>
        <w:rPr>
          <w:rFonts w:ascii="宋体" w:hAnsi="宋体" w:cs="Arial" w:hint="eastAsia"/>
          <w:color w:val="000000"/>
          <w:kern w:val="0"/>
          <w:sz w:val="24"/>
        </w:rPr>
        <w:t>系统</w:t>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r>
        <w:rPr>
          <w:rFonts w:ascii="宋体" w:hAnsi="宋体" w:cs="Arial" w:hint="eastAsia"/>
          <w:color w:val="000000"/>
          <w:kern w:val="0"/>
          <w:sz w:val="24"/>
        </w:rPr>
        <w:t>微服务</w:t>
      </w:r>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77777777" w:rsidR="003143A6" w:rsidRDefault="003143A6" w:rsidP="003143A6">
      <w:pPr>
        <w:spacing w:line="400" w:lineRule="exact"/>
        <w:ind w:firstLineChars="200" w:firstLine="480"/>
        <w:rPr>
          <w:rFonts w:ascii="宋体" w:hAnsi="宋体"/>
          <w:sz w:val="24"/>
        </w:rPr>
      </w:pPr>
    </w:p>
    <w:p w14:paraId="4D539F50" w14:textId="77777777" w:rsidR="00861196" w:rsidRDefault="00861196" w:rsidP="003143A6">
      <w:pPr>
        <w:spacing w:line="400" w:lineRule="exact"/>
        <w:ind w:firstLineChars="200" w:firstLine="480"/>
        <w:rPr>
          <w:rFonts w:ascii="宋体" w:hAnsi="宋体"/>
          <w:sz w:val="24"/>
        </w:rPr>
      </w:pPr>
    </w:p>
    <w:p w14:paraId="1C139DCD" w14:textId="77777777" w:rsidR="00861196" w:rsidRDefault="00E5608E" w:rsidP="003143A6">
      <w:pPr>
        <w:spacing w:line="400" w:lineRule="exact"/>
        <w:ind w:firstLineChars="200" w:firstLine="420"/>
        <w:rPr>
          <w:rFonts w:ascii="宋体" w:hAnsi="宋体"/>
          <w:sz w:val="24"/>
        </w:rPr>
      </w:pPr>
      <w:r>
        <w:rPr>
          <w:rStyle w:val="ad"/>
        </w:rPr>
        <w:commentReference w:id="4"/>
      </w:r>
    </w:p>
    <w:p w14:paraId="37997DDE" w14:textId="77777777" w:rsidR="00B21623" w:rsidRPr="00613747" w:rsidRDefault="00ED7800" w:rsidP="00613747">
      <w:pPr>
        <w:spacing w:line="400" w:lineRule="exact"/>
        <w:rPr>
          <w:rFonts w:ascii="宋体" w:hAnsi="宋体"/>
          <w:sz w:val="24"/>
        </w:rPr>
        <w:sectPr w:rsidR="00B21623" w:rsidRPr="00613747" w:rsidSect="00393473">
          <w:headerReference w:type="default" r:id="rId16"/>
          <w:footerReference w:type="default" r:id="rId17"/>
          <w:headerReference w:type="first" r:id="rId18"/>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系统，微服务架构</w:t>
      </w:r>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1696560"/>
      <w:r w:rsidRPr="008D3EF6">
        <w:rPr>
          <w:rFonts w:ascii="黑体" w:eastAsia="黑体" w:hint="eastAsia"/>
          <w:b w:val="0"/>
          <w:sz w:val="36"/>
          <w:szCs w:val="36"/>
        </w:rPr>
        <w:lastRenderedPageBreak/>
        <w:t>ABSTRACT</w:t>
      </w:r>
      <w:bookmarkEnd w:id="5"/>
      <w:bookmarkEnd w:id="6"/>
    </w:p>
    <w:p w14:paraId="0BB0FFA9" w14:textId="77777777" w:rsidR="00FA7D9E" w:rsidRDefault="00C97425" w:rsidP="00752561">
      <w:pPr>
        <w:spacing w:line="400" w:lineRule="exact"/>
        <w:ind w:firstLine="480"/>
        <w:rPr>
          <w:rFonts w:ascii="宋体" w:hAnsi="宋体"/>
          <w:kern w:val="0"/>
          <w:sz w:val="24"/>
        </w:rPr>
      </w:pPr>
      <w:r>
        <w:rPr>
          <w:rFonts w:ascii="宋体" w:hAnsi="宋体"/>
          <w:kern w:val="0"/>
          <w:sz w:val="24"/>
        </w:rPr>
        <w:t>W</w:t>
      </w:r>
      <w:r>
        <w:rPr>
          <w:rFonts w:ascii="宋体" w:hAnsi="宋体" w:hint="eastAsia"/>
          <w:kern w:val="0"/>
          <w:sz w:val="24"/>
        </w:rPr>
        <w:t>ith</w:t>
      </w:r>
      <w:r>
        <w:rPr>
          <w:rFonts w:ascii="宋体" w:hAnsi="宋体"/>
          <w:kern w:val="0"/>
          <w:sz w:val="24"/>
        </w:rPr>
        <w:t xml:space="preserve"> the constant change of the consumer market in China, both consumer goods and consumer channels</w:t>
      </w:r>
      <w:r w:rsidR="00D373BA">
        <w:rPr>
          <w:rFonts w:ascii="宋体" w:hAnsi="宋体"/>
          <w:kern w:val="0"/>
          <w:sz w:val="24"/>
        </w:rPr>
        <w:t xml:space="preserve"> </w:t>
      </w:r>
      <w:r w:rsidR="00676E5F">
        <w:rPr>
          <w:rFonts w:ascii="宋体" w:hAnsi="宋体"/>
          <w:kern w:val="0"/>
          <w:sz w:val="24"/>
        </w:rPr>
        <w:t>changed a lot compares to the past</w:t>
      </w:r>
      <w:r>
        <w:rPr>
          <w:rFonts w:ascii="宋体" w:hAnsi="宋体"/>
          <w:kern w:val="0"/>
          <w:sz w:val="24"/>
        </w:rPr>
        <w:t>.</w:t>
      </w:r>
    </w:p>
    <w:p w14:paraId="204CA47A" w14:textId="77777777" w:rsidR="00ED7800" w:rsidRPr="009B6FCC" w:rsidRDefault="00446B49" w:rsidP="003F6629">
      <w:pPr>
        <w:spacing w:line="400" w:lineRule="exact"/>
        <w:ind w:firstLine="480"/>
        <w:rPr>
          <w:rFonts w:ascii="宋体" w:hAnsi="宋体"/>
          <w:bCs/>
          <w:sz w:val="24"/>
        </w:rPr>
      </w:pPr>
      <w:r>
        <w:rPr>
          <w:rFonts w:ascii="宋体" w:hAnsi="宋体"/>
          <w:kern w:val="0"/>
          <w:sz w:val="24"/>
        </w:rPr>
        <w:t>After</w:t>
      </w:r>
      <w:r w:rsidR="009700F3">
        <w:rPr>
          <w:rFonts w:ascii="宋体" w:hAnsi="宋体"/>
          <w:kern w:val="0"/>
          <w:sz w:val="24"/>
        </w:rPr>
        <w:t xml:space="preserve"> the analysis of the </w:t>
      </w:r>
      <w:r w:rsidR="009700F3" w:rsidRPr="009700F3">
        <w:rPr>
          <w:rFonts w:ascii="宋体" w:hAnsi="宋体"/>
          <w:kern w:val="0"/>
          <w:sz w:val="24"/>
        </w:rPr>
        <w:t>macro-background</w:t>
      </w:r>
      <w:r w:rsidR="009700F3">
        <w:rPr>
          <w:rFonts w:ascii="宋体" w:hAnsi="宋体"/>
          <w:kern w:val="0"/>
          <w:sz w:val="24"/>
        </w:rPr>
        <w:t xml:space="preserve"> of the Chinese consumer market</w:t>
      </w:r>
      <w:r>
        <w:rPr>
          <w:rFonts w:ascii="宋体" w:hAnsi="宋体"/>
          <w:kern w:val="0"/>
          <w:sz w:val="24"/>
        </w:rPr>
        <w:t xml:space="preserve"> and the detail investigation of the current situation of the retail industry, </w:t>
      </w:r>
      <w:r w:rsidR="00D30EDE">
        <w:rPr>
          <w:rFonts w:ascii="宋体" w:hAnsi="宋体"/>
          <w:kern w:val="0"/>
          <w:sz w:val="24"/>
        </w:rPr>
        <w:t>Middleware</w:t>
      </w:r>
      <w:r>
        <w:rPr>
          <w:rFonts w:ascii="宋体" w:hAnsi="宋体"/>
          <w:kern w:val="0"/>
          <w:sz w:val="24"/>
        </w:rPr>
        <w:t xml:space="preserve"> was selected to be the kernel of the system development to solve the current issues. </w:t>
      </w:r>
    </w:p>
    <w:p w14:paraId="374EAAFF" w14:textId="77777777" w:rsidR="009B6FCC" w:rsidRDefault="009B6FCC" w:rsidP="009B6FCC">
      <w:pPr>
        <w:spacing w:line="380" w:lineRule="exact"/>
        <w:rPr>
          <w:rFonts w:ascii="宋体" w:hAnsi="宋体"/>
          <w:bCs/>
          <w:sz w:val="24"/>
        </w:rPr>
      </w:pPr>
    </w:p>
    <w:p w14:paraId="6002C7D6" w14:textId="77777777" w:rsidR="00F846F6" w:rsidRDefault="009B6FCC" w:rsidP="009A29FC">
      <w:pPr>
        <w:spacing w:line="380" w:lineRule="exact"/>
        <w:rPr>
          <w:rFonts w:ascii="宋体" w:hAnsi="宋体"/>
          <w:sz w:val="24"/>
        </w:rPr>
        <w:sectPr w:rsidR="00F846F6" w:rsidSect="00393473">
          <w:headerReference w:type="first" r:id="rId19"/>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0"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 Interactive system, Mobile APP development</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1696561"/>
      <w:r w:rsidRPr="008D3EF6">
        <w:rPr>
          <w:rFonts w:ascii="黑体" w:eastAsia="黑体" w:hint="eastAsia"/>
          <w:b w:val="0"/>
          <w:sz w:val="36"/>
          <w:szCs w:val="36"/>
        </w:rPr>
        <w:lastRenderedPageBreak/>
        <w:t>绪</w:t>
      </w:r>
      <w:bookmarkEnd w:id="7"/>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439D9B6B"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1696562"/>
      <w:bookmarkEnd w:id="10"/>
      <w:r w:rsidRPr="00DF1878">
        <w:rPr>
          <w:rFonts w:ascii="宋体" w:hAnsi="宋体" w:hint="eastAsia"/>
          <w:sz w:val="28"/>
          <w:szCs w:val="28"/>
        </w:rPr>
        <w:t xml:space="preserve">1.1 </w:t>
      </w:r>
      <w:bookmarkEnd w:id="11"/>
      <w:r w:rsidR="00940384">
        <w:rPr>
          <w:rFonts w:ascii="宋体" w:hAnsi="宋体" w:hint="eastAsia"/>
          <w:sz w:val="28"/>
          <w:szCs w:val="28"/>
        </w:rPr>
        <w:t>预付卡系统</w:t>
      </w:r>
      <w:r w:rsidR="00940384">
        <w:rPr>
          <w:rFonts w:ascii="宋体" w:hAnsi="宋体"/>
          <w:sz w:val="28"/>
          <w:szCs w:val="28"/>
        </w:rPr>
        <w:t>发展</w:t>
      </w:r>
      <w:r w:rsidR="00940384">
        <w:rPr>
          <w:rFonts w:ascii="宋体" w:hAnsi="宋体" w:hint="eastAsia"/>
          <w:sz w:val="28"/>
          <w:szCs w:val="28"/>
        </w:rPr>
        <w:t>现状</w:t>
      </w:r>
      <w:bookmarkEnd w:id="12"/>
    </w:p>
    <w:p w14:paraId="48E42B31" w14:textId="1B55EF2B" w:rsidR="008D3EF6" w:rsidRDefault="002050A5" w:rsidP="002050A5">
      <w:pPr>
        <w:autoSpaceDE w:val="0"/>
        <w:autoSpaceDN w:val="0"/>
        <w:adjustRightInd w:val="0"/>
        <w:spacing w:line="400" w:lineRule="exact"/>
        <w:ind w:firstLineChars="200" w:firstLine="480"/>
        <w:rPr>
          <w:rFonts w:ascii="宋体" w:hAnsi="宋体" w:cs="黑体"/>
          <w:kern w:val="0"/>
          <w:sz w:val="24"/>
        </w:rPr>
      </w:pPr>
      <w:r w:rsidRPr="002050A5">
        <w:rPr>
          <w:rFonts w:ascii="宋体" w:hAnsi="宋体" w:cs="黑体" w:hint="eastAsia"/>
          <w:kern w:val="0"/>
          <w:sz w:val="24"/>
        </w:rPr>
        <w:t>在过去的几年内，中国的消费市场正在悄然地发生变化。</w:t>
      </w:r>
    </w:p>
    <w:p w14:paraId="164CCCD6" w14:textId="22A5476E" w:rsidR="00C16790" w:rsidRDefault="000401F8" w:rsidP="00831D6B">
      <w:pPr>
        <w:autoSpaceDE w:val="0"/>
        <w:autoSpaceDN w:val="0"/>
        <w:adjustRightInd w:val="0"/>
        <w:spacing w:line="400" w:lineRule="exact"/>
        <w:ind w:firstLineChars="200" w:firstLine="480"/>
        <w:rPr>
          <w:rFonts w:ascii="宋体" w:hAnsi="宋体" w:cs="黑体" w:hint="eastAsia"/>
          <w:kern w:val="0"/>
          <w:sz w:val="24"/>
        </w:rPr>
      </w:pPr>
      <w:r>
        <w:rPr>
          <w:rFonts w:ascii="宋体" w:hAnsi="宋体" w:cs="黑体" w:hint="eastAsia"/>
          <w:kern w:val="0"/>
          <w:sz w:val="24"/>
        </w:rPr>
        <w:t>我国预付卡</w:t>
      </w:r>
      <w:r>
        <w:rPr>
          <w:rFonts w:ascii="宋体" w:hAnsi="宋体" w:cs="黑体"/>
          <w:kern w:val="0"/>
          <w:sz w:val="24"/>
        </w:rPr>
        <w:t>系统的发展状况。</w:t>
      </w:r>
      <w:r w:rsidR="00831D6B">
        <w:rPr>
          <w:rFonts w:ascii="宋体" w:hAnsi="宋体" w:cs="黑体" w:hint="eastAsia"/>
          <w:kern w:val="0"/>
          <w:sz w:val="24"/>
        </w:rPr>
        <w:t>(京东E卡</w:t>
      </w:r>
      <w:r w:rsidR="00831D6B">
        <w:rPr>
          <w:rFonts w:ascii="宋体" w:hAnsi="宋体" w:cs="黑体"/>
          <w:kern w:val="0"/>
          <w:sz w:val="24"/>
        </w:rPr>
        <w:t>等</w:t>
      </w:r>
      <w:r w:rsidR="00831D6B">
        <w:rPr>
          <w:rFonts w:ascii="宋体" w:hAnsi="宋体" w:cs="黑体" w:hint="eastAsia"/>
          <w:kern w:val="0"/>
          <w:sz w:val="24"/>
        </w:rPr>
        <w:t>)</w:t>
      </w:r>
    </w:p>
    <w:p w14:paraId="6052F261" w14:textId="6BBAEF13"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7459C3E6" w14:textId="3E88D821" w:rsidR="002050A5" w:rsidRDefault="002050A5" w:rsidP="002050A5">
      <w:pPr>
        <w:rPr>
          <w:rFonts w:hint="eastAsia"/>
          <w:noProof/>
        </w:rPr>
      </w:pPr>
    </w:p>
    <w:p w14:paraId="1EB5D9A9" w14:textId="061B8571" w:rsidR="002050A5" w:rsidRPr="002050A5" w:rsidRDefault="002050A5" w:rsidP="002050A5">
      <w:pPr>
        <w:pStyle w:val="1"/>
        <w:spacing w:line="400" w:lineRule="exact"/>
        <w:rPr>
          <w:rFonts w:ascii="宋体" w:hAnsi="宋体"/>
          <w:sz w:val="28"/>
          <w:szCs w:val="28"/>
        </w:rPr>
      </w:pPr>
      <w:bookmarkStart w:id="13" w:name="_1.2_课题研究的目的和意义"/>
      <w:bookmarkStart w:id="14" w:name="_Toc491696563"/>
      <w:bookmarkEnd w:id="13"/>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r w:rsidR="00AB0CEA">
        <w:rPr>
          <w:rFonts w:ascii="宋体" w:hAnsi="宋体" w:hint="eastAsia"/>
          <w:sz w:val="28"/>
          <w:szCs w:val="28"/>
        </w:rPr>
        <w:t>预付卡</w:t>
      </w:r>
      <w:r w:rsidR="00AB0CEA">
        <w:rPr>
          <w:rFonts w:ascii="宋体" w:hAnsi="宋体"/>
          <w:sz w:val="28"/>
          <w:szCs w:val="28"/>
        </w:rPr>
        <w:t>系统存在的问题</w:t>
      </w:r>
      <w:bookmarkEnd w:id="14"/>
    </w:p>
    <w:p w14:paraId="416BFC2A" w14:textId="1F349C6D" w:rsidR="002050A5" w:rsidRDefault="001963B1"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1</w:t>
      </w:r>
      <w:r>
        <w:rPr>
          <w:rFonts w:ascii="宋体" w:hAnsi="宋体" w:cs="黑体"/>
          <w:kern w:val="0"/>
          <w:sz w:val="24"/>
        </w:rPr>
        <w:t>11111</w:t>
      </w:r>
    </w:p>
    <w:p w14:paraId="0CFA130F" w14:textId="782EEF51" w:rsidR="00A54C24" w:rsidRDefault="00A54C24" w:rsidP="001963B1">
      <w:pPr>
        <w:autoSpaceDE w:val="0"/>
        <w:autoSpaceDN w:val="0"/>
        <w:adjustRightInd w:val="0"/>
        <w:spacing w:line="400" w:lineRule="exact"/>
        <w:rPr>
          <w:rFonts w:ascii="宋体" w:hAnsi="宋体" w:cs="黑体" w:hint="eastAsia"/>
          <w:kern w:val="0"/>
          <w:sz w:val="24"/>
        </w:rPr>
      </w:pPr>
    </w:p>
    <w:p w14:paraId="66B5B3F1" w14:textId="77777777" w:rsidR="002050A5" w:rsidRPr="002050A5" w:rsidRDefault="002050A5" w:rsidP="002050A5">
      <w:pPr>
        <w:pStyle w:val="1"/>
        <w:spacing w:line="400" w:lineRule="exact"/>
        <w:rPr>
          <w:rFonts w:ascii="宋体" w:hAnsi="宋体"/>
          <w:sz w:val="28"/>
          <w:szCs w:val="28"/>
        </w:rPr>
      </w:pPr>
      <w:bookmarkStart w:id="15" w:name="_Toc49169656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5"/>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r>
        <w:rPr>
          <w:rFonts w:ascii="宋体" w:hAnsi="宋体" w:cs="黑体"/>
          <w:kern w:val="0"/>
          <w:sz w:val="24"/>
        </w:rPr>
        <w:t>根据携程</w:t>
      </w:r>
      <w:r>
        <w:rPr>
          <w:rFonts w:ascii="宋体" w:hAnsi="宋体" w:cs="黑体" w:hint="eastAsia"/>
          <w:kern w:val="0"/>
          <w:sz w:val="24"/>
        </w:rPr>
        <w:t>预付卡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r w:rsidR="0024633F">
        <w:rPr>
          <w:rFonts w:ascii="宋体" w:hAnsi="宋体" w:cs="黑体"/>
          <w:kern w:val="0"/>
          <w:sz w:val="24"/>
        </w:rPr>
        <w:t>微服务为基础</w:t>
      </w:r>
      <w:r w:rsidR="006D3301">
        <w:rPr>
          <w:rFonts w:ascii="宋体" w:hAnsi="宋体" w:cs="黑体" w:hint="eastAsia"/>
          <w:kern w:val="0"/>
          <w:sz w:val="24"/>
        </w:rPr>
        <w:t>。</w:t>
      </w:r>
    </w:p>
    <w:p w14:paraId="186AEB22" w14:textId="0471218B" w:rsidR="00F846F6" w:rsidRPr="00FB5F86" w:rsidRDefault="00956F5B" w:rsidP="00FB5F86">
      <w:pPr>
        <w:autoSpaceDE w:val="0"/>
        <w:autoSpaceDN w:val="0"/>
        <w:adjustRightInd w:val="0"/>
        <w:spacing w:line="400" w:lineRule="exact"/>
        <w:ind w:firstLineChars="200" w:firstLine="480"/>
        <w:rPr>
          <w:rFonts w:ascii="宋体" w:hAnsi="宋体" w:cs="黑体"/>
          <w:kern w:val="0"/>
          <w:sz w:val="24"/>
        </w:rPr>
        <w:sectPr w:rsidR="00F846F6" w:rsidRPr="00FB5F86" w:rsidSect="00D30EDE">
          <w:headerReference w:type="default" r:id="rId21"/>
          <w:footerReference w:type="default" r:id="rId22"/>
          <w:endnotePr>
            <w:numFmt w:val="decimal"/>
          </w:endnotePr>
          <w:pgSz w:w="11906" w:h="16838" w:code="9"/>
          <w:pgMar w:top="1440" w:right="1797" w:bottom="1440" w:left="1797" w:header="851" w:footer="992" w:gutter="0"/>
          <w:pgNumType w:start="1"/>
          <w:cols w:space="425"/>
          <w:docGrid w:type="lines" w:linePitch="400"/>
        </w:sectPr>
      </w:pPr>
      <w:r>
        <w:rPr>
          <w:rFonts w:ascii="宋体" w:hAnsi="宋体" w:cs="黑体" w:hint="eastAsia"/>
          <w:kern w:val="0"/>
          <w:sz w:val="24"/>
        </w:rPr>
        <w:t>1</w:t>
      </w:r>
      <w:r>
        <w:rPr>
          <w:rFonts w:ascii="宋体" w:hAnsi="宋体" w:cs="黑体"/>
          <w:kern w:val="0"/>
          <w:sz w:val="24"/>
        </w:rPr>
        <w:t>1111</w:t>
      </w:r>
    </w:p>
    <w:p w14:paraId="0AB8EAFC" w14:textId="33621B3A" w:rsidR="000F389E" w:rsidRPr="008569D8" w:rsidRDefault="00BA5274" w:rsidP="008569D8">
      <w:pPr>
        <w:pStyle w:val="1"/>
        <w:spacing w:line="400" w:lineRule="exact"/>
        <w:jc w:val="center"/>
        <w:rPr>
          <w:rFonts w:ascii="黑体" w:eastAsia="黑体" w:hint="eastAsia"/>
          <w:b w:val="0"/>
          <w:sz w:val="36"/>
          <w:szCs w:val="36"/>
        </w:rPr>
      </w:pPr>
      <w:bookmarkStart w:id="16" w:name="_Toc188023903"/>
      <w:bookmarkStart w:id="17" w:name="_Toc49169656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18" w:name="_Toc188023904"/>
      <w:bookmarkEnd w:id="16"/>
      <w:r w:rsidR="00676638">
        <w:rPr>
          <w:rFonts w:ascii="黑体" w:eastAsia="黑体" w:hint="eastAsia"/>
          <w:b w:val="0"/>
          <w:sz w:val="36"/>
          <w:szCs w:val="36"/>
        </w:rPr>
        <w:t>相关工作</w:t>
      </w:r>
      <w:r w:rsidR="00676638">
        <w:rPr>
          <w:rFonts w:ascii="黑体" w:eastAsia="黑体"/>
          <w:b w:val="0"/>
          <w:sz w:val="36"/>
          <w:szCs w:val="36"/>
        </w:rPr>
        <w:t>与</w:t>
      </w:r>
      <w:r w:rsidR="00676638">
        <w:rPr>
          <w:rFonts w:ascii="黑体" w:eastAsia="黑体" w:hint="eastAsia"/>
          <w:b w:val="0"/>
          <w:sz w:val="36"/>
          <w:szCs w:val="36"/>
        </w:rPr>
        <w:t>关键</w:t>
      </w:r>
      <w:r w:rsidR="00676638">
        <w:rPr>
          <w:rFonts w:ascii="黑体" w:eastAsia="黑体"/>
          <w:b w:val="0"/>
          <w:sz w:val="36"/>
          <w:szCs w:val="36"/>
        </w:rPr>
        <w:t>技术研究</w:t>
      </w:r>
      <w:bookmarkEnd w:id="17"/>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19" w:name="_Toc491696566"/>
      <w:r>
        <w:rPr>
          <w:rFonts w:ascii="宋体" w:hAnsi="宋体" w:hint="eastAsia"/>
          <w:sz w:val="28"/>
          <w:szCs w:val="28"/>
        </w:rPr>
        <w:t>2</w:t>
      </w:r>
      <w:r w:rsidR="00DF1878" w:rsidRPr="00DF1878">
        <w:rPr>
          <w:rFonts w:ascii="宋体" w:hAnsi="宋体" w:hint="eastAsia"/>
          <w:sz w:val="28"/>
          <w:szCs w:val="28"/>
        </w:rPr>
        <w:t xml:space="preserve">.1 </w:t>
      </w:r>
      <w:bookmarkEnd w:id="18"/>
      <w:r w:rsidR="006B13A9">
        <w:rPr>
          <w:rFonts w:ascii="宋体" w:hAnsi="宋体" w:hint="eastAsia"/>
          <w:sz w:val="28"/>
          <w:szCs w:val="28"/>
        </w:rPr>
        <w:t>相关工作</w:t>
      </w:r>
      <w:r w:rsidR="006B13A9">
        <w:rPr>
          <w:rFonts w:ascii="宋体" w:hAnsi="宋体"/>
          <w:sz w:val="28"/>
          <w:szCs w:val="28"/>
        </w:rPr>
        <w:t>研究</w:t>
      </w:r>
      <w:bookmarkEnd w:id="19"/>
    </w:p>
    <w:p w14:paraId="7898806C" w14:textId="729FA412" w:rsidR="009406A0" w:rsidRPr="009406A0" w:rsidRDefault="00956F5B" w:rsidP="009406A0">
      <w:pPr>
        <w:spacing w:line="400" w:lineRule="exact"/>
        <w:ind w:firstLine="480"/>
        <w:rPr>
          <w:rFonts w:ascii="宋体" w:hAnsi="宋体"/>
          <w:sz w:val="24"/>
        </w:rPr>
      </w:pPr>
      <w:r>
        <w:rPr>
          <w:rFonts w:ascii="宋体" w:hAnsi="宋体" w:hint="eastAsia"/>
          <w:sz w:val="24"/>
        </w:rPr>
        <w:t>1</w:t>
      </w:r>
      <w:r>
        <w:rPr>
          <w:rFonts w:ascii="宋体" w:hAnsi="宋体"/>
          <w:sz w:val="24"/>
        </w:rPr>
        <w:t>1111</w:t>
      </w:r>
    </w:p>
    <w:p w14:paraId="23539ED3" w14:textId="77777777" w:rsidR="000311AA" w:rsidRDefault="000311AA" w:rsidP="000311AA">
      <w:pPr>
        <w:pStyle w:val="1"/>
        <w:spacing w:line="400" w:lineRule="exact"/>
        <w:rPr>
          <w:rFonts w:ascii="宋体" w:hAnsi="宋体"/>
          <w:sz w:val="28"/>
          <w:szCs w:val="28"/>
        </w:rPr>
      </w:pPr>
      <w:bookmarkStart w:id="20" w:name="_Toc491696567"/>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0"/>
    </w:p>
    <w:p w14:paraId="5331E43F" w14:textId="55FEFEBD" w:rsidR="007C0C93" w:rsidRPr="000311AA" w:rsidRDefault="00956F5B" w:rsidP="00956F5B">
      <w:pPr>
        <w:spacing w:line="400" w:lineRule="exact"/>
        <w:ind w:firstLine="480"/>
        <w:rPr>
          <w:rFonts w:ascii="宋体" w:hAnsi="宋体" w:hint="eastAsia"/>
          <w:sz w:val="24"/>
        </w:rPr>
      </w:pPr>
      <w:r>
        <w:rPr>
          <w:rFonts w:ascii="宋体" w:hAnsi="宋体" w:hint="eastAsia"/>
          <w:sz w:val="24"/>
        </w:rPr>
        <w:t>1</w:t>
      </w:r>
      <w:r>
        <w:rPr>
          <w:rFonts w:ascii="宋体" w:hAnsi="宋体"/>
          <w:sz w:val="24"/>
        </w:rPr>
        <w:t>11111</w:t>
      </w:r>
    </w:p>
    <w:p w14:paraId="42A31C7E" w14:textId="0B332F61" w:rsidR="000311AA" w:rsidRDefault="000311AA" w:rsidP="000311AA">
      <w:pPr>
        <w:pStyle w:val="1"/>
        <w:spacing w:line="400" w:lineRule="exact"/>
        <w:rPr>
          <w:rFonts w:ascii="宋体" w:hAnsi="宋体"/>
          <w:sz w:val="28"/>
          <w:szCs w:val="28"/>
        </w:rPr>
      </w:pPr>
      <w:bookmarkStart w:id="21" w:name="_Toc491696568"/>
      <w:r>
        <w:rPr>
          <w:rFonts w:ascii="宋体" w:hAnsi="宋体" w:hint="eastAsia"/>
          <w:sz w:val="28"/>
          <w:szCs w:val="28"/>
        </w:rPr>
        <w:t xml:space="preserve">2.3 </w:t>
      </w:r>
      <w:r w:rsidR="007E1F7C">
        <w:rPr>
          <w:rFonts w:ascii="宋体" w:hAnsi="宋体" w:hint="eastAsia"/>
          <w:sz w:val="28"/>
          <w:szCs w:val="28"/>
        </w:rPr>
        <w:t>微服务框架</w:t>
      </w:r>
      <w:r w:rsidR="00283ADA">
        <w:rPr>
          <w:rFonts w:ascii="宋体" w:hAnsi="宋体"/>
          <w:sz w:val="28"/>
          <w:szCs w:val="28"/>
        </w:rPr>
        <w:t>研究</w:t>
      </w:r>
      <w:bookmarkEnd w:id="21"/>
    </w:p>
    <w:p w14:paraId="4E581621" w14:textId="2C80C3D6" w:rsidR="00B868FD" w:rsidRDefault="00B868FD" w:rsidP="00B25F64">
      <w:pPr>
        <w:spacing w:line="400" w:lineRule="exact"/>
        <w:ind w:firstLine="480"/>
        <w:rPr>
          <w:rFonts w:ascii="宋体" w:hAnsi="宋体" w:hint="eastAsia"/>
          <w:sz w:val="24"/>
        </w:rPr>
      </w:pPr>
      <w:r>
        <w:rPr>
          <w:rFonts w:ascii="宋体" w:hAnsi="宋体" w:hint="eastAsia"/>
          <w:sz w:val="24"/>
        </w:rPr>
        <w:t>侧重</w:t>
      </w:r>
      <w:r>
        <w:rPr>
          <w:rFonts w:ascii="宋体" w:hAnsi="宋体"/>
          <w:sz w:val="24"/>
        </w:rPr>
        <w:t>选型角度</w:t>
      </w:r>
      <w:r w:rsidR="005E6437">
        <w:rPr>
          <w:rFonts w:ascii="宋体" w:hAnsi="宋体" w:hint="eastAsia"/>
          <w:sz w:val="24"/>
        </w:rPr>
        <w:t>111</w:t>
      </w:r>
    </w:p>
    <w:p w14:paraId="05B14B3A" w14:textId="77777777" w:rsidR="000311AA" w:rsidRDefault="000311AA" w:rsidP="000311AA">
      <w:pPr>
        <w:pStyle w:val="1"/>
        <w:spacing w:line="400" w:lineRule="exact"/>
        <w:jc w:val="center"/>
        <w:rPr>
          <w:rFonts w:ascii="黑体" w:eastAsia="黑体"/>
          <w:b w:val="0"/>
          <w:sz w:val="36"/>
          <w:szCs w:val="36"/>
        </w:rPr>
      </w:pPr>
      <w:bookmarkStart w:id="22" w:name="_Toc49169656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2"/>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23" w:name="_Toc49169657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23"/>
    </w:p>
    <w:p w14:paraId="5230190E" w14:textId="01D7FF47" w:rsidR="00F92E92" w:rsidRDefault="00F92E92" w:rsidP="004A2393">
      <w:pPr>
        <w:spacing w:line="400" w:lineRule="exact"/>
        <w:ind w:firstLine="480"/>
        <w:rPr>
          <w:rFonts w:ascii="宋体" w:hAnsi="宋体" w:hint="eastAsia"/>
          <w:sz w:val="24"/>
        </w:rPr>
      </w:pPr>
      <w:r>
        <w:rPr>
          <w:rFonts w:ascii="宋体" w:hAnsi="宋体" w:hint="eastAsia"/>
          <w:sz w:val="24"/>
        </w:rPr>
        <w:t>预付卡</w:t>
      </w:r>
      <w:r>
        <w:rPr>
          <w:rFonts w:ascii="宋体" w:hAnsi="宋体"/>
          <w:sz w:val="24"/>
        </w:rPr>
        <w:t>系统</w:t>
      </w:r>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尤其其</w:t>
      </w:r>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模块结合的更好。</w:t>
      </w:r>
    </w:p>
    <w:p w14:paraId="79701D1B" w14:textId="77777777" w:rsidR="00877C92" w:rsidRPr="0063694B" w:rsidRDefault="00877C92" w:rsidP="00877C92">
      <w:pPr>
        <w:pStyle w:val="1"/>
        <w:spacing w:line="400" w:lineRule="exact"/>
        <w:rPr>
          <w:rFonts w:ascii="黑体" w:eastAsia="黑体" w:hAnsi="宋体"/>
          <w:b w:val="0"/>
          <w:sz w:val="32"/>
          <w:szCs w:val="32"/>
        </w:rPr>
      </w:pPr>
      <w:bookmarkStart w:id="24" w:name="_Toc491696571"/>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24"/>
    </w:p>
    <w:p w14:paraId="5D197B75" w14:textId="58E2A10C" w:rsidR="008736A6" w:rsidRDefault="00C904B4" w:rsidP="00B04454">
      <w:pPr>
        <w:spacing w:line="400" w:lineRule="exact"/>
        <w:rPr>
          <w:rFonts w:ascii="宋体" w:hAnsi="宋体"/>
          <w:sz w:val="24"/>
        </w:rPr>
      </w:pPr>
      <w:r>
        <w:rPr>
          <w:rFonts w:ascii="宋体" w:hAnsi="宋体" w:hint="eastAsia"/>
          <w:sz w:val="24"/>
        </w:rPr>
        <w:t>1</w:t>
      </w:r>
      <w:r>
        <w:rPr>
          <w:rFonts w:ascii="宋体" w:hAnsi="宋体"/>
          <w:sz w:val="24"/>
        </w:rPr>
        <w:t>11</w:t>
      </w:r>
    </w:p>
    <w:p w14:paraId="09493051" w14:textId="4BB302DD" w:rsidR="00E83B13" w:rsidRDefault="00E83B13" w:rsidP="00B04454">
      <w:pPr>
        <w:spacing w:line="400" w:lineRule="exact"/>
        <w:rPr>
          <w:rFonts w:ascii="宋体" w:hAnsi="宋体"/>
          <w:sz w:val="24"/>
        </w:rPr>
      </w:pPr>
    </w:p>
    <w:p w14:paraId="2D81AA1C" w14:textId="1ECFC388" w:rsidR="00E83B13" w:rsidRDefault="00E83B13" w:rsidP="00B04454">
      <w:pPr>
        <w:spacing w:line="400" w:lineRule="exact"/>
        <w:rPr>
          <w:rFonts w:ascii="宋体" w:hAnsi="宋体" w:hint="eastAsia"/>
          <w:sz w:val="24"/>
        </w:rPr>
      </w:pPr>
      <w:r>
        <w:rPr>
          <w:rFonts w:ascii="宋体" w:hAnsi="宋体" w:hint="eastAsia"/>
          <w:sz w:val="24"/>
        </w:rPr>
        <w:t>三大核心</w:t>
      </w:r>
      <w:r>
        <w:rPr>
          <w:rFonts w:ascii="宋体" w:hAnsi="宋体"/>
          <w:sz w:val="24"/>
        </w:rPr>
        <w:t>模块</w:t>
      </w:r>
    </w:p>
    <w:p w14:paraId="426377B5" w14:textId="77777777" w:rsidR="00E83B13" w:rsidRDefault="00E83B13" w:rsidP="00E83B13">
      <w:pPr>
        <w:spacing w:line="400" w:lineRule="exact"/>
        <w:rPr>
          <w:rFonts w:ascii="宋体" w:hAnsi="宋体"/>
          <w:sz w:val="24"/>
        </w:rPr>
      </w:pPr>
      <w:r>
        <w:rPr>
          <w:rFonts w:ascii="宋体" w:hAnsi="宋体" w:hint="eastAsia"/>
          <w:sz w:val="24"/>
        </w:rPr>
        <w:t>售前</w:t>
      </w:r>
      <w:r>
        <w:rPr>
          <w:rFonts w:ascii="宋体" w:hAnsi="宋体"/>
          <w:sz w:val="24"/>
        </w:rPr>
        <w:t>模块</w:t>
      </w:r>
    </w:p>
    <w:p w14:paraId="7CF438EF" w14:textId="77777777" w:rsidR="00E83B13" w:rsidRDefault="00E83B13" w:rsidP="00E83B13">
      <w:pPr>
        <w:spacing w:line="400" w:lineRule="exact"/>
        <w:rPr>
          <w:rFonts w:ascii="宋体" w:hAnsi="宋体"/>
          <w:sz w:val="24"/>
        </w:rPr>
      </w:pPr>
      <w:r>
        <w:rPr>
          <w:rFonts w:ascii="宋体" w:hAnsi="宋体" w:hint="eastAsia"/>
          <w:sz w:val="24"/>
        </w:rPr>
        <w:t>订单</w:t>
      </w:r>
      <w:r>
        <w:rPr>
          <w:rFonts w:ascii="宋体" w:hAnsi="宋体"/>
          <w:sz w:val="24"/>
        </w:rPr>
        <w:t>模块</w:t>
      </w:r>
    </w:p>
    <w:p w14:paraId="40393564" w14:textId="77777777" w:rsidR="00E83B13" w:rsidRDefault="00E83B13" w:rsidP="00E83B13">
      <w:pPr>
        <w:spacing w:line="400" w:lineRule="exact"/>
        <w:rPr>
          <w:rFonts w:ascii="宋体" w:hAnsi="宋体"/>
          <w:sz w:val="24"/>
        </w:rPr>
      </w:pPr>
      <w:r>
        <w:rPr>
          <w:rFonts w:ascii="宋体" w:hAnsi="宋体" w:hint="eastAsia"/>
          <w:sz w:val="24"/>
        </w:rPr>
        <w:t>交易</w:t>
      </w:r>
      <w:r>
        <w:rPr>
          <w:rFonts w:ascii="宋体" w:hAnsi="宋体"/>
          <w:sz w:val="24"/>
        </w:rPr>
        <w:t>模块</w:t>
      </w:r>
      <w:bookmarkStart w:id="25" w:name="_GoBack"/>
      <w:bookmarkEnd w:id="25"/>
    </w:p>
    <w:p w14:paraId="63E17F88" w14:textId="77777777" w:rsidR="00E83B13" w:rsidRPr="00E83B13" w:rsidRDefault="00E83B13" w:rsidP="00B04454">
      <w:pPr>
        <w:spacing w:line="400" w:lineRule="exact"/>
        <w:rPr>
          <w:rFonts w:ascii="宋体" w:hAnsi="宋体"/>
          <w:sz w:val="24"/>
        </w:rPr>
      </w:pPr>
    </w:p>
    <w:p w14:paraId="6DA36428" w14:textId="77777777" w:rsidR="005355BD" w:rsidRDefault="005355BD" w:rsidP="00B04454">
      <w:pPr>
        <w:spacing w:line="400" w:lineRule="exact"/>
        <w:rPr>
          <w:rFonts w:ascii="宋体" w:hAnsi="宋体" w:hint="eastAsia"/>
          <w:sz w:val="24"/>
        </w:rPr>
      </w:pPr>
    </w:p>
    <w:p w14:paraId="046D21F2" w14:textId="77777777" w:rsidR="00877C92" w:rsidRPr="0063694B" w:rsidRDefault="00877C92" w:rsidP="00877C92">
      <w:pPr>
        <w:pStyle w:val="1"/>
        <w:spacing w:line="400" w:lineRule="exact"/>
        <w:rPr>
          <w:rFonts w:ascii="黑体" w:eastAsia="黑体" w:hAnsi="宋体"/>
          <w:b w:val="0"/>
          <w:sz w:val="32"/>
          <w:szCs w:val="32"/>
        </w:rPr>
      </w:pPr>
      <w:bookmarkStart w:id="26" w:name="_Toc491696572"/>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26"/>
    </w:p>
    <w:p w14:paraId="615DCE4A" w14:textId="0D611DDF" w:rsidR="006C5BCC" w:rsidRDefault="006232F6" w:rsidP="00B04454">
      <w:pPr>
        <w:spacing w:line="400" w:lineRule="exact"/>
        <w:rPr>
          <w:rFonts w:ascii="宋体" w:hAnsi="宋体"/>
          <w:sz w:val="24"/>
        </w:rPr>
      </w:pPr>
      <w:r>
        <w:rPr>
          <w:rFonts w:ascii="宋体" w:hAnsi="宋体" w:hint="eastAsia"/>
          <w:sz w:val="24"/>
        </w:rPr>
        <w:t>1</w:t>
      </w:r>
      <w:r>
        <w:rPr>
          <w:rFonts w:ascii="宋体" w:hAnsi="宋体"/>
          <w:sz w:val="24"/>
        </w:rPr>
        <w:t>1111</w:t>
      </w:r>
    </w:p>
    <w:p w14:paraId="0EC7C290" w14:textId="2C4A76F3" w:rsidR="00877C92" w:rsidRDefault="003F08B7" w:rsidP="00B04454">
      <w:pPr>
        <w:spacing w:line="400" w:lineRule="exact"/>
        <w:rPr>
          <w:rFonts w:ascii="宋体" w:hAnsi="宋体"/>
          <w:sz w:val="24"/>
        </w:rPr>
      </w:pPr>
      <w:r>
        <w:rPr>
          <w:rFonts w:ascii="宋体" w:hAnsi="宋体" w:hint="eastAsia"/>
          <w:sz w:val="24"/>
        </w:rPr>
        <w:t>售前</w:t>
      </w:r>
      <w:r>
        <w:rPr>
          <w:rFonts w:ascii="宋体" w:hAnsi="宋体"/>
          <w:sz w:val="24"/>
        </w:rPr>
        <w:t>模块</w:t>
      </w:r>
    </w:p>
    <w:p w14:paraId="3FC20D83" w14:textId="286EFFE9" w:rsidR="003F08B7" w:rsidRDefault="003F08B7" w:rsidP="00B04454">
      <w:pPr>
        <w:spacing w:line="400" w:lineRule="exact"/>
        <w:rPr>
          <w:rFonts w:ascii="宋体" w:hAnsi="宋体"/>
          <w:sz w:val="24"/>
        </w:rPr>
      </w:pPr>
      <w:r>
        <w:rPr>
          <w:rFonts w:ascii="宋体" w:hAnsi="宋体" w:hint="eastAsia"/>
          <w:sz w:val="24"/>
        </w:rPr>
        <w:lastRenderedPageBreak/>
        <w:t>订单</w:t>
      </w:r>
      <w:r>
        <w:rPr>
          <w:rFonts w:ascii="宋体" w:hAnsi="宋体"/>
          <w:sz w:val="24"/>
        </w:rPr>
        <w:t>模块</w:t>
      </w:r>
    </w:p>
    <w:p w14:paraId="455C4A1D" w14:textId="2D45B67C" w:rsidR="003F08B7" w:rsidRDefault="003F08B7" w:rsidP="00B04454">
      <w:pPr>
        <w:spacing w:line="400" w:lineRule="exact"/>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hint="eastAsia"/>
          <w:sz w:val="24"/>
        </w:rPr>
      </w:pPr>
      <w:r>
        <w:rPr>
          <w:rFonts w:ascii="宋体" w:hAnsi="宋体" w:hint="eastAsia"/>
          <w:sz w:val="24"/>
        </w:rPr>
        <w:t>其他</w:t>
      </w:r>
      <w:r>
        <w:rPr>
          <w:rFonts w:ascii="宋体" w:hAnsi="宋体"/>
          <w:sz w:val="24"/>
        </w:rPr>
        <w:t>模块</w:t>
      </w:r>
    </w:p>
    <w:p w14:paraId="54AB92E0" w14:textId="1E4640A8" w:rsidR="00D87D3C" w:rsidRDefault="00D87D3C" w:rsidP="00B04454">
      <w:pPr>
        <w:spacing w:line="400" w:lineRule="exact"/>
        <w:rPr>
          <w:rFonts w:ascii="宋体" w:hAnsi="宋体" w:hint="eastAsia"/>
          <w:sz w:val="24"/>
        </w:rPr>
      </w:pPr>
    </w:p>
    <w:p w14:paraId="082B37E3" w14:textId="77777777" w:rsidR="00D87D3C" w:rsidRDefault="00D87D3C" w:rsidP="00877C92">
      <w:pPr>
        <w:spacing w:line="400" w:lineRule="exact"/>
        <w:ind w:firstLine="480"/>
        <w:rPr>
          <w:rFonts w:ascii="宋体" w:hAnsi="宋体" w:hint="eastAsia"/>
          <w:sz w:val="24"/>
        </w:rPr>
        <w:sectPr w:rsidR="00D87D3C" w:rsidSect="00393473">
          <w:headerReference w:type="default" r:id="rId2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27" w:name="_Toc49169657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27"/>
    </w:p>
    <w:p w14:paraId="639B6D20" w14:textId="7AE9C674" w:rsidR="005B4561" w:rsidRPr="0063694B" w:rsidRDefault="005B4561" w:rsidP="005B4561">
      <w:pPr>
        <w:pStyle w:val="1"/>
        <w:spacing w:line="400" w:lineRule="exact"/>
        <w:rPr>
          <w:rFonts w:ascii="黑体" w:eastAsia="黑体" w:hAnsi="宋体"/>
          <w:b w:val="0"/>
          <w:sz w:val="32"/>
          <w:szCs w:val="32"/>
        </w:rPr>
      </w:pPr>
      <w:bookmarkStart w:id="28" w:name="_Toc491696574"/>
      <w:r>
        <w:rPr>
          <w:rFonts w:ascii="宋体" w:hAnsi="宋体" w:hint="eastAsia"/>
          <w:sz w:val="28"/>
          <w:szCs w:val="28"/>
        </w:rPr>
        <w:t>4</w:t>
      </w:r>
      <w:r w:rsidRPr="00DF1878">
        <w:rPr>
          <w:rFonts w:ascii="宋体" w:hAnsi="宋体" w:hint="eastAsia"/>
          <w:sz w:val="28"/>
          <w:szCs w:val="28"/>
        </w:rPr>
        <w:t xml:space="preserve">.1 </w:t>
      </w:r>
      <w:r w:rsidR="00CA0B7D">
        <w:rPr>
          <w:rFonts w:ascii="宋体" w:hAnsi="宋体" w:hint="eastAsia"/>
          <w:sz w:val="28"/>
          <w:szCs w:val="28"/>
        </w:rPr>
        <w:t>前端</w:t>
      </w:r>
      <w:r w:rsidR="001D3D7C">
        <w:rPr>
          <w:rFonts w:ascii="宋体" w:hAnsi="宋体" w:hint="eastAsia"/>
          <w:sz w:val="28"/>
          <w:szCs w:val="28"/>
        </w:rPr>
        <w:t>界面</w:t>
      </w:r>
      <w:r w:rsidR="005C3E27">
        <w:rPr>
          <w:rFonts w:ascii="宋体" w:hAnsi="宋体" w:hint="eastAsia"/>
          <w:sz w:val="28"/>
          <w:szCs w:val="28"/>
        </w:rPr>
        <w:t>的</w:t>
      </w:r>
      <w:r>
        <w:rPr>
          <w:rFonts w:ascii="宋体" w:hAnsi="宋体" w:hint="eastAsia"/>
          <w:sz w:val="28"/>
          <w:szCs w:val="28"/>
        </w:rPr>
        <w:t>设计</w:t>
      </w:r>
      <w:bookmarkEnd w:id="28"/>
    </w:p>
    <w:p w14:paraId="48E6765E" w14:textId="55FF7716" w:rsidR="00161E52" w:rsidRDefault="00957496" w:rsidP="00B04454">
      <w:pPr>
        <w:spacing w:line="400" w:lineRule="exact"/>
        <w:rPr>
          <w:rFonts w:ascii="宋体" w:hAnsi="宋体"/>
          <w:sz w:val="24"/>
        </w:rPr>
      </w:pPr>
      <w:r>
        <w:rPr>
          <w:rFonts w:ascii="宋体" w:hAnsi="宋体" w:hint="eastAsia"/>
          <w:sz w:val="24"/>
        </w:rPr>
        <w:t>1</w:t>
      </w:r>
      <w:r>
        <w:rPr>
          <w:rFonts w:ascii="宋体" w:hAnsi="宋体"/>
          <w:sz w:val="24"/>
        </w:rPr>
        <w:t>11</w:t>
      </w:r>
    </w:p>
    <w:p w14:paraId="44886BCE" w14:textId="1DD799F6" w:rsidR="00AB5157" w:rsidRDefault="001019C8" w:rsidP="00B04454">
      <w:pPr>
        <w:spacing w:line="400" w:lineRule="exact"/>
        <w:rPr>
          <w:rFonts w:ascii="宋体" w:hAnsi="宋体"/>
          <w:sz w:val="24"/>
        </w:rPr>
      </w:pPr>
      <w:r>
        <w:rPr>
          <w:rFonts w:ascii="宋体" w:hAnsi="宋体" w:hint="eastAsia"/>
          <w:sz w:val="24"/>
        </w:rPr>
        <w:t>Li</w:t>
      </w:r>
      <w:r>
        <w:rPr>
          <w:rFonts w:ascii="宋体" w:hAnsi="宋体"/>
          <w:sz w:val="24"/>
        </w:rPr>
        <w:t>zard</w:t>
      </w:r>
      <w:r w:rsidR="003E0789">
        <w:rPr>
          <w:rFonts w:ascii="宋体" w:hAnsi="宋体" w:hint="eastAsia"/>
          <w:sz w:val="24"/>
        </w:rPr>
        <w:t>，</w:t>
      </w:r>
      <w:r w:rsidR="003E0789">
        <w:rPr>
          <w:rFonts w:ascii="宋体" w:hAnsi="宋体"/>
          <w:sz w:val="24"/>
        </w:rPr>
        <w:t>兼容三种不同的页面</w:t>
      </w:r>
    </w:p>
    <w:p w14:paraId="733A31D4" w14:textId="76E7852B" w:rsidR="003E0789" w:rsidRDefault="00551D4A" w:rsidP="00B04454">
      <w:pPr>
        <w:spacing w:line="400" w:lineRule="exact"/>
        <w:rPr>
          <w:rFonts w:ascii="宋体" w:hAnsi="宋体" w:hint="eastAsia"/>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5ABB11DD" w14:textId="637D35C4" w:rsidR="00AB5157" w:rsidRDefault="007E257C" w:rsidP="00B04454">
      <w:pPr>
        <w:spacing w:line="400" w:lineRule="exact"/>
        <w:rPr>
          <w:rFonts w:ascii="宋体" w:hAnsi="宋体"/>
          <w:sz w:val="24"/>
        </w:rPr>
      </w:pPr>
      <w:r>
        <w:rPr>
          <w:rFonts w:ascii="宋体" w:hAnsi="宋体" w:hint="eastAsia"/>
          <w:sz w:val="24"/>
        </w:rPr>
        <w:t>前端</w:t>
      </w:r>
      <w:r>
        <w:rPr>
          <w:rFonts w:ascii="宋体" w:hAnsi="宋体"/>
          <w:sz w:val="24"/>
        </w:rPr>
        <w:t>的打包，sdk</w:t>
      </w:r>
      <w:r>
        <w:rPr>
          <w:rFonts w:ascii="宋体" w:hAnsi="宋体" w:hint="eastAsia"/>
          <w:sz w:val="24"/>
        </w:rPr>
        <w:t>等</w:t>
      </w:r>
      <w:r>
        <w:rPr>
          <w:rFonts w:ascii="宋体" w:hAnsi="宋体"/>
          <w:sz w:val="24"/>
        </w:rPr>
        <w:t>等信息</w:t>
      </w:r>
    </w:p>
    <w:p w14:paraId="55847FA9" w14:textId="4F4002BE" w:rsidR="00CD663B" w:rsidRPr="00B04454" w:rsidRDefault="00CD663B" w:rsidP="00B04454">
      <w:pPr>
        <w:spacing w:line="400" w:lineRule="exact"/>
        <w:rPr>
          <w:rFonts w:ascii="宋体" w:hAnsi="宋体"/>
          <w:sz w:val="24"/>
        </w:rPr>
      </w:pPr>
    </w:p>
    <w:p w14:paraId="65B61E78" w14:textId="389B5D61" w:rsidR="00214956" w:rsidRDefault="00214956" w:rsidP="00B04454">
      <w:pPr>
        <w:spacing w:line="400" w:lineRule="exact"/>
        <w:rPr>
          <w:rFonts w:ascii="宋体" w:hAnsi="宋体"/>
          <w:sz w:val="24"/>
        </w:rPr>
      </w:pPr>
      <w:r>
        <w:rPr>
          <w:rFonts w:ascii="宋体" w:hAnsi="宋体" w:hint="eastAsia"/>
          <w:sz w:val="24"/>
        </w:rPr>
        <w:t>api的</w:t>
      </w:r>
      <w:r>
        <w:rPr>
          <w:rFonts w:ascii="宋体" w:hAnsi="宋体"/>
          <w:sz w:val="24"/>
        </w:rPr>
        <w:t>调用，</w:t>
      </w:r>
      <w:r>
        <w:rPr>
          <w:rFonts w:ascii="宋体" w:hAnsi="宋体" w:hint="eastAsia"/>
          <w:sz w:val="24"/>
        </w:rPr>
        <w:t>H5网关</w:t>
      </w:r>
    </w:p>
    <w:p w14:paraId="3B5A26AF" w14:textId="084C2C0E" w:rsidR="00DE2432" w:rsidRDefault="00D62C8E" w:rsidP="00B04454">
      <w:pPr>
        <w:spacing w:line="400" w:lineRule="exact"/>
        <w:rPr>
          <w:rFonts w:ascii="宋体" w:hAnsi="宋体" w:hint="eastAsia"/>
          <w:sz w:val="24"/>
        </w:rPr>
      </w:pPr>
      <w:r>
        <w:rPr>
          <w:rFonts w:ascii="宋体" w:hAnsi="宋体" w:hint="eastAsia"/>
          <w:sz w:val="24"/>
        </w:rPr>
        <w:t>Online</w:t>
      </w:r>
      <w:r w:rsidR="000E7C17">
        <w:rPr>
          <w:rFonts w:ascii="宋体" w:hAnsi="宋体"/>
          <w:sz w:val="24"/>
        </w:rPr>
        <w:t>(PC, H5</w:t>
      </w:r>
      <w:r w:rsidR="000E7C17">
        <w:rPr>
          <w:rFonts w:ascii="宋体" w:hAnsi="宋体" w:hint="eastAsia"/>
          <w:sz w:val="24"/>
        </w:rPr>
        <w:t>，自适应</w:t>
      </w:r>
      <w:r w:rsidR="000E7C17">
        <w:rPr>
          <w:rFonts w:ascii="宋体" w:hAnsi="宋体"/>
          <w:sz w:val="24"/>
        </w:rPr>
        <w:t>框架)</w:t>
      </w:r>
      <w:r>
        <w:rPr>
          <w:rFonts w:ascii="宋体" w:hAnsi="宋体" w:hint="eastAsia"/>
          <w:sz w:val="24"/>
        </w:rPr>
        <w:t>，Offline两部分</w:t>
      </w:r>
    </w:p>
    <w:p w14:paraId="7D21D02B" w14:textId="77777777" w:rsidR="00B11541" w:rsidRPr="00B04454" w:rsidRDefault="00B11541" w:rsidP="00B04454">
      <w:pPr>
        <w:spacing w:line="400" w:lineRule="exact"/>
        <w:rPr>
          <w:rFonts w:ascii="宋体" w:hAnsi="宋体" w:hint="eastAsia"/>
          <w:sz w:val="24"/>
        </w:rPr>
      </w:pPr>
    </w:p>
    <w:p w14:paraId="4C57D627" w14:textId="60FAE4F4" w:rsidR="00877C92" w:rsidRPr="0063694B" w:rsidRDefault="00877C92" w:rsidP="00877C92">
      <w:pPr>
        <w:pStyle w:val="1"/>
        <w:spacing w:line="400" w:lineRule="exact"/>
        <w:rPr>
          <w:rFonts w:ascii="黑体" w:eastAsia="黑体" w:hAnsi="宋体"/>
          <w:b w:val="0"/>
          <w:sz w:val="32"/>
          <w:szCs w:val="32"/>
        </w:rPr>
      </w:pPr>
      <w:bookmarkStart w:id="29" w:name="_Toc49169657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r w:rsidR="00E37F70">
        <w:rPr>
          <w:rFonts w:ascii="宋体" w:hAnsi="宋体" w:hint="eastAsia"/>
          <w:sz w:val="28"/>
          <w:szCs w:val="28"/>
        </w:rPr>
        <w:t>制卡</w:t>
      </w:r>
      <w:r w:rsidR="007947C0">
        <w:rPr>
          <w:rFonts w:ascii="宋体" w:hAnsi="宋体" w:hint="eastAsia"/>
          <w:sz w:val="28"/>
          <w:szCs w:val="28"/>
        </w:rPr>
        <w:t>模块</w:t>
      </w:r>
      <w:r w:rsidR="00756DE4">
        <w:rPr>
          <w:rFonts w:ascii="宋体" w:hAnsi="宋体"/>
          <w:sz w:val="28"/>
          <w:szCs w:val="28"/>
        </w:rPr>
        <w:t>的设计</w:t>
      </w:r>
      <w:bookmarkEnd w:id="29"/>
    </w:p>
    <w:p w14:paraId="60BF867C" w14:textId="46760514" w:rsidR="007376CA" w:rsidRDefault="00957496" w:rsidP="00B04454">
      <w:pPr>
        <w:spacing w:line="400" w:lineRule="exact"/>
        <w:rPr>
          <w:rFonts w:ascii="宋体" w:hAnsi="宋体"/>
          <w:sz w:val="24"/>
        </w:rPr>
      </w:pPr>
      <w:r>
        <w:rPr>
          <w:rFonts w:ascii="宋体" w:hAnsi="宋体" w:hint="eastAsia"/>
          <w:sz w:val="24"/>
        </w:rPr>
        <w:t>111</w:t>
      </w:r>
    </w:p>
    <w:p w14:paraId="38ADBB1D" w14:textId="4A86C73E" w:rsidR="00441447" w:rsidRDefault="00441447" w:rsidP="00B04454">
      <w:pPr>
        <w:spacing w:line="400" w:lineRule="exact"/>
        <w:rPr>
          <w:rFonts w:ascii="宋体" w:hAnsi="宋体" w:hint="eastAsia"/>
          <w:sz w:val="24"/>
        </w:rPr>
      </w:pPr>
      <w:r>
        <w:rPr>
          <w:rFonts w:ascii="宋体" w:hAnsi="宋体" w:hint="eastAsia"/>
          <w:sz w:val="24"/>
        </w:rPr>
        <w:t>采用</w:t>
      </w:r>
      <w:r>
        <w:rPr>
          <w:rFonts w:ascii="宋体" w:hAnsi="宋体"/>
          <w:sz w:val="24"/>
        </w:rPr>
        <w:t>同步</w:t>
      </w:r>
    </w:p>
    <w:p w14:paraId="53DA6C75" w14:textId="77777777" w:rsidR="00441447" w:rsidRDefault="00441447" w:rsidP="00877C92">
      <w:pPr>
        <w:spacing w:line="400" w:lineRule="exact"/>
        <w:ind w:firstLine="480"/>
        <w:rPr>
          <w:rFonts w:ascii="宋体" w:hAnsi="宋体"/>
          <w:sz w:val="24"/>
        </w:rPr>
      </w:pPr>
    </w:p>
    <w:p w14:paraId="2E97279A" w14:textId="5DAA0CC2" w:rsidR="007376CA" w:rsidRDefault="007376CA" w:rsidP="00877C92">
      <w:pPr>
        <w:spacing w:line="400" w:lineRule="exact"/>
        <w:ind w:firstLine="480"/>
        <w:rPr>
          <w:sz w:val="24"/>
        </w:rPr>
      </w:pPr>
      <w:r w:rsidRPr="0006085F">
        <w:rPr>
          <w:sz w:val="24"/>
        </w:rPr>
        <w:t>后赋值流程（券）：这个流程主要是业务卖实体卡的流程</w:t>
      </w:r>
      <w:r w:rsidRPr="0006085F">
        <w:rPr>
          <w:sz w:val="24"/>
        </w:rPr>
        <w:br/>
        <w:t>PS</w:t>
      </w:r>
      <w:r w:rsidRPr="0006085F">
        <w:rPr>
          <w:sz w:val="24"/>
        </w:rPr>
        <w:t>：此流程审核控制非常严格，造数据请勿用此流程！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sidR="002F4F4B">
        <w:rPr>
          <w:rFonts w:hint="eastAsia"/>
          <w:sz w:val="24"/>
        </w:rPr>
        <w:t>，</w:t>
      </w:r>
      <w:r w:rsidR="002F4F4B">
        <w:rPr>
          <w:sz w:val="24"/>
        </w:rPr>
        <w:t>申请人</w:t>
      </w:r>
      <w:r w:rsidRPr="0006085F">
        <w:rPr>
          <w:sz w:val="24"/>
        </w:rPr>
        <w:br/>
        <w:t>5684</w:t>
      </w:r>
      <w:r w:rsidRPr="0006085F">
        <w:rPr>
          <w:sz w:val="24"/>
        </w:rPr>
        <w:t>加副项目，填金额和数量</w:t>
      </w:r>
      <w:r w:rsidRPr="0006085F">
        <w:rPr>
          <w:sz w:val="24"/>
        </w:rPr>
        <w:br/>
        <w:t>5686</w:t>
      </w:r>
      <w:r w:rsidRPr="0006085F">
        <w:rPr>
          <w:sz w:val="24"/>
        </w:rPr>
        <w:t>副项目审核（自动，费用）</w:t>
      </w:r>
      <w:r w:rsidR="00881A49">
        <w:rPr>
          <w:rFonts w:hint="eastAsia"/>
          <w:sz w:val="24"/>
        </w:rPr>
        <w:t>，</w:t>
      </w:r>
      <w:r w:rsidR="00881A49">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到款录入（要从副项目进行到款）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11DF937" w14:textId="01657461" w:rsidR="004F4BFB" w:rsidRDefault="004F4BFB" w:rsidP="004F4BFB">
      <w:pPr>
        <w:spacing w:line="400" w:lineRule="exact"/>
        <w:rPr>
          <w:sz w:val="24"/>
        </w:rPr>
      </w:pPr>
    </w:p>
    <w:p w14:paraId="2C2E5D45" w14:textId="4F198C9F" w:rsidR="004F4BFB" w:rsidRDefault="004F4BFB" w:rsidP="004F4BFB">
      <w:pPr>
        <w:spacing w:line="400" w:lineRule="exact"/>
        <w:rPr>
          <w:sz w:val="24"/>
        </w:rPr>
      </w:pPr>
      <w:r>
        <w:rPr>
          <w:rFonts w:hint="eastAsia"/>
          <w:sz w:val="24"/>
        </w:rPr>
        <w:t>直充</w:t>
      </w:r>
    </w:p>
    <w:p w14:paraId="2234A0C1" w14:textId="08FF0D3C" w:rsidR="004F4BFB" w:rsidRDefault="004F4BFB" w:rsidP="004F4BFB">
      <w:pPr>
        <w:spacing w:line="400" w:lineRule="exact"/>
        <w:rPr>
          <w:sz w:val="24"/>
        </w:rPr>
      </w:pPr>
      <w:r>
        <w:rPr>
          <w:rFonts w:hint="eastAsia"/>
          <w:sz w:val="24"/>
        </w:rPr>
        <w:t>后赋值</w:t>
      </w:r>
    </w:p>
    <w:p w14:paraId="3BAB7630" w14:textId="442DB9D1" w:rsidR="004F4BFB" w:rsidRDefault="004F4BFB" w:rsidP="004F4BFB">
      <w:pPr>
        <w:spacing w:line="400" w:lineRule="exact"/>
        <w:rPr>
          <w:rFonts w:hint="eastAsia"/>
          <w:sz w:val="24"/>
        </w:rPr>
      </w:pPr>
      <w:r>
        <w:rPr>
          <w:rFonts w:hint="eastAsia"/>
          <w:sz w:val="24"/>
        </w:rPr>
        <w:lastRenderedPageBreak/>
        <w:t>预赋值</w:t>
      </w:r>
    </w:p>
    <w:p w14:paraId="388E2786" w14:textId="4091B5B9" w:rsidR="00877C92" w:rsidRDefault="00877C92" w:rsidP="00B920FE">
      <w:pPr>
        <w:spacing w:line="400" w:lineRule="exact"/>
        <w:rPr>
          <w:sz w:val="24"/>
        </w:rPr>
      </w:pPr>
    </w:p>
    <w:p w14:paraId="30F5474F" w14:textId="05CAC083" w:rsidR="00AC1EE5" w:rsidRDefault="00AC1EE5" w:rsidP="00B920FE">
      <w:pPr>
        <w:spacing w:line="400" w:lineRule="exact"/>
        <w:rPr>
          <w:rFonts w:hint="eastAsia"/>
          <w:sz w:val="24"/>
        </w:rPr>
      </w:pPr>
      <w:r>
        <w:rPr>
          <w:rFonts w:hint="eastAsia"/>
          <w:sz w:val="24"/>
        </w:rPr>
        <w:t>库存</w:t>
      </w:r>
      <w:r>
        <w:rPr>
          <w:sz w:val="24"/>
        </w:rPr>
        <w:t>不足的报警，以及自动化处理流程</w:t>
      </w:r>
    </w:p>
    <w:p w14:paraId="6461CE47" w14:textId="77777777" w:rsidR="00AC1EE5" w:rsidRPr="00B920FE" w:rsidRDefault="00AC1EE5" w:rsidP="00B920FE">
      <w:pPr>
        <w:spacing w:line="400" w:lineRule="exact"/>
        <w:rPr>
          <w:rFonts w:hint="eastAsia"/>
          <w:sz w:val="24"/>
        </w:rPr>
      </w:pPr>
    </w:p>
    <w:p w14:paraId="60354142" w14:textId="1AA8C476" w:rsidR="006B6ED0" w:rsidRPr="00B920FE" w:rsidRDefault="006B6ED0" w:rsidP="00B920FE">
      <w:pPr>
        <w:spacing w:line="400" w:lineRule="exact"/>
        <w:rPr>
          <w:sz w:val="24"/>
        </w:rPr>
      </w:pPr>
      <w:r w:rsidRPr="00B920FE">
        <w:rPr>
          <w:rFonts w:hint="eastAsia"/>
          <w:sz w:val="24"/>
        </w:rPr>
        <w:t>实体</w:t>
      </w:r>
      <w:r w:rsidRPr="00B920FE">
        <w:rPr>
          <w:sz w:val="24"/>
        </w:rPr>
        <w:t>卡</w:t>
      </w:r>
    </w:p>
    <w:p w14:paraId="578597D7" w14:textId="0AD37F10" w:rsidR="006B6ED0" w:rsidRPr="00B920FE" w:rsidRDefault="006B6ED0" w:rsidP="00B920FE">
      <w:pPr>
        <w:spacing w:line="400" w:lineRule="exact"/>
        <w:rPr>
          <w:rFonts w:hint="eastAsia"/>
          <w:sz w:val="24"/>
        </w:rPr>
      </w:pPr>
      <w:r w:rsidRPr="00B920FE">
        <w:rPr>
          <w:rFonts w:hint="eastAsia"/>
          <w:sz w:val="24"/>
        </w:rPr>
        <w:t>电子卡</w:t>
      </w:r>
    </w:p>
    <w:p w14:paraId="2B73D793" w14:textId="03AED3A0" w:rsidR="006B6ED0" w:rsidRDefault="006B6ED0" w:rsidP="00B920FE">
      <w:pPr>
        <w:spacing w:line="400" w:lineRule="exact"/>
        <w:rPr>
          <w:sz w:val="24"/>
        </w:rPr>
      </w:pPr>
    </w:p>
    <w:p w14:paraId="64F95FC3" w14:textId="41D8E136" w:rsidR="00C47657" w:rsidRPr="00B920FE" w:rsidRDefault="00C47657" w:rsidP="00B920FE">
      <w:pPr>
        <w:spacing w:line="400" w:lineRule="exact"/>
        <w:rPr>
          <w:rFonts w:hint="eastAsia"/>
          <w:sz w:val="24"/>
        </w:rPr>
      </w:pPr>
      <w:r>
        <w:rPr>
          <w:rFonts w:hint="eastAsia"/>
          <w:sz w:val="24"/>
        </w:rPr>
        <w:t>序列号</w:t>
      </w:r>
      <w:r>
        <w:rPr>
          <w:sz w:val="24"/>
        </w:rPr>
        <w:t>，</w:t>
      </w:r>
      <w:r>
        <w:rPr>
          <w:rFonts w:hint="eastAsia"/>
          <w:sz w:val="24"/>
        </w:rPr>
        <w:t>卡券</w:t>
      </w:r>
      <w:r>
        <w:rPr>
          <w:sz w:val="24"/>
        </w:rPr>
        <w:t>的设计</w:t>
      </w:r>
    </w:p>
    <w:p w14:paraId="4AADFDE3" w14:textId="0546CC93" w:rsidR="00877C92" w:rsidRPr="0063694B" w:rsidRDefault="00877C92" w:rsidP="00877C92">
      <w:pPr>
        <w:pStyle w:val="1"/>
        <w:spacing w:line="400" w:lineRule="exact"/>
        <w:rPr>
          <w:rFonts w:ascii="黑体" w:eastAsia="黑体" w:hAnsi="宋体" w:hint="eastAsia"/>
          <w:b w:val="0"/>
          <w:sz w:val="32"/>
          <w:szCs w:val="32"/>
        </w:rPr>
      </w:pPr>
      <w:bookmarkStart w:id="30" w:name="_Toc49169657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bookmarkEnd w:id="30"/>
      <w:r w:rsidR="000F0FB9">
        <w:rPr>
          <w:rFonts w:ascii="宋体" w:hAnsi="宋体" w:hint="eastAsia"/>
          <w:sz w:val="28"/>
          <w:szCs w:val="28"/>
        </w:rPr>
        <w:t>订单</w:t>
      </w:r>
      <w:r w:rsidR="00B424BB">
        <w:rPr>
          <w:rFonts w:ascii="宋体" w:hAnsi="宋体" w:hint="eastAsia"/>
          <w:sz w:val="28"/>
          <w:szCs w:val="28"/>
        </w:rPr>
        <w:t>模块</w:t>
      </w:r>
      <w:r w:rsidR="000F0FB9">
        <w:rPr>
          <w:rFonts w:ascii="宋体" w:hAnsi="宋体"/>
          <w:sz w:val="28"/>
          <w:szCs w:val="28"/>
        </w:rPr>
        <w:t>的实现</w:t>
      </w:r>
    </w:p>
    <w:p w14:paraId="7E5A5FB5" w14:textId="77777777" w:rsidR="008A70A2" w:rsidRPr="00E83B13" w:rsidRDefault="008A70A2" w:rsidP="00E83B13">
      <w:pPr>
        <w:spacing w:line="400" w:lineRule="exact"/>
        <w:rPr>
          <w:sz w:val="24"/>
        </w:rPr>
      </w:pPr>
    </w:p>
    <w:p w14:paraId="5BB21249" w14:textId="698A5539" w:rsidR="008A70A2" w:rsidRPr="00E83B13" w:rsidRDefault="008A70A2" w:rsidP="00E83B13">
      <w:pPr>
        <w:spacing w:line="400" w:lineRule="exact"/>
        <w:rPr>
          <w:rFonts w:hint="eastAsia"/>
          <w:sz w:val="24"/>
        </w:rPr>
      </w:pPr>
      <w:r w:rsidRPr="00E83B13">
        <w:rPr>
          <w:rFonts w:hint="eastAsia"/>
          <w:sz w:val="24"/>
        </w:rPr>
        <w:t>幂等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rFonts w:hint="eastAsia"/>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rFonts w:hint="eastAsia"/>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rFonts w:hint="eastAsia"/>
          <w:sz w:val="24"/>
        </w:rPr>
      </w:pPr>
      <w:r w:rsidRPr="00E83B13">
        <w:rPr>
          <w:sz w:val="24"/>
        </w:rPr>
        <w:t>lipinpay</w:t>
      </w:r>
      <w:r w:rsidR="003A66C7" w:rsidRPr="00E83B13">
        <w:rPr>
          <w:rFonts w:hint="eastAsia"/>
          <w:sz w:val="24"/>
        </w:rPr>
        <w:t>，</w:t>
      </w:r>
    </w:p>
    <w:p w14:paraId="662EC32D" w14:textId="659AFF1A" w:rsidR="008447FA" w:rsidRPr="00E83B13" w:rsidRDefault="008447FA" w:rsidP="00E83B13">
      <w:pPr>
        <w:spacing w:line="400" w:lineRule="exact"/>
        <w:rPr>
          <w:sz w:val="24"/>
        </w:rPr>
      </w:pPr>
      <w:r w:rsidRPr="00E83B13">
        <w:rPr>
          <w:sz w:val="24"/>
        </w:rPr>
        <w:t>lipincheckbalance</w:t>
      </w:r>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rFonts w:hint="eastAsia"/>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0B1018AA" w:rsidR="00905429" w:rsidRPr="0063694B" w:rsidRDefault="00905429" w:rsidP="00905429">
      <w:pPr>
        <w:pStyle w:val="1"/>
        <w:spacing w:line="400" w:lineRule="exact"/>
        <w:rPr>
          <w:rFonts w:ascii="黑体" w:eastAsia="黑体" w:hAnsi="宋体" w:hint="eastAsia"/>
          <w:b w:val="0"/>
          <w:sz w:val="32"/>
          <w:szCs w:val="32"/>
        </w:rPr>
      </w:pPr>
      <w:bookmarkStart w:id="31" w:name="_Toc49169657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bookmarkEnd w:id="31"/>
      <w:r w:rsidR="00EB0917">
        <w:rPr>
          <w:rFonts w:ascii="宋体" w:hAnsi="宋体"/>
          <w:sz w:val="28"/>
          <w:szCs w:val="28"/>
        </w:rPr>
        <w:t xml:space="preserve"> </w:t>
      </w:r>
      <w:r w:rsidR="00725D0A">
        <w:rPr>
          <w:rFonts w:ascii="宋体" w:hAnsi="宋体" w:hint="eastAsia"/>
          <w:sz w:val="28"/>
          <w:szCs w:val="28"/>
        </w:rPr>
        <w:t>交易</w:t>
      </w:r>
      <w:r w:rsidR="007C3194">
        <w:rPr>
          <w:rFonts w:ascii="宋体" w:hAnsi="宋体" w:hint="eastAsia"/>
          <w:sz w:val="28"/>
          <w:szCs w:val="28"/>
        </w:rPr>
        <w:t>模块</w:t>
      </w:r>
      <w:r w:rsidR="00725D0A">
        <w:rPr>
          <w:rFonts w:ascii="宋体" w:hAnsi="宋体"/>
          <w:sz w:val="28"/>
          <w:szCs w:val="28"/>
        </w:rPr>
        <w:t>的实现</w:t>
      </w:r>
    </w:p>
    <w:p w14:paraId="643E6E1C" w14:textId="1A43F3E4" w:rsidR="003F2F01" w:rsidRPr="00E83B13" w:rsidRDefault="003F2F01" w:rsidP="00E83B13">
      <w:pPr>
        <w:spacing w:line="400" w:lineRule="exact"/>
        <w:rPr>
          <w:rFonts w:hint="eastAsia"/>
          <w:sz w:val="24"/>
        </w:rPr>
      </w:pPr>
      <w:r w:rsidRPr="00E83B13">
        <w:rPr>
          <w:rFonts w:hint="eastAsia"/>
          <w:sz w:val="24"/>
        </w:rPr>
        <w:t>幂等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t>日志</w:t>
      </w:r>
    </w:p>
    <w:p w14:paraId="676134AD" w14:textId="7483EF04" w:rsidR="006C4CB6" w:rsidRPr="00E83B13" w:rsidRDefault="00A752C8" w:rsidP="00E83B13">
      <w:pPr>
        <w:spacing w:line="400" w:lineRule="exact"/>
        <w:rPr>
          <w:rFonts w:hint="eastAsia"/>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70C5CC25" w14:textId="70DB6C8C" w:rsidR="0029258F" w:rsidRPr="00E83B13" w:rsidRDefault="0029258F" w:rsidP="00E83B13">
      <w:pPr>
        <w:spacing w:line="400" w:lineRule="exact"/>
        <w:rPr>
          <w:sz w:val="24"/>
        </w:rPr>
      </w:pPr>
    </w:p>
    <w:p w14:paraId="2CE03929" w14:textId="05EFBE60" w:rsidR="00686C51" w:rsidRPr="00E83B13" w:rsidRDefault="00686C51" w:rsidP="00E83B13">
      <w:pPr>
        <w:spacing w:line="400" w:lineRule="exact"/>
        <w:rPr>
          <w:rFonts w:hint="eastAsia"/>
          <w:sz w:val="24"/>
        </w:rPr>
      </w:pPr>
      <w:r w:rsidRPr="00E83B13">
        <w:rPr>
          <w:rFonts w:hint="eastAsia"/>
          <w:sz w:val="24"/>
        </w:rPr>
        <w:t>风控</w:t>
      </w:r>
      <w:r w:rsidRPr="00E83B13">
        <w:rPr>
          <w:sz w:val="24"/>
        </w:rPr>
        <w:t>的处理，黑名单</w:t>
      </w:r>
    </w:p>
    <w:p w14:paraId="3F63C15D" w14:textId="77777777" w:rsidR="00686C51" w:rsidRPr="00E83B13" w:rsidRDefault="00686C51" w:rsidP="00E83B13">
      <w:pPr>
        <w:spacing w:line="400" w:lineRule="exact"/>
        <w:rPr>
          <w:rFonts w:hint="eastAsia"/>
          <w:sz w:val="24"/>
        </w:rPr>
      </w:pPr>
    </w:p>
    <w:p w14:paraId="33048364" w14:textId="77777777" w:rsidR="00431045" w:rsidRDefault="00431045" w:rsidP="00431045">
      <w:pPr>
        <w:pStyle w:val="1"/>
        <w:spacing w:line="400" w:lineRule="exact"/>
        <w:rPr>
          <w:rFonts w:ascii="宋体" w:hAnsi="宋体"/>
          <w:sz w:val="28"/>
          <w:szCs w:val="28"/>
        </w:rPr>
      </w:pPr>
      <w:bookmarkStart w:id="32" w:name="_Toc49169657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32"/>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hint="eastAsia"/>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套主副项目</w:t>
      </w:r>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hint="eastAsia"/>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hint="eastAsia"/>
          <w:sz w:val="28"/>
          <w:szCs w:val="28"/>
        </w:rPr>
      </w:pPr>
      <w:r>
        <w:rPr>
          <w:rFonts w:ascii="宋体" w:hAnsi="宋体" w:hint="eastAsia"/>
          <w:sz w:val="28"/>
          <w:szCs w:val="28"/>
        </w:rPr>
        <w:t>RechargeCard,</w:t>
      </w:r>
    </w:p>
    <w:p w14:paraId="58CB8596" w14:textId="0E3E7FDF" w:rsidR="00BA5672" w:rsidRDefault="00BA5672" w:rsidP="00FF34D1">
      <w:pPr>
        <w:spacing w:line="400" w:lineRule="exact"/>
        <w:rPr>
          <w:rFonts w:ascii="宋体" w:hAnsi="宋体"/>
          <w:sz w:val="28"/>
          <w:szCs w:val="28"/>
        </w:rPr>
      </w:pPr>
      <w:r>
        <w:rPr>
          <w:rFonts w:ascii="宋体" w:hAnsi="宋体"/>
          <w:sz w:val="28"/>
          <w:szCs w:val="28"/>
        </w:rPr>
        <w:t>LaterAssignRechargeCard</w:t>
      </w:r>
    </w:p>
    <w:p w14:paraId="0EBC392C" w14:textId="77777777" w:rsidR="00BA5672" w:rsidRDefault="00BA5672" w:rsidP="00A24438">
      <w:pPr>
        <w:spacing w:line="400" w:lineRule="exact"/>
        <w:rPr>
          <w:rFonts w:ascii="宋体" w:hAnsi="宋体" w:hint="eastAsia"/>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select rechargecode,count(1),sum(amount) from rechargerecord where createtime &gt;= '20170825' and createtime &lt;= '20170826'  and (rechargecode != '' or referrertype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rechargecode</w:t>
      </w:r>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t>rechargecode</w:t>
      </w:r>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1B508258" w14:textId="77777777" w:rsidR="00A24438" w:rsidRDefault="00A24438" w:rsidP="00A24438">
      <w:pPr>
        <w:spacing w:line="400" w:lineRule="exact"/>
        <w:rPr>
          <w:rFonts w:ascii="宋体" w:hAnsi="宋体" w:hint="eastAsia"/>
          <w:sz w:val="28"/>
          <w:szCs w:val="28"/>
        </w:rPr>
      </w:pPr>
    </w:p>
    <w:p w14:paraId="472A28CC" w14:textId="77777777" w:rsidR="00A24438" w:rsidRDefault="00A24438" w:rsidP="00A24438">
      <w:pPr>
        <w:spacing w:line="400" w:lineRule="exact"/>
        <w:rPr>
          <w:rFonts w:ascii="宋体" w:hAnsi="宋体" w:hint="eastAsia"/>
          <w:sz w:val="28"/>
          <w:szCs w:val="28"/>
        </w:rPr>
      </w:pP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1D86C0C7" w14:textId="77777777" w:rsidR="00C52C7D" w:rsidRDefault="00C52C7D" w:rsidP="00C52C7D">
      <w:pPr>
        <w:autoSpaceDE w:val="0"/>
        <w:autoSpaceDN w:val="0"/>
        <w:adjustRightInd w:val="0"/>
        <w:jc w:val="left"/>
        <w:rPr>
          <w:rFonts w:ascii="Comic Sans MS" w:hAnsi="Comic Sans MS" w:cs="Comic Sans MS"/>
          <w:color w:val="008080"/>
          <w:kern w:val="0"/>
          <w:sz w:val="22"/>
          <w:szCs w:val="22"/>
        </w:rPr>
      </w:pPr>
      <w:r>
        <w:rPr>
          <w:rFonts w:ascii="Comic Sans MS" w:hAnsi="Comic Sans MS" w:cs="Comic Sans MS"/>
          <w:color w:val="008080"/>
          <w:kern w:val="0"/>
          <w:sz w:val="22"/>
          <w:szCs w:val="22"/>
        </w:rPr>
        <w:lastRenderedPageBreak/>
        <w:t>TMSaleOrder</w:t>
      </w:r>
    </w:p>
    <w:p w14:paraId="7C61DBC2" w14:textId="7D824D6F" w:rsidR="00157158" w:rsidRDefault="00157158" w:rsidP="009404F3">
      <w:pPr>
        <w:spacing w:line="400" w:lineRule="exact"/>
        <w:ind w:firstLine="480"/>
        <w:rPr>
          <w:rFonts w:ascii="宋体" w:hAnsi="宋体"/>
          <w:sz w:val="28"/>
          <w:szCs w:val="28"/>
        </w:rPr>
      </w:pPr>
    </w:p>
    <w:p w14:paraId="0AE19A55" w14:textId="77777777" w:rsidR="00157158" w:rsidRDefault="00157158" w:rsidP="009404F3">
      <w:pPr>
        <w:spacing w:line="400" w:lineRule="exact"/>
        <w:ind w:firstLine="480"/>
        <w:rPr>
          <w:rFonts w:ascii="宋体" w:hAnsi="宋体" w:hint="eastAsia"/>
          <w:sz w:val="28"/>
          <w:szCs w:val="28"/>
        </w:rPr>
      </w:pPr>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hint="eastAsia"/>
          <w:sz w:val="28"/>
          <w:szCs w:val="28"/>
        </w:rPr>
      </w:pPr>
      <w:r>
        <w:rPr>
          <w:rFonts w:ascii="宋体" w:hAnsi="宋体" w:hint="eastAsia"/>
          <w:sz w:val="28"/>
          <w:szCs w:val="28"/>
        </w:rPr>
        <w:t>这部分</w:t>
      </w:r>
      <w:r>
        <w:rPr>
          <w:rFonts w:ascii="宋体" w:hAnsi="宋体"/>
          <w:sz w:val="28"/>
          <w:szCs w:val="28"/>
        </w:rPr>
        <w:t>接口并发数比较多</w:t>
      </w:r>
    </w:p>
    <w:p w14:paraId="17BBB77A" w14:textId="62CC4951" w:rsidR="0006750C" w:rsidRDefault="0006750C" w:rsidP="00FF34D1">
      <w:pPr>
        <w:spacing w:line="400" w:lineRule="exact"/>
        <w:rPr>
          <w:rFonts w:ascii="宋体" w:hAnsi="宋体" w:hint="eastAsia"/>
          <w:sz w:val="28"/>
          <w:szCs w:val="28"/>
        </w:rPr>
      </w:pPr>
    </w:p>
    <w:p w14:paraId="5225A58E" w14:textId="77777777" w:rsidR="0006750C" w:rsidRDefault="0006750C" w:rsidP="00FF34D1">
      <w:pPr>
        <w:spacing w:line="400" w:lineRule="exact"/>
        <w:rPr>
          <w:rFonts w:ascii="宋体" w:hAnsi="宋体" w:hint="eastAsia"/>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hint="eastAsia"/>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hint="eastAsia"/>
          <w:sz w:val="24"/>
        </w:rPr>
      </w:pPr>
      <w:r>
        <w:rPr>
          <w:rFonts w:ascii="宋体" w:hAnsi="宋体" w:hint="eastAsia"/>
          <w:sz w:val="24"/>
        </w:rPr>
        <w:t>管理费</w:t>
      </w:r>
      <w:r>
        <w:rPr>
          <w:rFonts w:ascii="宋体" w:hAnsi="宋体"/>
          <w:sz w:val="24"/>
        </w:rPr>
        <w:t>的收取</w:t>
      </w:r>
    </w:p>
    <w:p w14:paraId="01E1516E" w14:textId="77777777" w:rsidR="00A752C8" w:rsidRPr="00FF34D1" w:rsidRDefault="00A752C8" w:rsidP="00FF34D1">
      <w:pPr>
        <w:spacing w:line="400" w:lineRule="exact"/>
        <w:rPr>
          <w:rFonts w:ascii="宋体" w:hAnsi="宋体" w:hint="eastAsia"/>
          <w:sz w:val="24"/>
        </w:rPr>
      </w:pPr>
    </w:p>
    <w:p w14:paraId="5B5542EF" w14:textId="77777777" w:rsidR="00A752C8" w:rsidRPr="009404F3" w:rsidRDefault="00A752C8" w:rsidP="00FF34D1">
      <w:pPr>
        <w:spacing w:line="400" w:lineRule="exact"/>
        <w:rPr>
          <w:rFonts w:ascii="宋体" w:hAnsi="宋体" w:hint="eastAsia"/>
          <w:sz w:val="24"/>
        </w:rPr>
      </w:pPr>
    </w:p>
    <w:p w14:paraId="325908C8" w14:textId="77777777"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2411485D" w14:textId="77777777" w:rsidR="00151389" w:rsidRPr="00FF34D1" w:rsidRDefault="00C00423" w:rsidP="00FF34D1">
      <w:pPr>
        <w:spacing w:line="400" w:lineRule="exact"/>
        <w:rPr>
          <w:rFonts w:ascii="宋体" w:hAnsi="宋体"/>
          <w:sz w:val="24"/>
        </w:rPr>
      </w:pPr>
      <w:r w:rsidRPr="00FF34D1">
        <w:rPr>
          <w:rFonts w:ascii="宋体" w:hAnsi="宋体" w:hint="eastAsia"/>
          <w:sz w:val="24"/>
        </w:rPr>
        <w:t>另见核心节部分</w:t>
      </w:r>
    </w:p>
    <w:p w14:paraId="4611D66D" w14:textId="77777777" w:rsidR="009404F3" w:rsidRDefault="009404F3" w:rsidP="004A179F"/>
    <w:p w14:paraId="355BE7BE" w14:textId="77777777" w:rsidR="004A179F" w:rsidRPr="00863213" w:rsidRDefault="004A179F" w:rsidP="00863213">
      <w:pPr>
        <w:pStyle w:val="1"/>
        <w:spacing w:line="400" w:lineRule="exact"/>
        <w:rPr>
          <w:rFonts w:ascii="黑体" w:eastAsia="黑体" w:hAnsi="宋体"/>
          <w:b w:val="0"/>
          <w:sz w:val="32"/>
          <w:szCs w:val="32"/>
        </w:rPr>
      </w:pPr>
      <w:bookmarkStart w:id="33" w:name="_Toc49169657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33"/>
    </w:p>
    <w:p w14:paraId="68E7493F" w14:textId="28A0E0D8" w:rsidR="00F928B2" w:rsidRDefault="00836555" w:rsidP="0000749A">
      <w:pPr>
        <w:spacing w:line="400" w:lineRule="exact"/>
        <w:rPr>
          <w:rFonts w:ascii="宋体" w:hAnsi="宋体" w:hint="eastAsia"/>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2AF8606" w14:textId="763B38DA" w:rsidR="00836555" w:rsidRDefault="00836555" w:rsidP="0000749A">
      <w:pPr>
        <w:spacing w:line="400" w:lineRule="exact"/>
        <w:rPr>
          <w:rFonts w:ascii="宋体" w:hAnsi="宋体"/>
          <w:sz w:val="24"/>
        </w:rPr>
      </w:pPr>
    </w:p>
    <w:p w14:paraId="5900F144" w14:textId="77777777" w:rsidR="00836555" w:rsidRDefault="00836555" w:rsidP="0000749A">
      <w:pPr>
        <w:spacing w:line="400" w:lineRule="exact"/>
        <w:rPr>
          <w:rFonts w:ascii="宋体" w:hAnsi="宋体" w:hint="eastAsia"/>
          <w:sz w:val="24"/>
        </w:rPr>
      </w:pPr>
    </w:p>
    <w:p w14:paraId="016968C6" w14:textId="1530FB78" w:rsidR="00FF34D1" w:rsidRPr="00F928B2" w:rsidRDefault="00FF34D1" w:rsidP="00FF34D1">
      <w:pPr>
        <w:spacing w:line="400" w:lineRule="exact"/>
        <w:rPr>
          <w:rFonts w:ascii="宋体" w:hAnsi="宋体"/>
          <w:sz w:val="24"/>
        </w:rPr>
        <w:sectPr w:rsidR="00FF34D1" w:rsidRPr="00F928B2" w:rsidSect="00393473">
          <w:headerReference w:type="default" r:id="rId24"/>
          <w:endnotePr>
            <w:numFmt w:val="decimal"/>
          </w:endnotePr>
          <w:pgSz w:w="11906" w:h="16838" w:code="9"/>
          <w:pgMar w:top="1440" w:right="1797" w:bottom="1440" w:left="1797" w:header="851" w:footer="992" w:gutter="0"/>
          <w:cols w:space="425"/>
          <w:docGrid w:type="lines" w:linePitch="400"/>
        </w:sectPr>
      </w:pPr>
      <w:r>
        <w:rPr>
          <w:rFonts w:ascii="宋体" w:hAnsi="宋体" w:hint="eastAsia"/>
          <w:sz w:val="24"/>
        </w:rPr>
        <w:t>111</w:t>
      </w:r>
    </w:p>
    <w:p w14:paraId="0BF1D892" w14:textId="77777777" w:rsidR="00905429" w:rsidRDefault="00905429" w:rsidP="00905429">
      <w:pPr>
        <w:pStyle w:val="1"/>
        <w:spacing w:line="400" w:lineRule="exact"/>
        <w:jc w:val="center"/>
        <w:rPr>
          <w:rFonts w:ascii="黑体" w:eastAsia="黑体"/>
          <w:b w:val="0"/>
          <w:sz w:val="36"/>
          <w:szCs w:val="36"/>
        </w:rPr>
      </w:pPr>
      <w:bookmarkStart w:id="34" w:name="_Toc49169658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34"/>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35" w:name="_Toc49169658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35"/>
    </w:p>
    <w:p w14:paraId="6FAA9228" w14:textId="50097D31" w:rsidR="00250A82" w:rsidRDefault="002019F5" w:rsidP="00905429">
      <w:pPr>
        <w:spacing w:line="400" w:lineRule="exact"/>
        <w:ind w:firstLine="480"/>
        <w:jc w:val="left"/>
        <w:rPr>
          <w:rFonts w:ascii="宋体" w:hAnsi="宋体"/>
          <w:sz w:val="24"/>
        </w:rPr>
      </w:pPr>
      <w:r>
        <w:rPr>
          <w:rFonts w:ascii="宋体" w:hAnsi="宋体" w:hint="eastAsia"/>
          <w:sz w:val="24"/>
        </w:rPr>
        <w:t>1</w:t>
      </w:r>
      <w:r>
        <w:rPr>
          <w:rFonts w:ascii="宋体" w:hAnsi="宋体"/>
          <w:sz w:val="24"/>
        </w:rPr>
        <w:t>11</w:t>
      </w: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36" w:name="_Toc49169658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未来工作</w:t>
      </w:r>
      <w:r>
        <w:rPr>
          <w:rFonts w:ascii="宋体" w:hAnsi="宋体" w:hint="eastAsia"/>
          <w:sz w:val="28"/>
          <w:szCs w:val="28"/>
        </w:rPr>
        <w:t>展望</w:t>
      </w:r>
      <w:bookmarkEnd w:id="36"/>
    </w:p>
    <w:p w14:paraId="78212D1F" w14:textId="73C43401" w:rsidR="00502567" w:rsidRPr="00250A82" w:rsidRDefault="002019F5" w:rsidP="00250A82">
      <w:pPr>
        <w:spacing w:line="400" w:lineRule="exact"/>
        <w:ind w:firstLine="480"/>
        <w:jc w:val="left"/>
        <w:rPr>
          <w:rFonts w:ascii="宋体" w:hAnsi="宋体"/>
          <w:sz w:val="24"/>
        </w:rPr>
      </w:pPr>
      <w:r>
        <w:rPr>
          <w:rFonts w:ascii="宋体" w:hAnsi="宋体" w:hint="eastAsia"/>
          <w:sz w:val="24"/>
        </w:rPr>
        <w:t>1</w:t>
      </w:r>
      <w:r>
        <w:rPr>
          <w:rFonts w:ascii="宋体" w:hAnsi="宋体"/>
          <w:sz w:val="24"/>
        </w:rPr>
        <w:t>1</w:t>
      </w:r>
      <w:r w:rsidR="00535AE8">
        <w:rPr>
          <w:rFonts w:ascii="宋体" w:hAnsi="宋体"/>
          <w:sz w:val="24"/>
        </w:rPr>
        <w:t>1</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25"/>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37" w:name="_Toc188023905"/>
      <w:bookmarkStart w:id="38" w:name="_Toc491696583"/>
      <w:r w:rsidRPr="00EB5586">
        <w:rPr>
          <w:rFonts w:ascii="黑体" w:eastAsia="黑体" w:hint="eastAsia"/>
          <w:b w:val="0"/>
          <w:sz w:val="36"/>
          <w:szCs w:val="36"/>
        </w:rPr>
        <w:lastRenderedPageBreak/>
        <w:t>参考文献</w:t>
      </w:r>
      <w:bookmarkEnd w:id="37"/>
      <w:bookmarkEnd w:id="38"/>
    </w:p>
    <w:p w14:paraId="12694963" w14:textId="77777777" w:rsidR="00723308" w:rsidRDefault="00ED7800" w:rsidP="00F402F9">
      <w:pPr>
        <w:wordWrap w:val="0"/>
        <w:spacing w:line="400" w:lineRule="exact"/>
        <w:jc w:val="left"/>
        <w:rPr>
          <w:rFonts w:ascii="宋体" w:hAnsi="宋体"/>
          <w:sz w:val="24"/>
        </w:rPr>
      </w:pPr>
      <w:r>
        <w:rPr>
          <w:rFonts w:ascii="宋体" w:hAnsi="宋体" w:hint="eastAsia"/>
          <w:sz w:val="24"/>
        </w:rPr>
        <w:t>[1]</w:t>
      </w:r>
      <w:r w:rsidR="00F402F9">
        <w:rPr>
          <w:rFonts w:ascii="宋体" w:hAnsi="宋体"/>
          <w:sz w:val="24"/>
        </w:rPr>
        <w:t xml:space="preserve"> </w:t>
      </w:r>
      <w:r w:rsidR="00090EA4">
        <w:rPr>
          <w:rFonts w:ascii="宋体" w:hAnsi="宋体"/>
          <w:sz w:val="24"/>
        </w:rPr>
        <w:t>Nielsen</w:t>
      </w:r>
      <w:r w:rsidR="00723308">
        <w:rPr>
          <w:rFonts w:ascii="宋体" w:hAnsi="宋体"/>
          <w:sz w:val="24"/>
        </w:rPr>
        <w:t>.</w:t>
      </w:r>
      <w:r w:rsidR="006B703B" w:rsidRPr="006B703B">
        <w:rPr>
          <w:rFonts w:ascii="宋体" w:hAnsi="宋体"/>
          <w:sz w:val="24"/>
        </w:rPr>
        <w:t>China's Evolving Shopper Landscape</w:t>
      </w:r>
      <w:r w:rsidR="00723308">
        <w:rPr>
          <w:rFonts w:ascii="宋体" w:hAnsi="宋体"/>
          <w:sz w:val="24"/>
        </w:rPr>
        <w:t>[</w:t>
      </w:r>
      <w:r w:rsidR="00723308" w:rsidRPr="00250DB6">
        <w:rPr>
          <w:rFonts w:ascii="宋体" w:hAnsi="宋体" w:hint="eastAsia"/>
          <w:kern w:val="0"/>
          <w:sz w:val="24"/>
        </w:rPr>
        <w:t>EB/OL</w:t>
      </w:r>
      <w:r w:rsidR="00723308">
        <w:rPr>
          <w:rFonts w:ascii="宋体" w:hAnsi="宋体"/>
          <w:sz w:val="24"/>
        </w:rPr>
        <w:t>].</w:t>
      </w:r>
      <w:r w:rsidR="006B703B" w:rsidRPr="006B703B">
        <w:rPr>
          <w:rFonts w:ascii="宋体" w:hAnsi="宋体"/>
          <w:sz w:val="24"/>
        </w:rPr>
        <w:t>http://www.consumer360.com/ch</w:t>
      </w:r>
      <w:r w:rsidR="006B703B">
        <w:rPr>
          <w:rFonts w:ascii="宋体" w:hAnsi="宋体"/>
          <w:sz w:val="24"/>
        </w:rPr>
        <w:t>inas-evolving-shopper-landscape</w:t>
      </w:r>
      <w:r w:rsidR="00723308"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6C311AE0" w14:textId="77777777" w:rsidR="00723308" w:rsidRDefault="00723308" w:rsidP="00F402F9">
      <w:pPr>
        <w:wordWrap w:val="0"/>
        <w:spacing w:line="400" w:lineRule="exact"/>
        <w:jc w:val="left"/>
        <w:rPr>
          <w:rFonts w:ascii="宋体" w:hAnsi="宋体"/>
          <w:sz w:val="24"/>
        </w:rPr>
      </w:pPr>
      <w:r>
        <w:rPr>
          <w:rFonts w:ascii="宋体" w:hAnsi="宋体" w:hint="eastAsia"/>
          <w:sz w:val="24"/>
        </w:rPr>
        <w:t>[</w:t>
      </w:r>
      <w:r w:rsidR="00090EA4">
        <w:rPr>
          <w:rFonts w:ascii="宋体" w:hAnsi="宋体"/>
          <w:sz w:val="24"/>
        </w:rPr>
        <w:t>2</w:t>
      </w:r>
      <w:r>
        <w:rPr>
          <w:rFonts w:ascii="宋体" w:hAnsi="宋体" w:hint="eastAsia"/>
          <w:sz w:val="24"/>
        </w:rPr>
        <w:t>]</w:t>
      </w:r>
      <w:r w:rsidR="00F402F9">
        <w:rPr>
          <w:rFonts w:ascii="宋体" w:hAnsi="宋体"/>
          <w:sz w:val="24"/>
        </w:rPr>
        <w:t xml:space="preserve"> </w:t>
      </w:r>
      <w:r w:rsidR="00090EA4">
        <w:rPr>
          <w:rFonts w:ascii="宋体" w:hAnsi="宋体"/>
          <w:sz w:val="24"/>
        </w:rPr>
        <w:t>Nielsen</w:t>
      </w:r>
      <w:r>
        <w:rPr>
          <w:rFonts w:ascii="宋体" w:hAnsi="宋体"/>
          <w:sz w:val="24"/>
        </w:rPr>
        <w:t>.</w:t>
      </w:r>
      <w:r w:rsidR="006B703B" w:rsidRPr="006B703B">
        <w:rPr>
          <w:rFonts w:ascii="宋体" w:hAnsi="宋体"/>
          <w:sz w:val="24"/>
        </w:rPr>
        <w:t xml:space="preserve">Tapping Opportunity </w:t>
      </w:r>
      <w:r w:rsidR="006B703B">
        <w:rPr>
          <w:rFonts w:ascii="宋体" w:hAnsi="宋体"/>
          <w:sz w:val="24"/>
        </w:rPr>
        <w:t>A</w:t>
      </w:r>
      <w:r w:rsidR="006B703B" w:rsidRPr="006B703B">
        <w:rPr>
          <w:rFonts w:ascii="宋体" w:hAnsi="宋体"/>
          <w:sz w:val="24"/>
        </w:rPr>
        <w:t>mong China’s Increasingly Sophisticated Consumers</w:t>
      </w:r>
      <w:r>
        <w:rPr>
          <w:rFonts w:ascii="宋体" w:hAnsi="宋体"/>
          <w:sz w:val="24"/>
        </w:rPr>
        <w:t>[</w:t>
      </w:r>
      <w:r w:rsidRPr="00250DB6">
        <w:rPr>
          <w:rFonts w:ascii="宋体" w:hAnsi="宋体" w:hint="eastAsia"/>
          <w:kern w:val="0"/>
          <w:sz w:val="24"/>
        </w:rPr>
        <w:t>EB/OL</w:t>
      </w:r>
      <w:r>
        <w:rPr>
          <w:rFonts w:ascii="宋体" w:hAnsi="宋体"/>
          <w:sz w:val="24"/>
        </w:rPr>
        <w:t>].</w:t>
      </w:r>
      <w:r w:rsidR="006B703B" w:rsidRPr="006B703B">
        <w:rPr>
          <w:rFonts w:ascii="宋体" w:hAnsi="宋体"/>
          <w:sz w:val="24"/>
        </w:rPr>
        <w:t>http://www.consumer360.com/tapping-opportunity-among-chinas-incre</w:t>
      </w:r>
      <w:r w:rsidR="006B703B">
        <w:rPr>
          <w:rFonts w:ascii="宋体" w:hAnsi="宋体"/>
          <w:sz w:val="24"/>
        </w:rPr>
        <w:t>asingly-sophisticated-consumers</w:t>
      </w:r>
      <w:r w:rsidR="00090EA4"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43859314" w14:textId="39803C43" w:rsidR="000E0758" w:rsidRDefault="00172CA6" w:rsidP="00F402F9">
      <w:pPr>
        <w:wordWrap w:val="0"/>
        <w:spacing w:line="400" w:lineRule="exact"/>
        <w:jc w:val="left"/>
        <w:rPr>
          <w:rFonts w:ascii="宋体" w:hAnsi="宋体"/>
          <w:sz w:val="24"/>
        </w:rPr>
      </w:pPr>
      <w:r>
        <w:rPr>
          <w:rFonts w:ascii="宋体" w:hAnsi="宋体"/>
          <w:sz w:val="24"/>
        </w:rPr>
        <w:t>[1</w:t>
      </w:r>
      <w:r w:rsidR="00F209A7">
        <w:rPr>
          <w:rFonts w:ascii="宋体" w:hAnsi="宋体"/>
          <w:sz w:val="24"/>
        </w:rPr>
        <w:t>5</w:t>
      </w:r>
      <w:r w:rsidR="000E0758" w:rsidRPr="005F1535">
        <w:rPr>
          <w:rFonts w:ascii="宋体" w:hAnsi="宋体"/>
          <w:sz w:val="24"/>
        </w:rPr>
        <w:t>]</w:t>
      </w:r>
      <w:r w:rsidR="00F402F9">
        <w:rPr>
          <w:rFonts w:ascii="宋体" w:hAnsi="宋体"/>
          <w:sz w:val="24"/>
        </w:rPr>
        <w:t xml:space="preserve"> </w:t>
      </w:r>
      <w:r w:rsidR="00C857C6" w:rsidRPr="00C857C6">
        <w:rPr>
          <w:rFonts w:ascii="宋体" w:hAnsi="宋体" w:hint="eastAsia"/>
          <w:sz w:val="24"/>
        </w:rPr>
        <w:t>柴晓路</w:t>
      </w:r>
      <w:r w:rsidR="00C857C6" w:rsidRPr="005F1535">
        <w:rPr>
          <w:rFonts w:ascii="宋体" w:hAnsi="宋体" w:hint="eastAsia"/>
          <w:sz w:val="24"/>
        </w:rPr>
        <w:t>，</w:t>
      </w:r>
      <w:r w:rsidR="00C857C6" w:rsidRPr="00C857C6">
        <w:rPr>
          <w:rFonts w:ascii="宋体" w:hAnsi="宋体" w:hint="eastAsia"/>
          <w:sz w:val="24"/>
        </w:rPr>
        <w:t>梁宇奇</w:t>
      </w:r>
      <w:r w:rsidR="00C857C6" w:rsidRPr="005F1535">
        <w:rPr>
          <w:rFonts w:ascii="宋体" w:hAnsi="宋体" w:hint="eastAsia"/>
          <w:sz w:val="24"/>
        </w:rPr>
        <w:t>.Web Services</w:t>
      </w:r>
      <w:r w:rsidR="00C857C6" w:rsidRPr="00C857C6">
        <w:rPr>
          <w:rFonts w:ascii="宋体" w:hAnsi="宋体" w:hint="eastAsia"/>
          <w:sz w:val="24"/>
        </w:rPr>
        <w:t>技术架构和应用</w:t>
      </w:r>
      <w:r w:rsidR="00C857C6" w:rsidRPr="005F1535">
        <w:rPr>
          <w:rFonts w:ascii="宋体" w:hAnsi="宋体" w:hint="eastAsia"/>
          <w:sz w:val="24"/>
        </w:rPr>
        <w:t>[M].</w:t>
      </w:r>
      <w:r w:rsidR="00C857C6" w:rsidRPr="00C857C6">
        <w:rPr>
          <w:rFonts w:ascii="宋体" w:hAnsi="宋体" w:hint="eastAsia"/>
          <w:sz w:val="24"/>
        </w:rPr>
        <w:t>北京</w:t>
      </w:r>
      <w:r w:rsidR="00C857C6" w:rsidRPr="005F1535">
        <w:rPr>
          <w:rFonts w:ascii="宋体" w:hAnsi="宋体" w:hint="eastAsia"/>
          <w:sz w:val="24"/>
        </w:rPr>
        <w:t>：</w:t>
      </w:r>
      <w:r w:rsidR="00C857C6" w:rsidRPr="00C857C6">
        <w:rPr>
          <w:rFonts w:ascii="宋体" w:hAnsi="宋体" w:hint="eastAsia"/>
          <w:sz w:val="24"/>
        </w:rPr>
        <w:t>电子工业出版社</w:t>
      </w:r>
      <w:r w:rsidR="00C857C6" w:rsidRPr="005F1535">
        <w:rPr>
          <w:rFonts w:ascii="宋体" w:hAnsi="宋体" w:hint="eastAsia"/>
          <w:sz w:val="24"/>
        </w:rPr>
        <w:t>，2003：10，10</w:t>
      </w:r>
      <w:r w:rsidR="00217E87" w:rsidRPr="005F1535">
        <w:rPr>
          <w:rFonts w:ascii="宋体" w:hAnsi="宋体"/>
          <w:sz w:val="24"/>
        </w:rPr>
        <w:t>.</w:t>
      </w:r>
    </w:p>
    <w:p w14:paraId="091F678F" w14:textId="7580CFAC" w:rsidR="00D373BA" w:rsidRDefault="00217E87" w:rsidP="00F402F9">
      <w:pPr>
        <w:wordWrap w:val="0"/>
        <w:spacing w:line="400" w:lineRule="exact"/>
        <w:jc w:val="left"/>
        <w:rPr>
          <w:rFonts w:ascii="宋体" w:hAnsi="宋体"/>
          <w:sz w:val="24"/>
        </w:rPr>
        <w:sectPr w:rsidR="00D373BA" w:rsidSect="00393473">
          <w:headerReference w:type="default" r:id="rId26"/>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sidR="00175DB6">
        <w:rPr>
          <w:rFonts w:ascii="宋体" w:hAnsi="宋体"/>
          <w:sz w:val="24"/>
        </w:rPr>
        <w:t>1</w:t>
      </w:r>
      <w:r w:rsidRPr="00780AAE">
        <w:rPr>
          <w:rFonts w:ascii="宋体" w:hAnsi="宋体"/>
          <w:sz w:val="24"/>
        </w:rPr>
        <w:t>]</w:t>
      </w:r>
      <w:r w:rsidR="00F402F9">
        <w:rPr>
          <w:rFonts w:ascii="宋体" w:hAnsi="宋体"/>
          <w:sz w:val="24"/>
        </w:rPr>
        <w:t xml:space="preserve"> </w:t>
      </w:r>
      <w:r w:rsidR="00C6700C">
        <w:rPr>
          <w:rFonts w:ascii="宋体" w:hAnsi="宋体" w:hint="eastAsia"/>
          <w:sz w:val="24"/>
        </w:rPr>
        <w:t>新浪微博</w:t>
      </w:r>
      <w:r w:rsidR="00C6700C">
        <w:rPr>
          <w:rFonts w:ascii="宋体" w:hAnsi="宋体"/>
          <w:sz w:val="24"/>
        </w:rPr>
        <w:t>.</w:t>
      </w:r>
      <w:r w:rsidR="00C6700C" w:rsidRPr="00C6700C">
        <w:rPr>
          <w:rFonts w:ascii="宋体" w:hAnsi="宋体" w:hint="eastAsia"/>
          <w:sz w:val="24"/>
        </w:rPr>
        <w:t>OAuth基本流程简介</w:t>
      </w:r>
      <w:r w:rsidR="00C6700C" w:rsidRPr="005419DA">
        <w:rPr>
          <w:rFonts w:ascii="宋体" w:hAnsi="宋体"/>
          <w:sz w:val="24"/>
        </w:rPr>
        <w:t>[</w:t>
      </w:r>
      <w:r w:rsidR="00C6700C" w:rsidRPr="0049630D">
        <w:rPr>
          <w:rFonts w:ascii="宋体" w:hAnsi="宋体" w:hint="eastAsia"/>
          <w:sz w:val="24"/>
        </w:rPr>
        <w:t>EB/OL</w:t>
      </w:r>
      <w:r w:rsidR="00C6700C" w:rsidRPr="005419DA">
        <w:rPr>
          <w:rFonts w:ascii="宋体" w:hAnsi="宋体"/>
          <w:sz w:val="24"/>
        </w:rPr>
        <w:t>].</w:t>
      </w:r>
      <w:r w:rsidR="00C6700C" w:rsidRPr="00C6700C">
        <w:rPr>
          <w:rFonts w:ascii="宋体" w:hAnsi="宋体"/>
          <w:sz w:val="24"/>
        </w:rPr>
        <w:t>http://open.weibo.com/wiki/OAuth#.E6.A6.82.E8.BF.B0</w:t>
      </w:r>
      <w:r w:rsidR="00C6700C">
        <w:rPr>
          <w:rFonts w:ascii="宋体" w:hAnsi="宋体"/>
          <w:sz w:val="24"/>
        </w:rPr>
        <w:t>, 30</w:t>
      </w:r>
      <w:r w:rsidR="00C6700C" w:rsidRPr="00C6700C">
        <w:rPr>
          <w:rFonts w:ascii="宋体" w:hAnsi="宋体"/>
          <w:sz w:val="24"/>
          <w:vertAlign w:val="superscript"/>
        </w:rPr>
        <w:t>th</w:t>
      </w:r>
      <w:r w:rsidR="00C6700C">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39" w:name="_Toc188023906"/>
      <w:bookmarkStart w:id="40" w:name="_Toc491696584"/>
      <w:r w:rsidRPr="00EB5586">
        <w:rPr>
          <w:rFonts w:ascii="黑体" w:eastAsia="黑体" w:hint="eastAsia"/>
          <w:b w:val="0"/>
          <w:sz w:val="36"/>
          <w:szCs w:val="36"/>
        </w:rPr>
        <w:lastRenderedPageBreak/>
        <w:t>致  谢</w:t>
      </w:r>
      <w:bookmarkEnd w:id="39"/>
      <w:bookmarkEnd w:id="40"/>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27"/>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28"/>
      <w:footerReference w:type="default" r:id="rId29"/>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s佘山" w:date="2017-08-22T14:43:00Z" w:initials="s">
    <w:p w14:paraId="51A417F6" w14:textId="3B0D7DA9" w:rsidR="00A24438" w:rsidRDefault="00A24438">
      <w:pPr>
        <w:pStyle w:val="ae"/>
      </w:pPr>
      <w:r>
        <w:rPr>
          <w:rStyle w:val="ad"/>
        </w:rPr>
        <w:annotationRef/>
      </w:r>
      <w:r>
        <w:rPr>
          <w:rFonts w:hint="eastAsia"/>
        </w:rPr>
        <w:t>摘要</w:t>
      </w:r>
      <w:r>
        <w:t>分为两段，大约</w:t>
      </w:r>
      <w:r>
        <w:rPr>
          <w:rFonts w:hint="eastAsia"/>
        </w:rPr>
        <w:t>300</w:t>
      </w:r>
      <w:r>
        <w:t>-500</w:t>
      </w:r>
      <w:r>
        <w:rPr>
          <w:rFonts w:hint="eastAsia"/>
        </w:rPr>
        <w:t>字</w:t>
      </w:r>
    </w:p>
    <w:p w14:paraId="0F9A98C9" w14:textId="48929032" w:rsidR="00A24438" w:rsidRDefault="00A24438" w:rsidP="00A20C1A">
      <w:pPr>
        <w:pStyle w:val="ae"/>
        <w:numPr>
          <w:ilvl w:val="0"/>
          <w:numId w:val="1"/>
        </w:numPr>
      </w:pPr>
      <w:r>
        <w:rPr>
          <w:rFonts w:hint="eastAsia"/>
        </w:rPr>
        <w:t>研究意义</w:t>
      </w:r>
    </w:p>
    <w:p w14:paraId="057ED24D" w14:textId="3C8EEF31" w:rsidR="00A24438" w:rsidRDefault="00A24438" w:rsidP="00A20C1A">
      <w:pPr>
        <w:pStyle w:val="ae"/>
        <w:numPr>
          <w:ilvl w:val="0"/>
          <w:numId w:val="1"/>
        </w:numPr>
      </w:pPr>
      <w:r>
        <w:rPr>
          <w:rFonts w:hint="eastAsia"/>
        </w:rPr>
        <w:t>介绍</w:t>
      </w:r>
      <w:r>
        <w:t>研究方法、结果和结论</w:t>
      </w:r>
    </w:p>
  </w:comment>
  <w:comment w:id="4" w:author="ss佘山" w:date="2017-08-22T14:43:00Z" w:initials="s">
    <w:p w14:paraId="5B40567E" w14:textId="77777777" w:rsidR="00A24438" w:rsidRDefault="00A24438">
      <w:pPr>
        <w:pStyle w:val="ae"/>
      </w:pPr>
      <w:r>
        <w:rPr>
          <w:rStyle w:val="ad"/>
        </w:rPr>
        <w:annotationRef/>
      </w:r>
      <w:r>
        <w:rPr>
          <w:rFonts w:hint="eastAsia"/>
        </w:rPr>
        <w:t>关键</w:t>
      </w:r>
      <w:r>
        <w:t>词使用</w:t>
      </w:r>
      <w:r>
        <w:rPr>
          <w:rFonts w:hint="eastAsia"/>
        </w:rPr>
        <w:t>5</w:t>
      </w:r>
      <w:r>
        <w:rPr>
          <w:rFonts w:hint="eastAsia"/>
        </w:rPr>
        <w:t>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7ED24D" w15:done="0"/>
  <w15:commentEx w15:paraId="5B40567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15E70" w14:textId="77777777" w:rsidR="00112358" w:rsidRDefault="00112358">
      <w:pPr>
        <w:pStyle w:val="a6"/>
      </w:pPr>
    </w:p>
  </w:endnote>
  <w:endnote w:type="continuationSeparator" w:id="0">
    <w:p w14:paraId="6D235DA3" w14:textId="77777777" w:rsidR="00112358" w:rsidRDefault="00112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charset w:val="00"/>
    <w:family w:val="swiss"/>
    <w:pitch w:val="variable"/>
    <w:sig w:usb0="E10002FF" w:usb1="4000ACFF" w:usb2="00000009" w:usb3="00000000" w:csb0="0000019F" w:csb1="00000000"/>
  </w:font>
  <w:font w:name="幼圆">
    <w:charset w:val="86"/>
    <w:family w:val="modern"/>
    <w:pitch w:val="fixed"/>
    <w:sig w:usb0="00000001" w:usb1="080E0000" w:usb2="00000010" w:usb3="00000000" w:csb0="00040000" w:csb1="00000000"/>
  </w:font>
  <w:font w:name="Comic Sans MS">
    <w:charset w:val="00"/>
    <w:family w:val="script"/>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FD02" w14:textId="44A81FBC" w:rsidR="00A24438" w:rsidRDefault="00A24438" w:rsidP="00FF7C53">
    <w:pPr>
      <w:pStyle w:val="a6"/>
      <w:jc w:val="center"/>
    </w:pPr>
    <w:r>
      <w:rPr>
        <w:rStyle w:val="a8"/>
      </w:rPr>
      <w:fldChar w:fldCharType="begin"/>
    </w:r>
    <w:r>
      <w:rPr>
        <w:rStyle w:val="a8"/>
      </w:rPr>
      <w:instrText xml:space="preserve"> PAGE </w:instrText>
    </w:r>
    <w:r>
      <w:rPr>
        <w:rStyle w:val="a8"/>
      </w:rPr>
      <w:fldChar w:fldCharType="separate"/>
    </w:r>
    <w:r w:rsidR="008E37B9">
      <w:rPr>
        <w:rStyle w:val="a8"/>
        <w:noProof/>
      </w:rPr>
      <w:t>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4119" w14:textId="77777777" w:rsidR="00A24438" w:rsidRDefault="00A24438">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A24438" w:rsidRDefault="00A24438">
    <w:pPr>
      <w:pStyle w:val="a6"/>
      <w:framePr w:wrap="around" w:vAnchor="text" w:hAnchor="margin" w:xAlign="center" w:y="1"/>
      <w:rPr>
        <w:rStyle w:val="a8"/>
      </w:rPr>
    </w:pPr>
  </w:p>
  <w:p w14:paraId="4CE31013" w14:textId="77777777" w:rsidR="00A24438" w:rsidRDefault="00A2443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977C4" w14:textId="27BC4FBE" w:rsidR="00A24438" w:rsidRDefault="00A24438">
    <w:pPr>
      <w:pStyle w:val="a6"/>
      <w:jc w:val="center"/>
    </w:pPr>
    <w:r>
      <w:fldChar w:fldCharType="begin"/>
    </w:r>
    <w:r>
      <w:instrText xml:space="preserve"> PAGE   \* MERGEFORMAT </w:instrText>
    </w:r>
    <w:r>
      <w:fldChar w:fldCharType="separate"/>
    </w:r>
    <w:r w:rsidR="008E37B9">
      <w:rPr>
        <w:noProof/>
      </w:rPr>
      <w:t>3</w:t>
    </w:r>
    <w:r>
      <w:rPr>
        <w:noProof/>
      </w:rPr>
      <w:fldChar w:fldCharType="end"/>
    </w:r>
  </w:p>
  <w:p w14:paraId="5CD4582B" w14:textId="77777777" w:rsidR="00A24438" w:rsidRDefault="00A24438">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14B5" w14:textId="77777777" w:rsidR="00A24438" w:rsidRDefault="00A24438">
    <w:pPr>
      <w:pStyle w:val="a6"/>
      <w:framePr w:wrap="around" w:vAnchor="text" w:hAnchor="margin" w:xAlign="center" w:y="1"/>
      <w:rPr>
        <w:rStyle w:val="a8"/>
      </w:rPr>
    </w:pPr>
  </w:p>
  <w:p w14:paraId="7DFF3725" w14:textId="77777777" w:rsidR="00A24438" w:rsidRDefault="00A2443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C9092" w14:textId="77777777" w:rsidR="00112358" w:rsidRDefault="00112358">
      <w:r>
        <w:separator/>
      </w:r>
    </w:p>
  </w:footnote>
  <w:footnote w:type="continuationSeparator" w:id="0">
    <w:p w14:paraId="1FF152C9" w14:textId="77777777" w:rsidR="00112358" w:rsidRDefault="00112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5FE9C" w14:textId="77777777" w:rsidR="00A24438" w:rsidRDefault="00A24438"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40F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A48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1F1F"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B08C" w14:textId="77777777" w:rsidR="00A24438" w:rsidRPr="00DF6F6C" w:rsidRDefault="00A24438"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781C" w14:textId="77777777" w:rsidR="00A24438" w:rsidRDefault="00A24438"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CC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86FF" w14:textId="77777777" w:rsidR="00A24438" w:rsidRDefault="00A24438"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E7"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F8719" w14:textId="77777777" w:rsidR="00A24438" w:rsidRDefault="00A24438"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4C8B"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F3B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6AC0"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C17C5"/>
    <w:rsid w:val="000C1A61"/>
    <w:rsid w:val="000C7050"/>
    <w:rsid w:val="000D2EB0"/>
    <w:rsid w:val="000D43B5"/>
    <w:rsid w:val="000E0758"/>
    <w:rsid w:val="000E498E"/>
    <w:rsid w:val="000E568F"/>
    <w:rsid w:val="000E6EDF"/>
    <w:rsid w:val="000E7C17"/>
    <w:rsid w:val="000F0FB9"/>
    <w:rsid w:val="000F389E"/>
    <w:rsid w:val="001019C8"/>
    <w:rsid w:val="00111626"/>
    <w:rsid w:val="00112358"/>
    <w:rsid w:val="001234AD"/>
    <w:rsid w:val="00126113"/>
    <w:rsid w:val="001266E3"/>
    <w:rsid w:val="0012759F"/>
    <w:rsid w:val="001307EF"/>
    <w:rsid w:val="001308DA"/>
    <w:rsid w:val="00131E1C"/>
    <w:rsid w:val="00135371"/>
    <w:rsid w:val="00151389"/>
    <w:rsid w:val="00151503"/>
    <w:rsid w:val="00154724"/>
    <w:rsid w:val="00157158"/>
    <w:rsid w:val="00161E52"/>
    <w:rsid w:val="00164CA1"/>
    <w:rsid w:val="00164F40"/>
    <w:rsid w:val="00165637"/>
    <w:rsid w:val="00172CA6"/>
    <w:rsid w:val="00173CFF"/>
    <w:rsid w:val="00174CEF"/>
    <w:rsid w:val="00175DB6"/>
    <w:rsid w:val="00186948"/>
    <w:rsid w:val="00194403"/>
    <w:rsid w:val="001963B1"/>
    <w:rsid w:val="001A0F77"/>
    <w:rsid w:val="001A1ED1"/>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50A5"/>
    <w:rsid w:val="00206351"/>
    <w:rsid w:val="002148B6"/>
    <w:rsid w:val="00214956"/>
    <w:rsid w:val="00215340"/>
    <w:rsid w:val="00217E87"/>
    <w:rsid w:val="00225275"/>
    <w:rsid w:val="0022609E"/>
    <w:rsid w:val="00226239"/>
    <w:rsid w:val="00244B17"/>
    <w:rsid w:val="0024633F"/>
    <w:rsid w:val="00250A82"/>
    <w:rsid w:val="00250BD1"/>
    <w:rsid w:val="00250DB6"/>
    <w:rsid w:val="00251055"/>
    <w:rsid w:val="00252CA2"/>
    <w:rsid w:val="0027270D"/>
    <w:rsid w:val="0027318F"/>
    <w:rsid w:val="00274BB3"/>
    <w:rsid w:val="00274C7B"/>
    <w:rsid w:val="00283ADA"/>
    <w:rsid w:val="00290CF9"/>
    <w:rsid w:val="0029258F"/>
    <w:rsid w:val="00297A00"/>
    <w:rsid w:val="002A3616"/>
    <w:rsid w:val="002B0C84"/>
    <w:rsid w:val="002B1E1D"/>
    <w:rsid w:val="002B4EA3"/>
    <w:rsid w:val="002B6B2A"/>
    <w:rsid w:val="002B756A"/>
    <w:rsid w:val="002B7D43"/>
    <w:rsid w:val="002C0B8B"/>
    <w:rsid w:val="002C1B19"/>
    <w:rsid w:val="002C6DB8"/>
    <w:rsid w:val="002D4E86"/>
    <w:rsid w:val="002E3CD0"/>
    <w:rsid w:val="002E4BC4"/>
    <w:rsid w:val="002E7D87"/>
    <w:rsid w:val="002F4F4B"/>
    <w:rsid w:val="003143A6"/>
    <w:rsid w:val="003175A9"/>
    <w:rsid w:val="00323AD8"/>
    <w:rsid w:val="00327863"/>
    <w:rsid w:val="00327DAF"/>
    <w:rsid w:val="003331DB"/>
    <w:rsid w:val="00337157"/>
    <w:rsid w:val="003376B9"/>
    <w:rsid w:val="00340647"/>
    <w:rsid w:val="00363729"/>
    <w:rsid w:val="0036434C"/>
    <w:rsid w:val="00364406"/>
    <w:rsid w:val="003651CE"/>
    <w:rsid w:val="003745C2"/>
    <w:rsid w:val="003746B4"/>
    <w:rsid w:val="00376522"/>
    <w:rsid w:val="00382576"/>
    <w:rsid w:val="00390297"/>
    <w:rsid w:val="00393473"/>
    <w:rsid w:val="003A5CE7"/>
    <w:rsid w:val="003A65C3"/>
    <w:rsid w:val="003A66C7"/>
    <w:rsid w:val="003B389A"/>
    <w:rsid w:val="003B5787"/>
    <w:rsid w:val="003C6C8B"/>
    <w:rsid w:val="003D1D80"/>
    <w:rsid w:val="003E0789"/>
    <w:rsid w:val="003E4A87"/>
    <w:rsid w:val="003F08B7"/>
    <w:rsid w:val="003F0F69"/>
    <w:rsid w:val="003F2F01"/>
    <w:rsid w:val="003F6629"/>
    <w:rsid w:val="00400A72"/>
    <w:rsid w:val="00401733"/>
    <w:rsid w:val="0040223F"/>
    <w:rsid w:val="00411148"/>
    <w:rsid w:val="00412182"/>
    <w:rsid w:val="00413DCD"/>
    <w:rsid w:val="0041568F"/>
    <w:rsid w:val="00415FC3"/>
    <w:rsid w:val="00416D09"/>
    <w:rsid w:val="00417D67"/>
    <w:rsid w:val="004272C3"/>
    <w:rsid w:val="00431045"/>
    <w:rsid w:val="00432168"/>
    <w:rsid w:val="00432CB6"/>
    <w:rsid w:val="004349C9"/>
    <w:rsid w:val="00436DB5"/>
    <w:rsid w:val="00441447"/>
    <w:rsid w:val="004444E7"/>
    <w:rsid w:val="00446B49"/>
    <w:rsid w:val="00447DD4"/>
    <w:rsid w:val="00453907"/>
    <w:rsid w:val="00462978"/>
    <w:rsid w:val="00463F28"/>
    <w:rsid w:val="00465E60"/>
    <w:rsid w:val="004661E2"/>
    <w:rsid w:val="00477964"/>
    <w:rsid w:val="00484851"/>
    <w:rsid w:val="004866E9"/>
    <w:rsid w:val="00490547"/>
    <w:rsid w:val="0049630D"/>
    <w:rsid w:val="00496C2E"/>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BFB"/>
    <w:rsid w:val="004F4C4C"/>
    <w:rsid w:val="004F5266"/>
    <w:rsid w:val="004F7083"/>
    <w:rsid w:val="00502567"/>
    <w:rsid w:val="0050395A"/>
    <w:rsid w:val="00506212"/>
    <w:rsid w:val="0050753E"/>
    <w:rsid w:val="00514F9E"/>
    <w:rsid w:val="00515D8F"/>
    <w:rsid w:val="00524410"/>
    <w:rsid w:val="005327FA"/>
    <w:rsid w:val="005355BD"/>
    <w:rsid w:val="00535AE8"/>
    <w:rsid w:val="00537C7A"/>
    <w:rsid w:val="005419DA"/>
    <w:rsid w:val="005424C6"/>
    <w:rsid w:val="00545667"/>
    <w:rsid w:val="00551A96"/>
    <w:rsid w:val="00551D4A"/>
    <w:rsid w:val="00554A60"/>
    <w:rsid w:val="00556D13"/>
    <w:rsid w:val="005575E1"/>
    <w:rsid w:val="00562330"/>
    <w:rsid w:val="00567613"/>
    <w:rsid w:val="00570227"/>
    <w:rsid w:val="00582E35"/>
    <w:rsid w:val="00586143"/>
    <w:rsid w:val="005910D5"/>
    <w:rsid w:val="00596EC9"/>
    <w:rsid w:val="005A4AF5"/>
    <w:rsid w:val="005A61D0"/>
    <w:rsid w:val="005B1E87"/>
    <w:rsid w:val="005B328A"/>
    <w:rsid w:val="005B4561"/>
    <w:rsid w:val="005C08CE"/>
    <w:rsid w:val="005C311E"/>
    <w:rsid w:val="005C3E27"/>
    <w:rsid w:val="005C4775"/>
    <w:rsid w:val="005D7C53"/>
    <w:rsid w:val="005E05B6"/>
    <w:rsid w:val="005E2E69"/>
    <w:rsid w:val="005E3E7A"/>
    <w:rsid w:val="005E6437"/>
    <w:rsid w:val="005E6BD8"/>
    <w:rsid w:val="005F1535"/>
    <w:rsid w:val="005F3AD0"/>
    <w:rsid w:val="005F3CB7"/>
    <w:rsid w:val="0060611F"/>
    <w:rsid w:val="00606D1B"/>
    <w:rsid w:val="00610872"/>
    <w:rsid w:val="00611586"/>
    <w:rsid w:val="00613747"/>
    <w:rsid w:val="00614AC2"/>
    <w:rsid w:val="0062298A"/>
    <w:rsid w:val="006232F6"/>
    <w:rsid w:val="00640506"/>
    <w:rsid w:val="00643319"/>
    <w:rsid w:val="00651BA3"/>
    <w:rsid w:val="00653B39"/>
    <w:rsid w:val="0065485F"/>
    <w:rsid w:val="006562DF"/>
    <w:rsid w:val="0066189C"/>
    <w:rsid w:val="00670CC8"/>
    <w:rsid w:val="00671228"/>
    <w:rsid w:val="00671B14"/>
    <w:rsid w:val="00672325"/>
    <w:rsid w:val="006736E3"/>
    <w:rsid w:val="00673CF4"/>
    <w:rsid w:val="006750AC"/>
    <w:rsid w:val="00676638"/>
    <w:rsid w:val="00676E5F"/>
    <w:rsid w:val="00677E02"/>
    <w:rsid w:val="00684830"/>
    <w:rsid w:val="00686C51"/>
    <w:rsid w:val="0069412F"/>
    <w:rsid w:val="006A1548"/>
    <w:rsid w:val="006B0450"/>
    <w:rsid w:val="006B08E1"/>
    <w:rsid w:val="006B13A9"/>
    <w:rsid w:val="006B163E"/>
    <w:rsid w:val="006B2324"/>
    <w:rsid w:val="006B6ED0"/>
    <w:rsid w:val="006B703B"/>
    <w:rsid w:val="006C0441"/>
    <w:rsid w:val="006C0914"/>
    <w:rsid w:val="006C3742"/>
    <w:rsid w:val="006C3A34"/>
    <w:rsid w:val="006C4CB6"/>
    <w:rsid w:val="006C4DA7"/>
    <w:rsid w:val="006C5BCC"/>
    <w:rsid w:val="006C7AF3"/>
    <w:rsid w:val="006D1C6F"/>
    <w:rsid w:val="006D2297"/>
    <w:rsid w:val="006D3301"/>
    <w:rsid w:val="006F14A9"/>
    <w:rsid w:val="006F21B9"/>
    <w:rsid w:val="006F2C11"/>
    <w:rsid w:val="006F5105"/>
    <w:rsid w:val="006F5E35"/>
    <w:rsid w:val="007040F3"/>
    <w:rsid w:val="00705315"/>
    <w:rsid w:val="00723308"/>
    <w:rsid w:val="00725D0A"/>
    <w:rsid w:val="00727203"/>
    <w:rsid w:val="00735C20"/>
    <w:rsid w:val="00736466"/>
    <w:rsid w:val="007376CA"/>
    <w:rsid w:val="0074184F"/>
    <w:rsid w:val="00742776"/>
    <w:rsid w:val="00744EF3"/>
    <w:rsid w:val="00746BD4"/>
    <w:rsid w:val="00752561"/>
    <w:rsid w:val="00756DE4"/>
    <w:rsid w:val="007578EC"/>
    <w:rsid w:val="00764D4F"/>
    <w:rsid w:val="00766DB9"/>
    <w:rsid w:val="0077044D"/>
    <w:rsid w:val="00780AAE"/>
    <w:rsid w:val="00780B6C"/>
    <w:rsid w:val="0078275E"/>
    <w:rsid w:val="00784AD9"/>
    <w:rsid w:val="0078560B"/>
    <w:rsid w:val="007902B6"/>
    <w:rsid w:val="0079090E"/>
    <w:rsid w:val="0079332F"/>
    <w:rsid w:val="007947C0"/>
    <w:rsid w:val="007A29AB"/>
    <w:rsid w:val="007B0FCF"/>
    <w:rsid w:val="007B20F6"/>
    <w:rsid w:val="007B242E"/>
    <w:rsid w:val="007C04F3"/>
    <w:rsid w:val="007C0C93"/>
    <w:rsid w:val="007C150B"/>
    <w:rsid w:val="007C3194"/>
    <w:rsid w:val="007D1FBF"/>
    <w:rsid w:val="007D542A"/>
    <w:rsid w:val="007E009D"/>
    <w:rsid w:val="007E1F7C"/>
    <w:rsid w:val="007E2053"/>
    <w:rsid w:val="007E257C"/>
    <w:rsid w:val="007F3C80"/>
    <w:rsid w:val="007F67F4"/>
    <w:rsid w:val="00815980"/>
    <w:rsid w:val="00816B40"/>
    <w:rsid w:val="008202FE"/>
    <w:rsid w:val="00823AE0"/>
    <w:rsid w:val="00823C34"/>
    <w:rsid w:val="00824801"/>
    <w:rsid w:val="0082625D"/>
    <w:rsid w:val="00831D6B"/>
    <w:rsid w:val="00834024"/>
    <w:rsid w:val="00836555"/>
    <w:rsid w:val="00842417"/>
    <w:rsid w:val="008447FA"/>
    <w:rsid w:val="008569D8"/>
    <w:rsid w:val="00860AE7"/>
    <w:rsid w:val="00861196"/>
    <w:rsid w:val="008631D9"/>
    <w:rsid w:val="00863213"/>
    <w:rsid w:val="00863434"/>
    <w:rsid w:val="00865B72"/>
    <w:rsid w:val="00872641"/>
    <w:rsid w:val="008736A6"/>
    <w:rsid w:val="00876411"/>
    <w:rsid w:val="00877C92"/>
    <w:rsid w:val="00881A49"/>
    <w:rsid w:val="00884762"/>
    <w:rsid w:val="008847F9"/>
    <w:rsid w:val="0089132C"/>
    <w:rsid w:val="008934D0"/>
    <w:rsid w:val="00893C96"/>
    <w:rsid w:val="008A440D"/>
    <w:rsid w:val="008A60BF"/>
    <w:rsid w:val="008A70A2"/>
    <w:rsid w:val="008B3087"/>
    <w:rsid w:val="008B4257"/>
    <w:rsid w:val="008B49A7"/>
    <w:rsid w:val="008C3599"/>
    <w:rsid w:val="008D3EF6"/>
    <w:rsid w:val="008D4BE0"/>
    <w:rsid w:val="008E11A2"/>
    <w:rsid w:val="008E1272"/>
    <w:rsid w:val="008E37B9"/>
    <w:rsid w:val="008E5197"/>
    <w:rsid w:val="008F0C8B"/>
    <w:rsid w:val="008F5CC0"/>
    <w:rsid w:val="009016D0"/>
    <w:rsid w:val="00902958"/>
    <w:rsid w:val="00905429"/>
    <w:rsid w:val="00916532"/>
    <w:rsid w:val="00921D74"/>
    <w:rsid w:val="00922A86"/>
    <w:rsid w:val="00923B0B"/>
    <w:rsid w:val="00926197"/>
    <w:rsid w:val="009339E0"/>
    <w:rsid w:val="00940384"/>
    <w:rsid w:val="009404F3"/>
    <w:rsid w:val="009406A0"/>
    <w:rsid w:val="00941DCA"/>
    <w:rsid w:val="00942EFB"/>
    <w:rsid w:val="009538CD"/>
    <w:rsid w:val="00954169"/>
    <w:rsid w:val="009550DB"/>
    <w:rsid w:val="00956F5B"/>
    <w:rsid w:val="00957496"/>
    <w:rsid w:val="009607CE"/>
    <w:rsid w:val="009700F3"/>
    <w:rsid w:val="009722FE"/>
    <w:rsid w:val="00974B53"/>
    <w:rsid w:val="009773BE"/>
    <w:rsid w:val="009817B7"/>
    <w:rsid w:val="009857AF"/>
    <w:rsid w:val="00986B3C"/>
    <w:rsid w:val="009904B9"/>
    <w:rsid w:val="00992223"/>
    <w:rsid w:val="009A1667"/>
    <w:rsid w:val="009A29FC"/>
    <w:rsid w:val="009A4FF9"/>
    <w:rsid w:val="009A7934"/>
    <w:rsid w:val="009B6FCC"/>
    <w:rsid w:val="009B764C"/>
    <w:rsid w:val="009C19B1"/>
    <w:rsid w:val="009C2DA8"/>
    <w:rsid w:val="009C6585"/>
    <w:rsid w:val="009D05E4"/>
    <w:rsid w:val="009D0BB9"/>
    <w:rsid w:val="009D0C50"/>
    <w:rsid w:val="009D1BF5"/>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3A18"/>
    <w:rsid w:val="00A20C1A"/>
    <w:rsid w:val="00A22D9E"/>
    <w:rsid w:val="00A24438"/>
    <w:rsid w:val="00A24670"/>
    <w:rsid w:val="00A25F3A"/>
    <w:rsid w:val="00A31426"/>
    <w:rsid w:val="00A31E94"/>
    <w:rsid w:val="00A440E7"/>
    <w:rsid w:val="00A45614"/>
    <w:rsid w:val="00A47F55"/>
    <w:rsid w:val="00A50BB8"/>
    <w:rsid w:val="00A52E84"/>
    <w:rsid w:val="00A54C24"/>
    <w:rsid w:val="00A62225"/>
    <w:rsid w:val="00A6373C"/>
    <w:rsid w:val="00A64E85"/>
    <w:rsid w:val="00A72D90"/>
    <w:rsid w:val="00A752C8"/>
    <w:rsid w:val="00A7638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1EE5"/>
    <w:rsid w:val="00AC5019"/>
    <w:rsid w:val="00AD17B9"/>
    <w:rsid w:val="00AD3DA4"/>
    <w:rsid w:val="00AD3EEC"/>
    <w:rsid w:val="00AD6F75"/>
    <w:rsid w:val="00AE0E07"/>
    <w:rsid w:val="00AF74D9"/>
    <w:rsid w:val="00B013C6"/>
    <w:rsid w:val="00B022E6"/>
    <w:rsid w:val="00B03DB3"/>
    <w:rsid w:val="00B04454"/>
    <w:rsid w:val="00B10FA0"/>
    <w:rsid w:val="00B11541"/>
    <w:rsid w:val="00B17F12"/>
    <w:rsid w:val="00B21623"/>
    <w:rsid w:val="00B252DC"/>
    <w:rsid w:val="00B25F64"/>
    <w:rsid w:val="00B271E3"/>
    <w:rsid w:val="00B30783"/>
    <w:rsid w:val="00B414B7"/>
    <w:rsid w:val="00B424BB"/>
    <w:rsid w:val="00B43026"/>
    <w:rsid w:val="00B64D7F"/>
    <w:rsid w:val="00B73899"/>
    <w:rsid w:val="00B8282C"/>
    <w:rsid w:val="00B868FD"/>
    <w:rsid w:val="00B86B4A"/>
    <w:rsid w:val="00B86D97"/>
    <w:rsid w:val="00B87101"/>
    <w:rsid w:val="00B920FE"/>
    <w:rsid w:val="00B933F4"/>
    <w:rsid w:val="00B9652A"/>
    <w:rsid w:val="00B967A3"/>
    <w:rsid w:val="00B97CDC"/>
    <w:rsid w:val="00BA5274"/>
    <w:rsid w:val="00BA5672"/>
    <w:rsid w:val="00BA64C7"/>
    <w:rsid w:val="00BA77FA"/>
    <w:rsid w:val="00BB2A75"/>
    <w:rsid w:val="00BB3A65"/>
    <w:rsid w:val="00BC4140"/>
    <w:rsid w:val="00BC668C"/>
    <w:rsid w:val="00BC6B8D"/>
    <w:rsid w:val="00BD0B8E"/>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6369"/>
    <w:rsid w:val="00C406A8"/>
    <w:rsid w:val="00C43C3D"/>
    <w:rsid w:val="00C4628E"/>
    <w:rsid w:val="00C47657"/>
    <w:rsid w:val="00C52C7D"/>
    <w:rsid w:val="00C53C4B"/>
    <w:rsid w:val="00C6700C"/>
    <w:rsid w:val="00C766F2"/>
    <w:rsid w:val="00C77CE6"/>
    <w:rsid w:val="00C857C6"/>
    <w:rsid w:val="00C87892"/>
    <w:rsid w:val="00C904B4"/>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E7648"/>
    <w:rsid w:val="00CF5A95"/>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62C8E"/>
    <w:rsid w:val="00D732EE"/>
    <w:rsid w:val="00D867FF"/>
    <w:rsid w:val="00D87D3C"/>
    <w:rsid w:val="00D94CD6"/>
    <w:rsid w:val="00DA10CD"/>
    <w:rsid w:val="00DA756E"/>
    <w:rsid w:val="00DB103F"/>
    <w:rsid w:val="00DB4690"/>
    <w:rsid w:val="00DB4D7B"/>
    <w:rsid w:val="00DC608B"/>
    <w:rsid w:val="00DC7877"/>
    <w:rsid w:val="00DC7BC0"/>
    <w:rsid w:val="00DD3F4D"/>
    <w:rsid w:val="00DD4B9F"/>
    <w:rsid w:val="00DE1EBA"/>
    <w:rsid w:val="00DE2432"/>
    <w:rsid w:val="00DF1878"/>
    <w:rsid w:val="00DF447A"/>
    <w:rsid w:val="00DF6F6C"/>
    <w:rsid w:val="00DF7197"/>
    <w:rsid w:val="00DF71DD"/>
    <w:rsid w:val="00E130CE"/>
    <w:rsid w:val="00E14DBB"/>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16B"/>
    <w:rsid w:val="00EA4C52"/>
    <w:rsid w:val="00EA5F95"/>
    <w:rsid w:val="00EB00EE"/>
    <w:rsid w:val="00EB0917"/>
    <w:rsid w:val="00EB4AF2"/>
    <w:rsid w:val="00EB5586"/>
    <w:rsid w:val="00EC3F17"/>
    <w:rsid w:val="00EC545C"/>
    <w:rsid w:val="00ED7800"/>
    <w:rsid w:val="00ED781B"/>
    <w:rsid w:val="00EE14EB"/>
    <w:rsid w:val="00EE53CA"/>
    <w:rsid w:val="00EF04D8"/>
    <w:rsid w:val="00EF4F66"/>
    <w:rsid w:val="00F009E4"/>
    <w:rsid w:val="00F0591E"/>
    <w:rsid w:val="00F06C1D"/>
    <w:rsid w:val="00F107B7"/>
    <w:rsid w:val="00F15AB9"/>
    <w:rsid w:val="00F15B7E"/>
    <w:rsid w:val="00F17676"/>
    <w:rsid w:val="00F209A7"/>
    <w:rsid w:val="00F210A5"/>
    <w:rsid w:val="00F228E6"/>
    <w:rsid w:val="00F26007"/>
    <w:rsid w:val="00F26F7F"/>
    <w:rsid w:val="00F314D2"/>
    <w:rsid w:val="00F32DE1"/>
    <w:rsid w:val="00F37BA6"/>
    <w:rsid w:val="00F402F9"/>
    <w:rsid w:val="00F40F92"/>
    <w:rsid w:val="00F41A15"/>
    <w:rsid w:val="00F43433"/>
    <w:rsid w:val="00F43F0C"/>
    <w:rsid w:val="00F45319"/>
    <w:rsid w:val="00F47D72"/>
    <w:rsid w:val="00F53228"/>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C1A"/>
    <w:rsid w:val="00FC123A"/>
    <w:rsid w:val="00FD0DA6"/>
    <w:rsid w:val="00FD2669"/>
    <w:rsid w:val="00FE401B"/>
    <w:rsid w:val="00FE56CC"/>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dict.youdao.com/w/prepaid%20card/"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6.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footer" Target="footer3.xml"/><Relationship Id="rId27" Type="http://schemas.openxmlformats.org/officeDocument/2006/relationships/header" Target="header1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99E5B-F1B6-4860-8E34-97EDBBBF5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6144</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ss佘山</cp:lastModifiedBy>
  <cp:revision>328</cp:revision>
  <cp:lastPrinted>2008-01-14T03:00:00Z</cp:lastPrinted>
  <dcterms:created xsi:type="dcterms:W3CDTF">2014-09-19T14:22:00Z</dcterms:created>
  <dcterms:modified xsi:type="dcterms:W3CDTF">2017-08-28T11:42:00Z</dcterms:modified>
</cp:coreProperties>
</file>