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43" w:type="pct"/>
        <w:tblLook w:val="0000" w:firstRow="0" w:lastRow="0" w:firstColumn="0" w:lastColumn="0" w:noHBand="0" w:noVBand="0"/>
      </w:tblPr>
      <w:tblGrid>
        <w:gridCol w:w="6245"/>
        <w:gridCol w:w="1972"/>
      </w:tblGrid>
      <w:tr w:rsidR="00FF7C53" w14:paraId="72BA5DCC" w14:textId="77777777" w:rsidTr="006F2C11">
        <w:tc>
          <w:tcPr>
            <w:tcW w:w="3800" w:type="pct"/>
          </w:tcPr>
          <w:p w14:paraId="6E86B90E" w14:textId="77777777" w:rsidR="00FF7C53" w:rsidRDefault="00FF7C53" w:rsidP="00086029">
            <w:pPr>
              <w:spacing w:line="360" w:lineRule="exact"/>
              <w:rPr>
                <w:sz w:val="24"/>
              </w:rPr>
            </w:pPr>
          </w:p>
        </w:tc>
        <w:tc>
          <w:tcPr>
            <w:tcW w:w="1200" w:type="pct"/>
          </w:tcPr>
          <w:p w14:paraId="41764ED0" w14:textId="77777777" w:rsidR="00FF7C53" w:rsidRDefault="00FF7C53" w:rsidP="006F2C11">
            <w:pPr>
              <w:spacing w:line="360" w:lineRule="exact"/>
              <w:ind w:left="-109"/>
              <w:rPr>
                <w:sz w:val="18"/>
              </w:rPr>
            </w:pPr>
            <w:r>
              <w:rPr>
                <w:rFonts w:hint="eastAsia"/>
                <w:sz w:val="18"/>
              </w:rPr>
              <w:t>学校代码</w:t>
            </w:r>
            <w:r w:rsidR="006F2C11">
              <w:rPr>
                <w:rFonts w:hint="eastAsia"/>
                <w:sz w:val="18"/>
              </w:rPr>
              <w:t>：</w:t>
            </w:r>
            <w:r w:rsidRPr="00BF14C0">
              <w:rPr>
                <w:sz w:val="18"/>
              </w:rPr>
              <w:t>10246</w:t>
            </w:r>
          </w:p>
        </w:tc>
      </w:tr>
      <w:tr w:rsidR="00FF7C53" w14:paraId="3EAE42EB" w14:textId="77777777" w:rsidTr="006F2C11">
        <w:tc>
          <w:tcPr>
            <w:tcW w:w="3800" w:type="pct"/>
          </w:tcPr>
          <w:p w14:paraId="72AD4BF3" w14:textId="77777777" w:rsidR="00FF7C53" w:rsidRDefault="00FF7C53" w:rsidP="00086029">
            <w:pPr>
              <w:spacing w:line="360" w:lineRule="exact"/>
              <w:rPr>
                <w:sz w:val="28"/>
              </w:rPr>
            </w:pPr>
          </w:p>
        </w:tc>
        <w:tc>
          <w:tcPr>
            <w:tcW w:w="1200" w:type="pct"/>
          </w:tcPr>
          <w:p w14:paraId="7D479865" w14:textId="77777777" w:rsidR="00FF7C53" w:rsidRPr="00507F84" w:rsidRDefault="00FF7C53" w:rsidP="004F5266">
            <w:pPr>
              <w:spacing w:line="360" w:lineRule="exact"/>
              <w:ind w:left="-109"/>
              <w:rPr>
                <w:rFonts w:ascii="宋体" w:hAnsi="宋体"/>
                <w:sz w:val="18"/>
              </w:rPr>
            </w:pPr>
            <w:r w:rsidRPr="006F2C11">
              <w:rPr>
                <w:rFonts w:hint="eastAsia"/>
                <w:sz w:val="18"/>
              </w:rPr>
              <w:t>学</w:t>
            </w:r>
            <w:r w:rsidRPr="006F2C11">
              <w:rPr>
                <w:sz w:val="18"/>
              </w:rPr>
              <w:t xml:space="preserve">    </w:t>
            </w:r>
            <w:r w:rsidRPr="006F2C11">
              <w:rPr>
                <w:rFonts w:hint="eastAsia"/>
                <w:sz w:val="18"/>
              </w:rPr>
              <w:t>号</w:t>
            </w:r>
            <w:r w:rsidR="006F2C11" w:rsidRPr="006F2C11">
              <w:rPr>
                <w:rFonts w:hint="eastAsia"/>
                <w:sz w:val="18"/>
              </w:rPr>
              <w:t>：</w:t>
            </w:r>
          </w:p>
        </w:tc>
      </w:tr>
    </w:tbl>
    <w:p w14:paraId="3E49FE53" w14:textId="77777777" w:rsidR="00FF7C53" w:rsidRDefault="00FF7C53" w:rsidP="00FF7C53">
      <w:pPr>
        <w:rPr>
          <w:sz w:val="18"/>
        </w:rPr>
      </w:pPr>
    </w:p>
    <w:p w14:paraId="37AE7E89" w14:textId="77777777" w:rsidR="00FF7C53" w:rsidRDefault="00FF7C53" w:rsidP="00FF7C53">
      <w:pPr>
        <w:ind w:rightChars="199" w:right="418" w:firstLineChars="3100" w:firstLine="5580"/>
        <w:rPr>
          <w:sz w:val="18"/>
        </w:rPr>
      </w:pPr>
    </w:p>
    <w:p w14:paraId="3C391314" w14:textId="77777777" w:rsidR="00FF7C53" w:rsidRDefault="00FF7C53" w:rsidP="00FF7C53">
      <w:pPr>
        <w:ind w:rightChars="199" w:right="418" w:firstLineChars="3100" w:firstLine="5580"/>
        <w:rPr>
          <w:sz w:val="18"/>
        </w:rPr>
      </w:pPr>
    </w:p>
    <w:p w14:paraId="749DC0C7" w14:textId="77777777" w:rsidR="00FF7C53" w:rsidRPr="00BF14C0" w:rsidRDefault="000E498E" w:rsidP="00FF7C53">
      <w:r>
        <w:rPr>
          <w:noProof/>
        </w:rPr>
        <w:drawing>
          <wp:anchor distT="0" distB="0" distL="114300" distR="114300" simplePos="0" relativeHeight="251655680" behindDoc="0" locked="0" layoutInCell="1" allowOverlap="1" wp14:anchorId="417C89C8" wp14:editId="61BE9013">
            <wp:simplePos x="0" y="0"/>
            <wp:positionH relativeFrom="column">
              <wp:align>center</wp:align>
            </wp:positionH>
            <wp:positionV relativeFrom="paragraph">
              <wp:posOffset>86360</wp:posOffset>
            </wp:positionV>
            <wp:extent cx="2768600" cy="1028700"/>
            <wp:effectExtent l="0" t="0" r="0" b="0"/>
            <wp:wrapTopAndBottom/>
            <wp:docPr id="789"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6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F97C51" w14:textId="77777777" w:rsidR="00FF7C53" w:rsidRDefault="00FF7C53" w:rsidP="005F1535">
      <w:pPr>
        <w:ind w:firstLineChars="1100" w:firstLine="2319"/>
        <w:rPr>
          <w:b/>
          <w:bCs/>
        </w:rPr>
      </w:pPr>
      <w:r>
        <w:rPr>
          <w:rFonts w:hint="eastAsia"/>
          <w:b/>
          <w:bCs/>
        </w:rPr>
        <w:t xml:space="preserve">   </w:t>
      </w:r>
    </w:p>
    <w:tbl>
      <w:tblPr>
        <w:tblW w:w="0" w:type="auto"/>
        <w:jc w:val="center"/>
        <w:tblBorders>
          <w:insideH w:val="single" w:sz="4" w:space="0" w:color="auto"/>
          <w:insideV w:val="single" w:sz="4" w:space="0" w:color="auto"/>
        </w:tblBorders>
        <w:tblLook w:val="0000" w:firstRow="0" w:lastRow="0" w:firstColumn="0" w:lastColumn="0" w:noHBand="0" w:noVBand="0"/>
      </w:tblPr>
      <w:tblGrid>
        <w:gridCol w:w="8312"/>
      </w:tblGrid>
      <w:tr w:rsidR="00FF7C53" w14:paraId="1349C5D3" w14:textId="77777777" w:rsidTr="00086029">
        <w:trPr>
          <w:jc w:val="center"/>
        </w:trPr>
        <w:tc>
          <w:tcPr>
            <w:tcW w:w="8528" w:type="dxa"/>
          </w:tcPr>
          <w:p w14:paraId="18230A2B" w14:textId="77777777" w:rsidR="00FF7C53" w:rsidRDefault="00FF7C53" w:rsidP="00086029">
            <w:pPr>
              <w:jc w:val="center"/>
              <w:rPr>
                <w:sz w:val="44"/>
              </w:rPr>
            </w:pPr>
            <w:r>
              <w:rPr>
                <w:rFonts w:hint="eastAsia"/>
                <w:sz w:val="44"/>
              </w:rPr>
              <w:t>硕</w:t>
            </w:r>
            <w:r>
              <w:rPr>
                <w:sz w:val="44"/>
              </w:rPr>
              <w:t xml:space="preserve"> </w:t>
            </w:r>
            <w:r>
              <w:rPr>
                <w:rFonts w:hint="eastAsia"/>
                <w:sz w:val="44"/>
              </w:rPr>
              <w:t>士</w:t>
            </w:r>
            <w:r>
              <w:rPr>
                <w:sz w:val="44"/>
              </w:rPr>
              <w:t xml:space="preserve"> </w:t>
            </w:r>
            <w:r>
              <w:rPr>
                <w:rFonts w:hint="eastAsia"/>
                <w:sz w:val="44"/>
              </w:rPr>
              <w:t>学</w:t>
            </w:r>
            <w:r>
              <w:rPr>
                <w:sz w:val="44"/>
              </w:rPr>
              <w:t xml:space="preserve"> </w:t>
            </w:r>
            <w:r>
              <w:rPr>
                <w:rFonts w:hint="eastAsia"/>
                <w:sz w:val="44"/>
              </w:rPr>
              <w:t>位</w:t>
            </w:r>
            <w:r>
              <w:rPr>
                <w:sz w:val="44"/>
              </w:rPr>
              <w:t xml:space="preserve"> </w:t>
            </w:r>
            <w:r>
              <w:rPr>
                <w:rFonts w:hint="eastAsia"/>
                <w:sz w:val="44"/>
              </w:rPr>
              <w:t>论</w:t>
            </w:r>
            <w:r>
              <w:rPr>
                <w:sz w:val="44"/>
              </w:rPr>
              <w:t xml:space="preserve"> </w:t>
            </w:r>
            <w:r>
              <w:rPr>
                <w:rFonts w:hint="eastAsia"/>
                <w:sz w:val="44"/>
              </w:rPr>
              <w:t>文</w:t>
            </w:r>
          </w:p>
        </w:tc>
      </w:tr>
    </w:tbl>
    <w:p w14:paraId="1036FDF5" w14:textId="77777777" w:rsidR="00FF7C53" w:rsidRDefault="00FF7C53" w:rsidP="00FF7C53">
      <w:pPr>
        <w:jc w:val="center"/>
        <w:rPr>
          <w:sz w:val="30"/>
        </w:rPr>
      </w:pPr>
      <w:r>
        <w:rPr>
          <w:rFonts w:hint="eastAsia"/>
          <w:sz w:val="30"/>
        </w:rPr>
        <w:t>（专</w:t>
      </w:r>
      <w:r>
        <w:rPr>
          <w:sz w:val="30"/>
        </w:rPr>
        <w:t xml:space="preserve"> </w:t>
      </w:r>
      <w:r>
        <w:rPr>
          <w:rFonts w:hint="eastAsia"/>
          <w:sz w:val="30"/>
        </w:rPr>
        <w:t>业</w:t>
      </w:r>
      <w:r>
        <w:rPr>
          <w:sz w:val="30"/>
        </w:rPr>
        <w:t xml:space="preserve"> </w:t>
      </w:r>
      <w:r>
        <w:rPr>
          <w:rFonts w:hint="eastAsia"/>
          <w:sz w:val="30"/>
        </w:rPr>
        <w:t>学</w:t>
      </w:r>
      <w:r>
        <w:rPr>
          <w:sz w:val="30"/>
        </w:rPr>
        <w:t xml:space="preserve"> </w:t>
      </w:r>
      <w:r>
        <w:rPr>
          <w:rFonts w:hint="eastAsia"/>
          <w:sz w:val="30"/>
        </w:rPr>
        <w:t>位）</w:t>
      </w:r>
    </w:p>
    <w:p w14:paraId="28B94C5D" w14:textId="77777777" w:rsidR="00FF7C53" w:rsidRDefault="00FF7C53" w:rsidP="005F1535">
      <w:pPr>
        <w:ind w:firstLineChars="200" w:firstLine="602"/>
        <w:rPr>
          <w:b/>
          <w:bCs/>
          <w:sz w:val="30"/>
        </w:rPr>
      </w:pPr>
    </w:p>
    <w:p w14:paraId="67B353A4" w14:textId="77777777" w:rsidR="00FF7C53" w:rsidRDefault="00FF7C53" w:rsidP="005F1535">
      <w:pPr>
        <w:ind w:firstLineChars="200" w:firstLine="602"/>
        <w:rPr>
          <w:b/>
          <w:bCs/>
          <w:sz w:val="30"/>
        </w:rPr>
      </w:pPr>
    </w:p>
    <w:tbl>
      <w:tblPr>
        <w:tblW w:w="0" w:type="auto"/>
        <w:jc w:val="center"/>
        <w:tblBorders>
          <w:insideH w:val="single" w:sz="4" w:space="0" w:color="auto"/>
          <w:insideV w:val="single" w:sz="4" w:space="0" w:color="auto"/>
        </w:tblBorders>
        <w:tblLook w:val="0000" w:firstRow="0" w:lastRow="0" w:firstColumn="0" w:lastColumn="0" w:noHBand="0" w:noVBand="0"/>
      </w:tblPr>
      <w:tblGrid>
        <w:gridCol w:w="8312"/>
      </w:tblGrid>
      <w:tr w:rsidR="00FF7C53" w14:paraId="2F680710" w14:textId="77777777" w:rsidTr="00086029">
        <w:trPr>
          <w:jc w:val="center"/>
        </w:trPr>
        <w:tc>
          <w:tcPr>
            <w:tcW w:w="8528" w:type="dxa"/>
          </w:tcPr>
          <w:p w14:paraId="659C9BD5" w14:textId="77777777" w:rsidR="00DA756E" w:rsidRDefault="00DA756E" w:rsidP="00F15AB9">
            <w:pPr>
              <w:jc w:val="center"/>
              <w:rPr>
                <w:rFonts w:ascii="Calibri" w:eastAsia="幼圆" w:hAnsi="Calibri"/>
                <w:b/>
                <w:bCs/>
                <w:sz w:val="36"/>
              </w:rPr>
            </w:pPr>
            <w:r>
              <w:rPr>
                <w:rFonts w:ascii="Calibri" w:eastAsia="幼圆" w:hAnsi="Calibri" w:hint="eastAsia"/>
                <w:b/>
                <w:bCs/>
                <w:sz w:val="36"/>
              </w:rPr>
              <w:t>基于</w:t>
            </w:r>
            <w:proofErr w:type="gramStart"/>
            <w:r>
              <w:rPr>
                <w:rFonts w:ascii="Calibri" w:eastAsia="幼圆" w:hAnsi="Calibri" w:hint="eastAsia"/>
                <w:b/>
                <w:bCs/>
                <w:sz w:val="36"/>
              </w:rPr>
              <w:t>微服务</w:t>
            </w:r>
            <w:proofErr w:type="gramEnd"/>
            <w:r>
              <w:rPr>
                <w:rFonts w:ascii="Calibri" w:eastAsia="幼圆" w:hAnsi="Calibri"/>
                <w:b/>
                <w:bCs/>
                <w:sz w:val="36"/>
              </w:rPr>
              <w:t>的预付卡系统设计与实践</w:t>
            </w:r>
          </w:p>
          <w:p w14:paraId="441331BD" w14:textId="77777777" w:rsidR="006C7AF3" w:rsidRPr="006C7AF3" w:rsidRDefault="006C7AF3" w:rsidP="00F15AB9">
            <w:pPr>
              <w:jc w:val="center"/>
              <w:rPr>
                <w:rFonts w:ascii="黑体" w:eastAsia="黑体"/>
                <w:bCs/>
                <w:strike/>
                <w:color w:val="FF0000"/>
                <w:sz w:val="32"/>
                <w:szCs w:val="28"/>
              </w:rPr>
            </w:pPr>
            <w:r w:rsidRPr="006C7AF3">
              <w:rPr>
                <w:rFonts w:ascii="Calibri" w:eastAsia="幼圆" w:hAnsi="Calibri" w:hint="eastAsia"/>
                <w:b/>
                <w:bCs/>
                <w:sz w:val="36"/>
              </w:rPr>
              <w:t>Study on</w:t>
            </w:r>
            <w:r w:rsidRPr="00E6693E">
              <w:rPr>
                <w:rFonts w:ascii="Calibri" w:eastAsia="幼圆" w:hAnsi="Calibri"/>
                <w:bCs/>
                <w:sz w:val="36"/>
              </w:rPr>
              <w:t xml:space="preserve"> </w:t>
            </w:r>
            <w:hyperlink r:id="rId9" w:anchor="keyfrom=E2Ctranslation" w:history="1">
              <w:r w:rsidR="00323AD8" w:rsidRPr="00E6693E">
                <w:rPr>
                  <w:rFonts w:ascii="Calibri" w:eastAsia="幼圆" w:hAnsi="Calibri"/>
                  <w:b/>
                  <w:sz w:val="36"/>
                </w:rPr>
                <w:t>prepaid card</w:t>
              </w:r>
            </w:hyperlink>
            <w:r w:rsidRPr="00E6693E">
              <w:rPr>
                <w:rFonts w:ascii="Calibri" w:eastAsia="幼圆" w:hAnsi="Calibri"/>
                <w:b/>
                <w:bCs/>
                <w:sz w:val="36"/>
              </w:rPr>
              <w:t xml:space="preserve"> </w:t>
            </w:r>
            <w:r>
              <w:rPr>
                <w:rFonts w:ascii="Calibri" w:eastAsia="幼圆" w:hAnsi="Calibri"/>
                <w:b/>
                <w:bCs/>
                <w:sz w:val="36"/>
              </w:rPr>
              <w:t>S</w:t>
            </w:r>
            <w:r w:rsidRPr="006C7AF3">
              <w:rPr>
                <w:rFonts w:ascii="Calibri" w:eastAsia="幼圆" w:hAnsi="Calibri"/>
                <w:b/>
                <w:bCs/>
                <w:sz w:val="36"/>
              </w:rPr>
              <w:t>ystem</w:t>
            </w:r>
          </w:p>
        </w:tc>
      </w:tr>
    </w:tbl>
    <w:p w14:paraId="44E3BDC4" w14:textId="77777777" w:rsidR="00FF7C53" w:rsidRDefault="00FF7C53" w:rsidP="00FF7C53"/>
    <w:p w14:paraId="6FF3D095" w14:textId="77777777" w:rsidR="00FF7C53" w:rsidRDefault="00FF7C53" w:rsidP="00FF7C53"/>
    <w:p w14:paraId="7795CFCC" w14:textId="77777777" w:rsidR="00FF7C53" w:rsidRPr="001F6312" w:rsidRDefault="00FF7C53" w:rsidP="00FF7C53"/>
    <w:p w14:paraId="4951C610" w14:textId="77777777" w:rsidR="00FF7C53" w:rsidRDefault="00FF7C53" w:rsidP="00FF7C53"/>
    <w:p w14:paraId="61281E84" w14:textId="77777777" w:rsidR="00DD4B9F" w:rsidRDefault="00DD4B9F" w:rsidP="00FF7C53">
      <w:pPr>
        <w:jc w:val="center"/>
        <w:rPr>
          <w:sz w:val="28"/>
          <w:szCs w:val="28"/>
        </w:rPr>
      </w:pPr>
    </w:p>
    <w:p w14:paraId="5B278B76" w14:textId="77777777" w:rsidR="00DD4B9F" w:rsidRDefault="00DD4B9F" w:rsidP="00FF7C53">
      <w:pPr>
        <w:jc w:val="center"/>
        <w:rPr>
          <w:sz w:val="28"/>
          <w:szCs w:val="28"/>
        </w:rPr>
      </w:pPr>
    </w:p>
    <w:p w14:paraId="171E2215" w14:textId="77777777" w:rsidR="00FF7C53" w:rsidRPr="008E745C" w:rsidRDefault="00FF7C53" w:rsidP="00FF7C53">
      <w:pPr>
        <w:jc w:val="center"/>
        <w:rPr>
          <w:szCs w:val="21"/>
        </w:rPr>
      </w:pPr>
    </w:p>
    <w:tbl>
      <w:tblPr>
        <w:tblW w:w="8559" w:type="dxa"/>
        <w:jc w:val="center"/>
        <w:tblLook w:val="0000" w:firstRow="0" w:lastRow="0" w:firstColumn="0" w:lastColumn="0" w:noHBand="0" w:noVBand="0"/>
      </w:tblPr>
      <w:tblGrid>
        <w:gridCol w:w="4059"/>
        <w:gridCol w:w="4500"/>
      </w:tblGrid>
      <w:tr w:rsidR="00FF7C53" w14:paraId="1EE61196" w14:textId="77777777" w:rsidTr="00086029">
        <w:trPr>
          <w:jc w:val="center"/>
        </w:trPr>
        <w:tc>
          <w:tcPr>
            <w:tcW w:w="4059" w:type="dxa"/>
          </w:tcPr>
          <w:p w14:paraId="7A0E4EE6" w14:textId="77777777" w:rsidR="00FF7C53" w:rsidRDefault="00FF7C53" w:rsidP="00086029">
            <w:pPr>
              <w:ind w:firstLineChars="100" w:firstLine="280"/>
              <w:jc w:val="right"/>
              <w:rPr>
                <w:sz w:val="28"/>
              </w:rPr>
            </w:pPr>
            <w:r>
              <w:rPr>
                <w:rFonts w:hint="eastAsia"/>
                <w:sz w:val="28"/>
              </w:rPr>
              <w:t>院</w:t>
            </w:r>
            <w:r>
              <w:rPr>
                <w:sz w:val="28"/>
              </w:rPr>
              <w:t xml:space="preserve">       </w:t>
            </w:r>
            <w:r>
              <w:rPr>
                <w:rFonts w:hint="eastAsia"/>
                <w:sz w:val="28"/>
              </w:rPr>
              <w:t>系：</w:t>
            </w:r>
          </w:p>
        </w:tc>
        <w:tc>
          <w:tcPr>
            <w:tcW w:w="4500" w:type="dxa"/>
          </w:tcPr>
          <w:p w14:paraId="11F5D481" w14:textId="77777777" w:rsidR="00FF7C53" w:rsidRDefault="00FF7C53" w:rsidP="00086029">
            <w:pPr>
              <w:rPr>
                <w:sz w:val="28"/>
              </w:rPr>
            </w:pPr>
            <w:r>
              <w:rPr>
                <w:rFonts w:hint="eastAsia"/>
                <w:sz w:val="28"/>
              </w:rPr>
              <w:t>软件学院</w:t>
            </w:r>
          </w:p>
        </w:tc>
      </w:tr>
      <w:tr w:rsidR="00FF7C53" w14:paraId="50E25F91" w14:textId="77777777" w:rsidTr="00086029">
        <w:trPr>
          <w:jc w:val="center"/>
        </w:trPr>
        <w:tc>
          <w:tcPr>
            <w:tcW w:w="4059" w:type="dxa"/>
          </w:tcPr>
          <w:p w14:paraId="7B3D6E39" w14:textId="77777777" w:rsidR="00FF7C53" w:rsidRDefault="00FF7C53" w:rsidP="00086029">
            <w:pPr>
              <w:ind w:firstLineChars="100" w:firstLine="280"/>
              <w:jc w:val="right"/>
              <w:rPr>
                <w:sz w:val="28"/>
              </w:rPr>
            </w:pPr>
            <w:r>
              <w:rPr>
                <w:rFonts w:hint="eastAsia"/>
                <w:sz w:val="28"/>
              </w:rPr>
              <w:t>专</w:t>
            </w:r>
            <w:r>
              <w:rPr>
                <w:sz w:val="28"/>
              </w:rPr>
              <w:t xml:space="preserve">       </w:t>
            </w:r>
            <w:r>
              <w:rPr>
                <w:rFonts w:hint="eastAsia"/>
                <w:sz w:val="28"/>
              </w:rPr>
              <w:t>业：</w:t>
            </w:r>
            <w:r>
              <w:rPr>
                <w:sz w:val="28"/>
              </w:rPr>
              <w:t xml:space="preserve">          </w:t>
            </w:r>
          </w:p>
        </w:tc>
        <w:tc>
          <w:tcPr>
            <w:tcW w:w="4500" w:type="dxa"/>
          </w:tcPr>
          <w:p w14:paraId="7EBA6C86" w14:textId="77777777" w:rsidR="00FF7C53" w:rsidRDefault="00FF7C53" w:rsidP="00086029">
            <w:pPr>
              <w:rPr>
                <w:sz w:val="28"/>
              </w:rPr>
            </w:pPr>
            <w:r>
              <w:rPr>
                <w:rFonts w:hint="eastAsia"/>
                <w:sz w:val="28"/>
              </w:rPr>
              <w:t>软件工程</w:t>
            </w:r>
          </w:p>
        </w:tc>
      </w:tr>
      <w:tr w:rsidR="00FF7C53" w14:paraId="70C331A5" w14:textId="77777777" w:rsidTr="00086029">
        <w:trPr>
          <w:jc w:val="center"/>
        </w:trPr>
        <w:tc>
          <w:tcPr>
            <w:tcW w:w="4059" w:type="dxa"/>
          </w:tcPr>
          <w:p w14:paraId="17792681" w14:textId="77777777" w:rsidR="00FF7C53" w:rsidRDefault="00FF7C53" w:rsidP="00086029">
            <w:pPr>
              <w:ind w:firstLineChars="100" w:firstLine="280"/>
              <w:jc w:val="right"/>
              <w:rPr>
                <w:sz w:val="28"/>
              </w:rPr>
            </w:pPr>
            <w:r>
              <w:rPr>
                <w:rFonts w:hint="eastAsia"/>
                <w:sz w:val="28"/>
              </w:rPr>
              <w:t>姓</w:t>
            </w:r>
            <w:r>
              <w:rPr>
                <w:sz w:val="28"/>
              </w:rPr>
              <w:t xml:space="preserve">       </w:t>
            </w:r>
            <w:r>
              <w:rPr>
                <w:rFonts w:hint="eastAsia"/>
                <w:sz w:val="28"/>
              </w:rPr>
              <w:t>名：</w:t>
            </w:r>
          </w:p>
        </w:tc>
        <w:tc>
          <w:tcPr>
            <w:tcW w:w="4500" w:type="dxa"/>
          </w:tcPr>
          <w:p w14:paraId="1DC6DAC3" w14:textId="77777777" w:rsidR="00FF7C53" w:rsidRDefault="00FF7C53" w:rsidP="00086029">
            <w:pPr>
              <w:rPr>
                <w:sz w:val="28"/>
              </w:rPr>
            </w:pPr>
          </w:p>
        </w:tc>
      </w:tr>
      <w:tr w:rsidR="00FF7C53" w14:paraId="1557EF80" w14:textId="77777777" w:rsidTr="00086029">
        <w:trPr>
          <w:jc w:val="center"/>
        </w:trPr>
        <w:tc>
          <w:tcPr>
            <w:tcW w:w="4059" w:type="dxa"/>
          </w:tcPr>
          <w:p w14:paraId="0B5479BC" w14:textId="77777777" w:rsidR="00FF7C53" w:rsidRDefault="00FF7C53" w:rsidP="00086029">
            <w:pPr>
              <w:ind w:firstLineChars="100" w:firstLine="280"/>
              <w:jc w:val="right"/>
              <w:rPr>
                <w:sz w:val="28"/>
              </w:rPr>
            </w:pPr>
            <w:r>
              <w:rPr>
                <w:rFonts w:hint="eastAsia"/>
                <w:sz w:val="28"/>
              </w:rPr>
              <w:t>指</w:t>
            </w:r>
            <w:r>
              <w:rPr>
                <w:sz w:val="28"/>
              </w:rPr>
              <w:t xml:space="preserve"> </w:t>
            </w:r>
            <w:r>
              <w:rPr>
                <w:rFonts w:hint="eastAsia"/>
                <w:sz w:val="28"/>
              </w:rPr>
              <w:t>导</w:t>
            </w:r>
            <w:r>
              <w:rPr>
                <w:sz w:val="28"/>
              </w:rPr>
              <w:t xml:space="preserve"> </w:t>
            </w:r>
            <w:r>
              <w:rPr>
                <w:rFonts w:hint="eastAsia"/>
                <w:sz w:val="28"/>
              </w:rPr>
              <w:t>教</w:t>
            </w:r>
            <w:r>
              <w:rPr>
                <w:sz w:val="28"/>
              </w:rPr>
              <w:t xml:space="preserve"> </w:t>
            </w:r>
            <w:r>
              <w:rPr>
                <w:rFonts w:hint="eastAsia"/>
                <w:sz w:val="28"/>
              </w:rPr>
              <w:t>师：</w:t>
            </w:r>
            <w:r>
              <w:rPr>
                <w:sz w:val="28"/>
              </w:rPr>
              <w:t xml:space="preserve">         </w:t>
            </w:r>
          </w:p>
        </w:tc>
        <w:tc>
          <w:tcPr>
            <w:tcW w:w="4500" w:type="dxa"/>
          </w:tcPr>
          <w:p w14:paraId="42CEDF43" w14:textId="77777777" w:rsidR="00FF7C53" w:rsidRDefault="00FF7C53" w:rsidP="00086029">
            <w:pPr>
              <w:rPr>
                <w:sz w:val="28"/>
              </w:rPr>
            </w:pPr>
          </w:p>
        </w:tc>
      </w:tr>
      <w:tr w:rsidR="00FF7C53" w14:paraId="0E817602" w14:textId="77777777" w:rsidTr="00086029">
        <w:trPr>
          <w:jc w:val="center"/>
        </w:trPr>
        <w:tc>
          <w:tcPr>
            <w:tcW w:w="4059" w:type="dxa"/>
          </w:tcPr>
          <w:p w14:paraId="698BB307" w14:textId="77777777" w:rsidR="00FF7C53" w:rsidRDefault="00FF7C53" w:rsidP="00086029">
            <w:pPr>
              <w:ind w:firstLineChars="100" w:firstLine="284"/>
              <w:jc w:val="right"/>
              <w:rPr>
                <w:spacing w:val="2"/>
                <w:sz w:val="28"/>
              </w:rPr>
            </w:pPr>
            <w:r>
              <w:rPr>
                <w:rFonts w:hint="eastAsia"/>
                <w:spacing w:val="2"/>
                <w:sz w:val="28"/>
              </w:rPr>
              <w:t>完</w:t>
            </w:r>
            <w:r>
              <w:rPr>
                <w:spacing w:val="2"/>
                <w:sz w:val="28"/>
              </w:rPr>
              <w:t xml:space="preserve"> </w:t>
            </w:r>
            <w:r>
              <w:rPr>
                <w:rFonts w:hint="eastAsia"/>
                <w:spacing w:val="2"/>
                <w:sz w:val="28"/>
              </w:rPr>
              <w:t>成</w:t>
            </w:r>
            <w:r>
              <w:rPr>
                <w:spacing w:val="2"/>
                <w:sz w:val="28"/>
              </w:rPr>
              <w:t xml:space="preserve"> </w:t>
            </w:r>
            <w:r>
              <w:rPr>
                <w:rFonts w:hint="eastAsia"/>
                <w:spacing w:val="2"/>
                <w:sz w:val="28"/>
              </w:rPr>
              <w:t>日</w:t>
            </w:r>
            <w:r>
              <w:rPr>
                <w:spacing w:val="2"/>
                <w:sz w:val="28"/>
              </w:rPr>
              <w:t xml:space="preserve"> </w:t>
            </w:r>
            <w:r>
              <w:rPr>
                <w:rFonts w:hint="eastAsia"/>
                <w:spacing w:val="2"/>
                <w:sz w:val="28"/>
              </w:rPr>
              <w:t>期</w:t>
            </w:r>
            <w:r>
              <w:rPr>
                <w:rFonts w:hint="eastAsia"/>
                <w:sz w:val="28"/>
              </w:rPr>
              <w:t>：</w:t>
            </w:r>
            <w:r>
              <w:rPr>
                <w:spacing w:val="2"/>
                <w:sz w:val="28"/>
              </w:rPr>
              <w:t xml:space="preserve">          </w:t>
            </w:r>
          </w:p>
        </w:tc>
        <w:tc>
          <w:tcPr>
            <w:tcW w:w="4500" w:type="dxa"/>
          </w:tcPr>
          <w:p w14:paraId="2F5FEFDB" w14:textId="77777777" w:rsidR="00FF7C53" w:rsidRPr="00BA08D8" w:rsidRDefault="00CD1D16" w:rsidP="009817B7">
            <w:pPr>
              <w:rPr>
                <w:rFonts w:ascii="宋体" w:hAnsi="宋体"/>
                <w:sz w:val="28"/>
              </w:rPr>
            </w:pPr>
            <w:r>
              <w:rPr>
                <w:rFonts w:ascii="宋体" w:hAnsi="宋体"/>
                <w:sz w:val="28"/>
              </w:rPr>
              <w:t>2017</w:t>
            </w:r>
            <w:r w:rsidR="00FF7C53" w:rsidRPr="00BA08D8">
              <w:rPr>
                <w:rFonts w:ascii="宋体" w:hAnsi="宋体" w:hint="eastAsia"/>
                <w:sz w:val="28"/>
              </w:rPr>
              <w:t>年</w:t>
            </w:r>
            <w:r w:rsidR="00676E5F">
              <w:rPr>
                <w:rFonts w:ascii="宋体" w:hAnsi="宋体"/>
                <w:sz w:val="28"/>
              </w:rPr>
              <w:t>9</w:t>
            </w:r>
            <w:r w:rsidR="00FF7C53" w:rsidRPr="00BA08D8">
              <w:rPr>
                <w:rFonts w:ascii="宋体" w:hAnsi="宋体" w:hint="eastAsia"/>
                <w:sz w:val="28"/>
              </w:rPr>
              <w:t>月</w:t>
            </w:r>
            <w:r w:rsidR="009817B7">
              <w:rPr>
                <w:rFonts w:ascii="宋体" w:hAnsi="宋体" w:hint="eastAsia"/>
                <w:sz w:val="28"/>
              </w:rPr>
              <w:t>30</w:t>
            </w:r>
            <w:r w:rsidR="00FF7C53" w:rsidRPr="00BA08D8">
              <w:rPr>
                <w:rFonts w:ascii="宋体" w:hAnsi="宋体" w:hint="eastAsia"/>
                <w:sz w:val="28"/>
              </w:rPr>
              <w:t>日</w:t>
            </w:r>
          </w:p>
        </w:tc>
      </w:tr>
    </w:tbl>
    <w:p w14:paraId="1798EF37" w14:textId="77777777" w:rsidR="00FF7C53" w:rsidRDefault="00FF7C53" w:rsidP="00FF7C53"/>
    <w:p w14:paraId="611DC534" w14:textId="77777777" w:rsidR="00FF7C53" w:rsidRDefault="00FF7C53" w:rsidP="00FF7C53">
      <w:pPr>
        <w:sectPr w:rsidR="00FF7C53" w:rsidSect="00393473">
          <w:headerReference w:type="default" r:id="rId10"/>
          <w:headerReference w:type="first" r:id="rId11"/>
          <w:endnotePr>
            <w:numFmt w:val="decimal"/>
          </w:endnotePr>
          <w:pgSz w:w="11906" w:h="16838" w:code="9"/>
          <w:pgMar w:top="1440" w:right="1797" w:bottom="1440" w:left="1797" w:header="851" w:footer="992" w:gutter="0"/>
          <w:pgNumType w:fmt="upperRoman" w:start="1"/>
          <w:cols w:space="425"/>
          <w:titlePg/>
          <w:docGrid w:type="lines" w:linePitch="400"/>
        </w:sectPr>
      </w:pPr>
    </w:p>
    <w:p w14:paraId="4E234CE2" w14:textId="77777777" w:rsidR="00FF7C53" w:rsidRPr="00942EFB" w:rsidRDefault="00FF7C53" w:rsidP="00942EFB">
      <w:pPr>
        <w:pStyle w:val="1"/>
        <w:spacing w:after="340" w:line="400" w:lineRule="exact"/>
        <w:jc w:val="center"/>
        <w:rPr>
          <w:rFonts w:ascii="黑体" w:eastAsia="黑体"/>
          <w:b w:val="0"/>
          <w:sz w:val="36"/>
          <w:szCs w:val="36"/>
        </w:rPr>
      </w:pPr>
      <w:bookmarkStart w:id="0" w:name="_Toc491090066"/>
      <w:r w:rsidRPr="00942EFB">
        <w:rPr>
          <w:rFonts w:ascii="黑体" w:eastAsia="黑体" w:hint="eastAsia"/>
          <w:b w:val="0"/>
          <w:sz w:val="36"/>
          <w:szCs w:val="36"/>
        </w:rPr>
        <w:lastRenderedPageBreak/>
        <w:t>目  录</w:t>
      </w:r>
      <w:bookmarkEnd w:id="0"/>
    </w:p>
    <w:p w14:paraId="3B4950A5" w14:textId="77777777" w:rsidR="00ED7800" w:rsidRPr="00FB76D3" w:rsidRDefault="00ED7800">
      <w:pPr>
        <w:tabs>
          <w:tab w:val="left" w:pos="1080"/>
        </w:tabs>
        <w:spacing w:line="400" w:lineRule="exact"/>
        <w:rPr>
          <w:bCs/>
          <w:szCs w:val="21"/>
        </w:rPr>
      </w:pPr>
    </w:p>
    <w:p w14:paraId="06A79BEB" w14:textId="77777777" w:rsidR="00F26007" w:rsidRDefault="00905429">
      <w:pPr>
        <w:pStyle w:val="11"/>
        <w:rPr>
          <w:rFonts w:asciiTheme="minorHAnsi" w:eastAsiaTheme="minorEastAsia" w:hAnsiTheme="minorHAnsi" w:cstheme="minorBidi"/>
          <w:color w:val="auto"/>
          <w:sz w:val="21"/>
          <w:szCs w:val="22"/>
        </w:rPr>
      </w:pPr>
      <w:r w:rsidRPr="00151503">
        <w:rPr>
          <w:rFonts w:hint="eastAsia"/>
        </w:rPr>
        <w:fldChar w:fldCharType="begin"/>
      </w:r>
      <w:r w:rsidRPr="00151503">
        <w:rPr>
          <w:rFonts w:hint="eastAsia"/>
        </w:rPr>
        <w:instrText xml:space="preserve"> TOC \o "1-3" \h \z \u </w:instrText>
      </w:r>
      <w:r w:rsidRPr="00151503">
        <w:rPr>
          <w:rFonts w:hint="eastAsia"/>
        </w:rPr>
        <w:fldChar w:fldCharType="separate"/>
      </w:r>
      <w:hyperlink w:anchor="_Toc491090066" w:history="1">
        <w:r w:rsidR="00F26007" w:rsidRPr="00DC68CE">
          <w:rPr>
            <w:rStyle w:val="af0"/>
            <w:rFonts w:ascii="黑体" w:eastAsia="黑体"/>
          </w:rPr>
          <w:t>目  录</w:t>
        </w:r>
        <w:r w:rsidR="00F26007">
          <w:rPr>
            <w:webHidden/>
          </w:rPr>
          <w:tab/>
        </w:r>
        <w:r w:rsidR="00F26007">
          <w:rPr>
            <w:webHidden/>
          </w:rPr>
          <w:fldChar w:fldCharType="begin"/>
        </w:r>
        <w:r w:rsidR="00F26007">
          <w:rPr>
            <w:webHidden/>
          </w:rPr>
          <w:instrText xml:space="preserve"> PAGEREF _Toc491090066 \h </w:instrText>
        </w:r>
        <w:r w:rsidR="00F26007">
          <w:rPr>
            <w:webHidden/>
          </w:rPr>
        </w:r>
        <w:r w:rsidR="00F26007">
          <w:rPr>
            <w:webHidden/>
          </w:rPr>
          <w:fldChar w:fldCharType="separate"/>
        </w:r>
        <w:r w:rsidR="00F26007">
          <w:rPr>
            <w:webHidden/>
          </w:rPr>
          <w:t>I</w:t>
        </w:r>
        <w:r w:rsidR="00F26007">
          <w:rPr>
            <w:webHidden/>
          </w:rPr>
          <w:fldChar w:fldCharType="end"/>
        </w:r>
      </w:hyperlink>
    </w:p>
    <w:p w14:paraId="67152EE8" w14:textId="77777777" w:rsidR="00F26007" w:rsidRDefault="00A20C1A">
      <w:pPr>
        <w:pStyle w:val="11"/>
        <w:rPr>
          <w:rFonts w:asciiTheme="minorHAnsi" w:eastAsiaTheme="minorEastAsia" w:hAnsiTheme="minorHAnsi" w:cstheme="minorBidi"/>
          <w:color w:val="auto"/>
          <w:sz w:val="21"/>
          <w:szCs w:val="22"/>
        </w:rPr>
      </w:pPr>
      <w:hyperlink w:anchor="_Toc491090067" w:history="1">
        <w:r w:rsidR="00F26007" w:rsidRPr="00DC68CE">
          <w:rPr>
            <w:rStyle w:val="af0"/>
            <w:rFonts w:ascii="黑体" w:eastAsia="黑体"/>
          </w:rPr>
          <w:t>摘  要</w:t>
        </w:r>
        <w:r w:rsidR="00F26007">
          <w:rPr>
            <w:webHidden/>
          </w:rPr>
          <w:tab/>
        </w:r>
        <w:r w:rsidR="00F26007">
          <w:rPr>
            <w:webHidden/>
          </w:rPr>
          <w:fldChar w:fldCharType="begin"/>
        </w:r>
        <w:r w:rsidR="00F26007">
          <w:rPr>
            <w:webHidden/>
          </w:rPr>
          <w:instrText xml:space="preserve"> PAGEREF _Toc491090067 \h </w:instrText>
        </w:r>
        <w:r w:rsidR="00F26007">
          <w:rPr>
            <w:webHidden/>
          </w:rPr>
        </w:r>
        <w:r w:rsidR="00F26007">
          <w:rPr>
            <w:webHidden/>
          </w:rPr>
          <w:fldChar w:fldCharType="separate"/>
        </w:r>
        <w:r w:rsidR="00F26007">
          <w:rPr>
            <w:webHidden/>
          </w:rPr>
          <w:t>II</w:t>
        </w:r>
        <w:r w:rsidR="00F26007">
          <w:rPr>
            <w:webHidden/>
          </w:rPr>
          <w:fldChar w:fldCharType="end"/>
        </w:r>
      </w:hyperlink>
    </w:p>
    <w:p w14:paraId="32B55E63" w14:textId="77777777" w:rsidR="00F26007" w:rsidRDefault="00A20C1A">
      <w:pPr>
        <w:pStyle w:val="11"/>
        <w:rPr>
          <w:rFonts w:asciiTheme="minorHAnsi" w:eastAsiaTheme="minorEastAsia" w:hAnsiTheme="minorHAnsi" w:cstheme="minorBidi"/>
          <w:color w:val="auto"/>
          <w:sz w:val="21"/>
          <w:szCs w:val="22"/>
        </w:rPr>
      </w:pPr>
      <w:hyperlink w:anchor="_Toc491090068" w:history="1">
        <w:r w:rsidR="00F26007" w:rsidRPr="00DC68CE">
          <w:rPr>
            <w:rStyle w:val="af0"/>
            <w:rFonts w:ascii="黑体" w:eastAsia="黑体"/>
          </w:rPr>
          <w:t>ABSTRACT</w:t>
        </w:r>
        <w:r w:rsidR="00F26007">
          <w:rPr>
            <w:webHidden/>
          </w:rPr>
          <w:tab/>
        </w:r>
        <w:r w:rsidR="00F26007">
          <w:rPr>
            <w:webHidden/>
          </w:rPr>
          <w:fldChar w:fldCharType="begin"/>
        </w:r>
        <w:r w:rsidR="00F26007">
          <w:rPr>
            <w:webHidden/>
          </w:rPr>
          <w:instrText xml:space="preserve"> PAGEREF _Toc491090068 \h </w:instrText>
        </w:r>
        <w:r w:rsidR="00F26007">
          <w:rPr>
            <w:webHidden/>
          </w:rPr>
        </w:r>
        <w:r w:rsidR="00F26007">
          <w:rPr>
            <w:webHidden/>
          </w:rPr>
          <w:fldChar w:fldCharType="separate"/>
        </w:r>
        <w:r w:rsidR="00F26007">
          <w:rPr>
            <w:webHidden/>
          </w:rPr>
          <w:t>III</w:t>
        </w:r>
        <w:r w:rsidR="00F26007">
          <w:rPr>
            <w:webHidden/>
          </w:rPr>
          <w:fldChar w:fldCharType="end"/>
        </w:r>
      </w:hyperlink>
    </w:p>
    <w:p w14:paraId="72F2C937" w14:textId="77777777" w:rsidR="00F26007" w:rsidRDefault="00A20C1A">
      <w:pPr>
        <w:pStyle w:val="11"/>
        <w:rPr>
          <w:rFonts w:asciiTheme="minorHAnsi" w:eastAsiaTheme="minorEastAsia" w:hAnsiTheme="minorHAnsi" w:cstheme="minorBidi"/>
          <w:color w:val="auto"/>
          <w:sz w:val="21"/>
          <w:szCs w:val="22"/>
        </w:rPr>
      </w:pPr>
      <w:hyperlink w:anchor="_Toc491090069" w:history="1">
        <w:r w:rsidR="00F26007" w:rsidRPr="00DC68CE">
          <w:rPr>
            <w:rStyle w:val="af0"/>
            <w:rFonts w:ascii="黑体" w:eastAsia="黑体"/>
          </w:rPr>
          <w:t>第一章 绪  论</w:t>
        </w:r>
        <w:r w:rsidR="00F26007">
          <w:rPr>
            <w:webHidden/>
          </w:rPr>
          <w:tab/>
        </w:r>
        <w:r w:rsidR="00F26007">
          <w:rPr>
            <w:webHidden/>
          </w:rPr>
          <w:fldChar w:fldCharType="begin"/>
        </w:r>
        <w:r w:rsidR="00F26007">
          <w:rPr>
            <w:webHidden/>
          </w:rPr>
          <w:instrText xml:space="preserve"> PAGEREF _Toc491090069 \h </w:instrText>
        </w:r>
        <w:r w:rsidR="00F26007">
          <w:rPr>
            <w:webHidden/>
          </w:rPr>
        </w:r>
        <w:r w:rsidR="00F26007">
          <w:rPr>
            <w:webHidden/>
          </w:rPr>
          <w:fldChar w:fldCharType="separate"/>
        </w:r>
        <w:r w:rsidR="00F26007">
          <w:rPr>
            <w:webHidden/>
          </w:rPr>
          <w:t>1</w:t>
        </w:r>
        <w:r w:rsidR="00F26007">
          <w:rPr>
            <w:webHidden/>
          </w:rPr>
          <w:fldChar w:fldCharType="end"/>
        </w:r>
      </w:hyperlink>
    </w:p>
    <w:p w14:paraId="671E273C" w14:textId="77777777" w:rsidR="00F26007" w:rsidRDefault="00A20C1A">
      <w:pPr>
        <w:pStyle w:val="11"/>
        <w:rPr>
          <w:rFonts w:asciiTheme="minorHAnsi" w:eastAsiaTheme="minorEastAsia" w:hAnsiTheme="minorHAnsi" w:cstheme="minorBidi"/>
          <w:color w:val="auto"/>
          <w:sz w:val="21"/>
          <w:szCs w:val="22"/>
        </w:rPr>
      </w:pPr>
      <w:hyperlink w:anchor="_Toc491090070" w:history="1">
        <w:r w:rsidR="00F26007" w:rsidRPr="00DC68CE">
          <w:rPr>
            <w:rStyle w:val="af0"/>
          </w:rPr>
          <w:t>1.1 课题研究宏观背景</w:t>
        </w:r>
        <w:r w:rsidR="00F26007">
          <w:rPr>
            <w:webHidden/>
          </w:rPr>
          <w:tab/>
        </w:r>
        <w:r w:rsidR="00F26007">
          <w:rPr>
            <w:webHidden/>
          </w:rPr>
          <w:fldChar w:fldCharType="begin"/>
        </w:r>
        <w:r w:rsidR="00F26007">
          <w:rPr>
            <w:webHidden/>
          </w:rPr>
          <w:instrText xml:space="preserve"> PAGEREF _Toc491090070 \h </w:instrText>
        </w:r>
        <w:r w:rsidR="00F26007">
          <w:rPr>
            <w:webHidden/>
          </w:rPr>
        </w:r>
        <w:r w:rsidR="00F26007">
          <w:rPr>
            <w:webHidden/>
          </w:rPr>
          <w:fldChar w:fldCharType="separate"/>
        </w:r>
        <w:r w:rsidR="00F26007">
          <w:rPr>
            <w:webHidden/>
          </w:rPr>
          <w:t>1</w:t>
        </w:r>
        <w:r w:rsidR="00F26007">
          <w:rPr>
            <w:webHidden/>
          </w:rPr>
          <w:fldChar w:fldCharType="end"/>
        </w:r>
      </w:hyperlink>
    </w:p>
    <w:p w14:paraId="0AD40423" w14:textId="77777777" w:rsidR="00F26007" w:rsidRDefault="00A20C1A">
      <w:pPr>
        <w:pStyle w:val="11"/>
        <w:rPr>
          <w:rFonts w:asciiTheme="minorHAnsi" w:eastAsiaTheme="minorEastAsia" w:hAnsiTheme="minorHAnsi" w:cstheme="minorBidi"/>
          <w:color w:val="auto"/>
          <w:sz w:val="21"/>
          <w:szCs w:val="22"/>
        </w:rPr>
      </w:pPr>
      <w:hyperlink w:anchor="_Toc491090071" w:history="1">
        <w:r w:rsidR="00F26007" w:rsidRPr="00DC68CE">
          <w:rPr>
            <w:rStyle w:val="af0"/>
          </w:rPr>
          <w:t>1.2 课题研究目的和意义</w:t>
        </w:r>
        <w:r w:rsidR="00F26007">
          <w:rPr>
            <w:webHidden/>
          </w:rPr>
          <w:tab/>
        </w:r>
        <w:r w:rsidR="00F26007">
          <w:rPr>
            <w:webHidden/>
          </w:rPr>
          <w:fldChar w:fldCharType="begin"/>
        </w:r>
        <w:r w:rsidR="00F26007">
          <w:rPr>
            <w:webHidden/>
          </w:rPr>
          <w:instrText xml:space="preserve"> PAGEREF _Toc491090071 \h </w:instrText>
        </w:r>
        <w:r w:rsidR="00F26007">
          <w:rPr>
            <w:webHidden/>
          </w:rPr>
        </w:r>
        <w:r w:rsidR="00F26007">
          <w:rPr>
            <w:webHidden/>
          </w:rPr>
          <w:fldChar w:fldCharType="separate"/>
        </w:r>
        <w:r w:rsidR="00F26007">
          <w:rPr>
            <w:webHidden/>
          </w:rPr>
          <w:t>4</w:t>
        </w:r>
        <w:r w:rsidR="00F26007">
          <w:rPr>
            <w:webHidden/>
          </w:rPr>
          <w:fldChar w:fldCharType="end"/>
        </w:r>
      </w:hyperlink>
    </w:p>
    <w:p w14:paraId="02AF764E" w14:textId="77777777" w:rsidR="00F26007" w:rsidRDefault="00A20C1A">
      <w:pPr>
        <w:pStyle w:val="11"/>
        <w:rPr>
          <w:rFonts w:asciiTheme="minorHAnsi" w:eastAsiaTheme="minorEastAsia" w:hAnsiTheme="minorHAnsi" w:cstheme="minorBidi"/>
          <w:color w:val="auto"/>
          <w:sz w:val="21"/>
          <w:szCs w:val="22"/>
        </w:rPr>
      </w:pPr>
      <w:hyperlink w:anchor="_Toc491090072" w:history="1">
        <w:r w:rsidR="00F26007" w:rsidRPr="00DC68CE">
          <w:rPr>
            <w:rStyle w:val="af0"/>
          </w:rPr>
          <w:t>1.3 论文框架结构</w:t>
        </w:r>
        <w:r w:rsidR="00F26007">
          <w:rPr>
            <w:webHidden/>
          </w:rPr>
          <w:tab/>
        </w:r>
        <w:r w:rsidR="00F26007">
          <w:rPr>
            <w:webHidden/>
          </w:rPr>
          <w:fldChar w:fldCharType="begin"/>
        </w:r>
        <w:r w:rsidR="00F26007">
          <w:rPr>
            <w:webHidden/>
          </w:rPr>
          <w:instrText xml:space="preserve"> PAGEREF _Toc491090072 \h </w:instrText>
        </w:r>
        <w:r w:rsidR="00F26007">
          <w:rPr>
            <w:webHidden/>
          </w:rPr>
        </w:r>
        <w:r w:rsidR="00F26007">
          <w:rPr>
            <w:webHidden/>
          </w:rPr>
          <w:fldChar w:fldCharType="separate"/>
        </w:r>
        <w:r w:rsidR="00F26007">
          <w:rPr>
            <w:webHidden/>
          </w:rPr>
          <w:t>4</w:t>
        </w:r>
        <w:r w:rsidR="00F26007">
          <w:rPr>
            <w:webHidden/>
          </w:rPr>
          <w:fldChar w:fldCharType="end"/>
        </w:r>
      </w:hyperlink>
    </w:p>
    <w:p w14:paraId="205A3BAB" w14:textId="77777777" w:rsidR="00F26007" w:rsidRDefault="00A20C1A">
      <w:pPr>
        <w:pStyle w:val="11"/>
        <w:rPr>
          <w:rFonts w:asciiTheme="minorHAnsi" w:eastAsiaTheme="minorEastAsia" w:hAnsiTheme="minorHAnsi" w:cstheme="minorBidi"/>
          <w:color w:val="auto"/>
          <w:sz w:val="21"/>
          <w:szCs w:val="22"/>
        </w:rPr>
      </w:pPr>
      <w:hyperlink w:anchor="_Toc491090073" w:history="1">
        <w:r w:rsidR="00F26007" w:rsidRPr="00DC68CE">
          <w:rPr>
            <w:rStyle w:val="af0"/>
            <w:rFonts w:ascii="黑体" w:eastAsia="黑体"/>
          </w:rPr>
          <w:t>第二章 相关工作和关键技术介绍</w:t>
        </w:r>
        <w:r w:rsidR="00F26007">
          <w:rPr>
            <w:webHidden/>
          </w:rPr>
          <w:tab/>
        </w:r>
        <w:r w:rsidR="00F26007">
          <w:rPr>
            <w:webHidden/>
          </w:rPr>
          <w:fldChar w:fldCharType="begin"/>
        </w:r>
        <w:r w:rsidR="00F26007">
          <w:rPr>
            <w:webHidden/>
          </w:rPr>
          <w:instrText xml:space="preserve"> PAGEREF _Toc491090073 \h </w:instrText>
        </w:r>
        <w:r w:rsidR="00F26007">
          <w:rPr>
            <w:webHidden/>
          </w:rPr>
        </w:r>
        <w:r w:rsidR="00F26007">
          <w:rPr>
            <w:webHidden/>
          </w:rPr>
          <w:fldChar w:fldCharType="separate"/>
        </w:r>
        <w:r w:rsidR="00F26007">
          <w:rPr>
            <w:webHidden/>
          </w:rPr>
          <w:t>5</w:t>
        </w:r>
        <w:r w:rsidR="00F26007">
          <w:rPr>
            <w:webHidden/>
          </w:rPr>
          <w:fldChar w:fldCharType="end"/>
        </w:r>
      </w:hyperlink>
    </w:p>
    <w:p w14:paraId="40AFE4D7" w14:textId="77777777" w:rsidR="00F26007" w:rsidRDefault="00A20C1A">
      <w:pPr>
        <w:pStyle w:val="11"/>
        <w:rPr>
          <w:rFonts w:asciiTheme="minorHAnsi" w:eastAsiaTheme="minorEastAsia" w:hAnsiTheme="minorHAnsi" w:cstheme="minorBidi"/>
          <w:color w:val="auto"/>
          <w:sz w:val="21"/>
          <w:szCs w:val="22"/>
        </w:rPr>
      </w:pPr>
      <w:hyperlink w:anchor="_Toc491090074" w:history="1">
        <w:r w:rsidR="00F26007" w:rsidRPr="00DC68CE">
          <w:rPr>
            <w:rStyle w:val="af0"/>
          </w:rPr>
          <w:t>2.1 课题研究宏观背景</w:t>
        </w:r>
        <w:r w:rsidR="00F26007">
          <w:rPr>
            <w:webHidden/>
          </w:rPr>
          <w:tab/>
        </w:r>
        <w:r w:rsidR="00F26007">
          <w:rPr>
            <w:webHidden/>
          </w:rPr>
          <w:fldChar w:fldCharType="begin"/>
        </w:r>
        <w:r w:rsidR="00F26007">
          <w:rPr>
            <w:webHidden/>
          </w:rPr>
          <w:instrText xml:space="preserve"> PAGEREF _Toc491090074 \h </w:instrText>
        </w:r>
        <w:r w:rsidR="00F26007">
          <w:rPr>
            <w:webHidden/>
          </w:rPr>
        </w:r>
        <w:r w:rsidR="00F26007">
          <w:rPr>
            <w:webHidden/>
          </w:rPr>
          <w:fldChar w:fldCharType="separate"/>
        </w:r>
        <w:r w:rsidR="00F26007">
          <w:rPr>
            <w:webHidden/>
          </w:rPr>
          <w:t>5</w:t>
        </w:r>
        <w:r w:rsidR="00F26007">
          <w:rPr>
            <w:webHidden/>
          </w:rPr>
          <w:fldChar w:fldCharType="end"/>
        </w:r>
      </w:hyperlink>
    </w:p>
    <w:p w14:paraId="36EAF528" w14:textId="77777777" w:rsidR="00F26007" w:rsidRDefault="00A20C1A">
      <w:pPr>
        <w:pStyle w:val="11"/>
        <w:rPr>
          <w:rFonts w:asciiTheme="minorHAnsi" w:eastAsiaTheme="minorEastAsia" w:hAnsiTheme="minorHAnsi" w:cstheme="minorBidi"/>
          <w:color w:val="auto"/>
          <w:sz w:val="21"/>
          <w:szCs w:val="22"/>
        </w:rPr>
      </w:pPr>
      <w:hyperlink w:anchor="_Toc491090075" w:history="1">
        <w:r w:rsidR="00F26007" w:rsidRPr="00DC68CE">
          <w:rPr>
            <w:rStyle w:val="af0"/>
          </w:rPr>
          <w:t>2.2 业务背景简介</w:t>
        </w:r>
        <w:r w:rsidR="00F26007">
          <w:rPr>
            <w:webHidden/>
          </w:rPr>
          <w:tab/>
        </w:r>
        <w:r w:rsidR="00F26007">
          <w:rPr>
            <w:webHidden/>
          </w:rPr>
          <w:fldChar w:fldCharType="begin"/>
        </w:r>
        <w:r w:rsidR="00F26007">
          <w:rPr>
            <w:webHidden/>
          </w:rPr>
          <w:instrText xml:space="preserve"> PAGEREF _Toc491090075 \h </w:instrText>
        </w:r>
        <w:r w:rsidR="00F26007">
          <w:rPr>
            <w:webHidden/>
          </w:rPr>
        </w:r>
        <w:r w:rsidR="00F26007">
          <w:rPr>
            <w:webHidden/>
          </w:rPr>
          <w:fldChar w:fldCharType="separate"/>
        </w:r>
        <w:r w:rsidR="00F26007">
          <w:rPr>
            <w:webHidden/>
          </w:rPr>
          <w:t>6</w:t>
        </w:r>
        <w:r w:rsidR="00F26007">
          <w:rPr>
            <w:webHidden/>
          </w:rPr>
          <w:fldChar w:fldCharType="end"/>
        </w:r>
      </w:hyperlink>
    </w:p>
    <w:p w14:paraId="6ECBCC55" w14:textId="77777777" w:rsidR="00F26007" w:rsidRDefault="00A20C1A">
      <w:pPr>
        <w:pStyle w:val="11"/>
        <w:rPr>
          <w:rFonts w:asciiTheme="minorHAnsi" w:eastAsiaTheme="minorEastAsia" w:hAnsiTheme="minorHAnsi" w:cstheme="minorBidi"/>
          <w:color w:val="auto"/>
          <w:sz w:val="21"/>
          <w:szCs w:val="22"/>
        </w:rPr>
      </w:pPr>
      <w:hyperlink w:anchor="_Toc491090076" w:history="1">
        <w:r w:rsidR="00F26007" w:rsidRPr="00DC68CE">
          <w:rPr>
            <w:rStyle w:val="af0"/>
          </w:rPr>
          <w:t>2.3 关键技术研究</w:t>
        </w:r>
        <w:r w:rsidR="00F26007">
          <w:rPr>
            <w:webHidden/>
          </w:rPr>
          <w:tab/>
        </w:r>
        <w:r w:rsidR="00F26007">
          <w:rPr>
            <w:webHidden/>
          </w:rPr>
          <w:fldChar w:fldCharType="begin"/>
        </w:r>
        <w:r w:rsidR="00F26007">
          <w:rPr>
            <w:webHidden/>
          </w:rPr>
          <w:instrText xml:space="preserve"> PAGEREF _Toc491090076 \h </w:instrText>
        </w:r>
        <w:r w:rsidR="00F26007">
          <w:rPr>
            <w:webHidden/>
          </w:rPr>
        </w:r>
        <w:r w:rsidR="00F26007">
          <w:rPr>
            <w:webHidden/>
          </w:rPr>
          <w:fldChar w:fldCharType="separate"/>
        </w:r>
        <w:r w:rsidR="00F26007">
          <w:rPr>
            <w:webHidden/>
          </w:rPr>
          <w:t>7</w:t>
        </w:r>
        <w:r w:rsidR="00F26007">
          <w:rPr>
            <w:webHidden/>
          </w:rPr>
          <w:fldChar w:fldCharType="end"/>
        </w:r>
      </w:hyperlink>
    </w:p>
    <w:p w14:paraId="1B6AB9B0" w14:textId="77777777" w:rsidR="00F26007" w:rsidRDefault="00A20C1A">
      <w:pPr>
        <w:pStyle w:val="11"/>
        <w:rPr>
          <w:rFonts w:asciiTheme="minorHAnsi" w:eastAsiaTheme="minorEastAsia" w:hAnsiTheme="minorHAnsi" w:cstheme="minorBidi"/>
          <w:color w:val="auto"/>
          <w:sz w:val="21"/>
          <w:szCs w:val="22"/>
        </w:rPr>
      </w:pPr>
      <w:hyperlink w:anchor="_Toc491090077" w:history="1">
        <w:r w:rsidR="00F26007" w:rsidRPr="00DC68CE">
          <w:rPr>
            <w:rStyle w:val="af0"/>
            <w:rFonts w:ascii="黑体" w:eastAsia="黑体"/>
          </w:rPr>
          <w:t>第三章 系统需求分析与总体设计</w:t>
        </w:r>
        <w:r w:rsidR="00F26007">
          <w:rPr>
            <w:webHidden/>
          </w:rPr>
          <w:tab/>
        </w:r>
        <w:r w:rsidR="00F26007">
          <w:rPr>
            <w:webHidden/>
          </w:rPr>
          <w:fldChar w:fldCharType="begin"/>
        </w:r>
        <w:r w:rsidR="00F26007">
          <w:rPr>
            <w:webHidden/>
          </w:rPr>
          <w:instrText xml:space="preserve"> PAGEREF _Toc491090077 \h </w:instrText>
        </w:r>
        <w:r w:rsidR="00F26007">
          <w:rPr>
            <w:webHidden/>
          </w:rPr>
        </w:r>
        <w:r w:rsidR="00F26007">
          <w:rPr>
            <w:webHidden/>
          </w:rPr>
          <w:fldChar w:fldCharType="separate"/>
        </w:r>
        <w:r w:rsidR="00F26007">
          <w:rPr>
            <w:webHidden/>
          </w:rPr>
          <w:t>11</w:t>
        </w:r>
        <w:r w:rsidR="00F26007">
          <w:rPr>
            <w:webHidden/>
          </w:rPr>
          <w:fldChar w:fldCharType="end"/>
        </w:r>
      </w:hyperlink>
    </w:p>
    <w:p w14:paraId="6862627C" w14:textId="77777777" w:rsidR="00F26007" w:rsidRDefault="00A20C1A">
      <w:pPr>
        <w:pStyle w:val="11"/>
        <w:rPr>
          <w:rFonts w:asciiTheme="minorHAnsi" w:eastAsiaTheme="minorEastAsia" w:hAnsiTheme="minorHAnsi" w:cstheme="minorBidi"/>
          <w:color w:val="auto"/>
          <w:sz w:val="21"/>
          <w:szCs w:val="22"/>
        </w:rPr>
      </w:pPr>
      <w:hyperlink w:anchor="_Toc491090078" w:history="1">
        <w:r w:rsidR="00F26007" w:rsidRPr="00DC68CE">
          <w:rPr>
            <w:rStyle w:val="af0"/>
          </w:rPr>
          <w:t>3.1 项目背景介绍</w:t>
        </w:r>
        <w:r w:rsidR="00F26007">
          <w:rPr>
            <w:webHidden/>
          </w:rPr>
          <w:tab/>
        </w:r>
        <w:r w:rsidR="00F26007">
          <w:rPr>
            <w:webHidden/>
          </w:rPr>
          <w:fldChar w:fldCharType="begin"/>
        </w:r>
        <w:r w:rsidR="00F26007">
          <w:rPr>
            <w:webHidden/>
          </w:rPr>
          <w:instrText xml:space="preserve"> PAGEREF _Toc491090078 \h </w:instrText>
        </w:r>
        <w:r w:rsidR="00F26007">
          <w:rPr>
            <w:webHidden/>
          </w:rPr>
        </w:r>
        <w:r w:rsidR="00F26007">
          <w:rPr>
            <w:webHidden/>
          </w:rPr>
          <w:fldChar w:fldCharType="separate"/>
        </w:r>
        <w:r w:rsidR="00F26007">
          <w:rPr>
            <w:webHidden/>
          </w:rPr>
          <w:t>11</w:t>
        </w:r>
        <w:r w:rsidR="00F26007">
          <w:rPr>
            <w:webHidden/>
          </w:rPr>
          <w:fldChar w:fldCharType="end"/>
        </w:r>
      </w:hyperlink>
    </w:p>
    <w:p w14:paraId="21692F2D" w14:textId="77777777" w:rsidR="00F26007" w:rsidRDefault="00A20C1A">
      <w:pPr>
        <w:pStyle w:val="11"/>
        <w:rPr>
          <w:rFonts w:asciiTheme="minorHAnsi" w:eastAsiaTheme="minorEastAsia" w:hAnsiTheme="minorHAnsi" w:cstheme="minorBidi"/>
          <w:color w:val="auto"/>
          <w:sz w:val="21"/>
          <w:szCs w:val="22"/>
        </w:rPr>
      </w:pPr>
      <w:hyperlink w:anchor="_Toc491090079" w:history="1">
        <w:r w:rsidR="00F26007" w:rsidRPr="00DC68CE">
          <w:rPr>
            <w:rStyle w:val="af0"/>
          </w:rPr>
          <w:t>3.2 系统需求分析</w:t>
        </w:r>
        <w:r w:rsidR="00F26007">
          <w:rPr>
            <w:webHidden/>
          </w:rPr>
          <w:tab/>
        </w:r>
        <w:r w:rsidR="00F26007">
          <w:rPr>
            <w:webHidden/>
          </w:rPr>
          <w:fldChar w:fldCharType="begin"/>
        </w:r>
        <w:r w:rsidR="00F26007">
          <w:rPr>
            <w:webHidden/>
          </w:rPr>
          <w:instrText xml:space="preserve"> PAGEREF _Toc491090079 \h </w:instrText>
        </w:r>
        <w:r w:rsidR="00F26007">
          <w:rPr>
            <w:webHidden/>
          </w:rPr>
        </w:r>
        <w:r w:rsidR="00F26007">
          <w:rPr>
            <w:webHidden/>
          </w:rPr>
          <w:fldChar w:fldCharType="separate"/>
        </w:r>
        <w:r w:rsidR="00F26007">
          <w:rPr>
            <w:webHidden/>
          </w:rPr>
          <w:t>12</w:t>
        </w:r>
        <w:r w:rsidR="00F26007">
          <w:rPr>
            <w:webHidden/>
          </w:rPr>
          <w:fldChar w:fldCharType="end"/>
        </w:r>
      </w:hyperlink>
    </w:p>
    <w:p w14:paraId="5B439C0D" w14:textId="77777777" w:rsidR="00F26007" w:rsidRDefault="00A20C1A">
      <w:pPr>
        <w:pStyle w:val="11"/>
        <w:rPr>
          <w:rFonts w:asciiTheme="minorHAnsi" w:eastAsiaTheme="minorEastAsia" w:hAnsiTheme="minorHAnsi" w:cstheme="minorBidi"/>
          <w:color w:val="auto"/>
          <w:sz w:val="21"/>
          <w:szCs w:val="22"/>
        </w:rPr>
      </w:pPr>
      <w:hyperlink w:anchor="_Toc491090080" w:history="1">
        <w:r w:rsidR="00F26007" w:rsidRPr="00DC68CE">
          <w:rPr>
            <w:rStyle w:val="af0"/>
          </w:rPr>
          <w:t>3.3 系统总体设计</w:t>
        </w:r>
        <w:r w:rsidR="00F26007">
          <w:rPr>
            <w:webHidden/>
          </w:rPr>
          <w:tab/>
        </w:r>
        <w:r w:rsidR="00F26007">
          <w:rPr>
            <w:webHidden/>
          </w:rPr>
          <w:fldChar w:fldCharType="begin"/>
        </w:r>
        <w:r w:rsidR="00F26007">
          <w:rPr>
            <w:webHidden/>
          </w:rPr>
          <w:instrText xml:space="preserve"> PAGEREF _Toc491090080 \h </w:instrText>
        </w:r>
        <w:r w:rsidR="00F26007">
          <w:rPr>
            <w:webHidden/>
          </w:rPr>
        </w:r>
        <w:r w:rsidR="00F26007">
          <w:rPr>
            <w:webHidden/>
          </w:rPr>
          <w:fldChar w:fldCharType="separate"/>
        </w:r>
        <w:r w:rsidR="00F26007">
          <w:rPr>
            <w:webHidden/>
          </w:rPr>
          <w:t>15</w:t>
        </w:r>
        <w:r w:rsidR="00F26007">
          <w:rPr>
            <w:webHidden/>
          </w:rPr>
          <w:fldChar w:fldCharType="end"/>
        </w:r>
      </w:hyperlink>
    </w:p>
    <w:p w14:paraId="4BC67C3C" w14:textId="77777777" w:rsidR="00F26007" w:rsidRDefault="00A20C1A">
      <w:pPr>
        <w:pStyle w:val="11"/>
        <w:rPr>
          <w:rFonts w:asciiTheme="minorHAnsi" w:eastAsiaTheme="minorEastAsia" w:hAnsiTheme="minorHAnsi" w:cstheme="minorBidi"/>
          <w:color w:val="auto"/>
          <w:sz w:val="21"/>
          <w:szCs w:val="22"/>
        </w:rPr>
      </w:pPr>
      <w:hyperlink w:anchor="_Toc491090081" w:history="1">
        <w:r w:rsidR="00F26007" w:rsidRPr="00DC68CE">
          <w:rPr>
            <w:rStyle w:val="af0"/>
            <w:rFonts w:ascii="黑体" w:eastAsia="黑体"/>
          </w:rPr>
          <w:t>第四章 系统详细设计与实现</w:t>
        </w:r>
        <w:r w:rsidR="00F26007">
          <w:rPr>
            <w:webHidden/>
          </w:rPr>
          <w:tab/>
        </w:r>
        <w:r w:rsidR="00F26007">
          <w:rPr>
            <w:webHidden/>
          </w:rPr>
          <w:fldChar w:fldCharType="begin"/>
        </w:r>
        <w:r w:rsidR="00F26007">
          <w:rPr>
            <w:webHidden/>
          </w:rPr>
          <w:instrText xml:space="preserve"> PAGEREF _Toc491090081 \h </w:instrText>
        </w:r>
        <w:r w:rsidR="00F26007">
          <w:rPr>
            <w:webHidden/>
          </w:rPr>
        </w:r>
        <w:r w:rsidR="00F26007">
          <w:rPr>
            <w:webHidden/>
          </w:rPr>
          <w:fldChar w:fldCharType="separate"/>
        </w:r>
        <w:r w:rsidR="00F26007">
          <w:rPr>
            <w:webHidden/>
          </w:rPr>
          <w:t>18</w:t>
        </w:r>
        <w:r w:rsidR="00F26007">
          <w:rPr>
            <w:webHidden/>
          </w:rPr>
          <w:fldChar w:fldCharType="end"/>
        </w:r>
      </w:hyperlink>
    </w:p>
    <w:p w14:paraId="1898D7A6" w14:textId="77777777" w:rsidR="00F26007" w:rsidRDefault="00A20C1A">
      <w:pPr>
        <w:pStyle w:val="11"/>
        <w:rPr>
          <w:rFonts w:asciiTheme="minorHAnsi" w:eastAsiaTheme="minorEastAsia" w:hAnsiTheme="minorHAnsi" w:cstheme="minorBidi"/>
          <w:color w:val="auto"/>
          <w:sz w:val="21"/>
          <w:szCs w:val="22"/>
        </w:rPr>
      </w:pPr>
      <w:hyperlink w:anchor="_Toc491090082" w:history="1">
        <w:r w:rsidR="00F26007" w:rsidRPr="00DC68CE">
          <w:rPr>
            <w:rStyle w:val="af0"/>
          </w:rPr>
          <w:t>4.1 系统模块设计</w:t>
        </w:r>
        <w:r w:rsidR="00F26007">
          <w:rPr>
            <w:webHidden/>
          </w:rPr>
          <w:tab/>
        </w:r>
        <w:r w:rsidR="00F26007">
          <w:rPr>
            <w:webHidden/>
          </w:rPr>
          <w:fldChar w:fldCharType="begin"/>
        </w:r>
        <w:r w:rsidR="00F26007">
          <w:rPr>
            <w:webHidden/>
          </w:rPr>
          <w:instrText xml:space="preserve"> PAGEREF _Toc491090082 \h </w:instrText>
        </w:r>
        <w:r w:rsidR="00F26007">
          <w:rPr>
            <w:webHidden/>
          </w:rPr>
        </w:r>
        <w:r w:rsidR="00F26007">
          <w:rPr>
            <w:webHidden/>
          </w:rPr>
          <w:fldChar w:fldCharType="separate"/>
        </w:r>
        <w:r w:rsidR="00F26007">
          <w:rPr>
            <w:webHidden/>
          </w:rPr>
          <w:t>18</w:t>
        </w:r>
        <w:r w:rsidR="00F26007">
          <w:rPr>
            <w:webHidden/>
          </w:rPr>
          <w:fldChar w:fldCharType="end"/>
        </w:r>
      </w:hyperlink>
    </w:p>
    <w:p w14:paraId="3A95CA94" w14:textId="77777777" w:rsidR="00F26007" w:rsidRDefault="00A20C1A">
      <w:pPr>
        <w:pStyle w:val="11"/>
        <w:rPr>
          <w:rFonts w:asciiTheme="minorHAnsi" w:eastAsiaTheme="minorEastAsia" w:hAnsiTheme="minorHAnsi" w:cstheme="minorBidi"/>
          <w:color w:val="auto"/>
          <w:sz w:val="21"/>
          <w:szCs w:val="22"/>
        </w:rPr>
      </w:pPr>
      <w:hyperlink w:anchor="_Toc491090083" w:history="1">
        <w:r w:rsidR="00F26007" w:rsidRPr="00DC68CE">
          <w:rPr>
            <w:rStyle w:val="af0"/>
          </w:rPr>
          <w:t>4.2 支付网关的设计</w:t>
        </w:r>
        <w:r w:rsidR="00F26007">
          <w:rPr>
            <w:webHidden/>
          </w:rPr>
          <w:tab/>
        </w:r>
        <w:r w:rsidR="00F26007">
          <w:rPr>
            <w:webHidden/>
          </w:rPr>
          <w:fldChar w:fldCharType="begin"/>
        </w:r>
        <w:r w:rsidR="00F26007">
          <w:rPr>
            <w:webHidden/>
          </w:rPr>
          <w:instrText xml:space="preserve"> PAGEREF _Toc491090083 \h </w:instrText>
        </w:r>
        <w:r w:rsidR="00F26007">
          <w:rPr>
            <w:webHidden/>
          </w:rPr>
        </w:r>
        <w:r w:rsidR="00F26007">
          <w:rPr>
            <w:webHidden/>
          </w:rPr>
          <w:fldChar w:fldCharType="separate"/>
        </w:r>
        <w:r w:rsidR="00F26007">
          <w:rPr>
            <w:webHidden/>
          </w:rPr>
          <w:t>20</w:t>
        </w:r>
        <w:r w:rsidR="00F26007">
          <w:rPr>
            <w:webHidden/>
          </w:rPr>
          <w:fldChar w:fldCharType="end"/>
        </w:r>
      </w:hyperlink>
    </w:p>
    <w:p w14:paraId="1F89705A" w14:textId="77777777" w:rsidR="00F26007" w:rsidRDefault="00A20C1A">
      <w:pPr>
        <w:pStyle w:val="11"/>
        <w:rPr>
          <w:rFonts w:asciiTheme="minorHAnsi" w:eastAsiaTheme="minorEastAsia" w:hAnsiTheme="minorHAnsi" w:cstheme="minorBidi"/>
          <w:color w:val="auto"/>
          <w:sz w:val="21"/>
          <w:szCs w:val="22"/>
        </w:rPr>
      </w:pPr>
      <w:hyperlink w:anchor="_Toc491090084" w:history="1">
        <w:r w:rsidR="00F26007" w:rsidRPr="00DC68CE">
          <w:rPr>
            <w:rStyle w:val="af0"/>
          </w:rPr>
          <w:t>4.3 交易服务的实现</w:t>
        </w:r>
        <w:r w:rsidR="00F26007">
          <w:rPr>
            <w:webHidden/>
          </w:rPr>
          <w:tab/>
        </w:r>
        <w:r w:rsidR="00F26007">
          <w:rPr>
            <w:webHidden/>
          </w:rPr>
          <w:fldChar w:fldCharType="begin"/>
        </w:r>
        <w:r w:rsidR="00F26007">
          <w:rPr>
            <w:webHidden/>
          </w:rPr>
          <w:instrText xml:space="preserve"> PAGEREF _Toc491090084 \h </w:instrText>
        </w:r>
        <w:r w:rsidR="00F26007">
          <w:rPr>
            <w:webHidden/>
          </w:rPr>
        </w:r>
        <w:r w:rsidR="00F26007">
          <w:rPr>
            <w:webHidden/>
          </w:rPr>
          <w:fldChar w:fldCharType="separate"/>
        </w:r>
        <w:r w:rsidR="00F26007">
          <w:rPr>
            <w:webHidden/>
          </w:rPr>
          <w:t>29</w:t>
        </w:r>
        <w:r w:rsidR="00F26007">
          <w:rPr>
            <w:webHidden/>
          </w:rPr>
          <w:fldChar w:fldCharType="end"/>
        </w:r>
      </w:hyperlink>
    </w:p>
    <w:p w14:paraId="76A7E557" w14:textId="77777777" w:rsidR="00F26007" w:rsidRDefault="00A20C1A">
      <w:pPr>
        <w:pStyle w:val="11"/>
        <w:rPr>
          <w:rFonts w:asciiTheme="minorHAnsi" w:eastAsiaTheme="minorEastAsia" w:hAnsiTheme="minorHAnsi" w:cstheme="minorBidi"/>
          <w:color w:val="auto"/>
          <w:sz w:val="21"/>
          <w:szCs w:val="22"/>
        </w:rPr>
      </w:pPr>
      <w:hyperlink w:anchor="_Toc491090085" w:history="1">
        <w:r w:rsidR="00F26007" w:rsidRPr="00DC68CE">
          <w:rPr>
            <w:rStyle w:val="af0"/>
          </w:rPr>
          <w:t>4.4技术实现难点重点2</w:t>
        </w:r>
        <w:r w:rsidR="00F26007">
          <w:rPr>
            <w:webHidden/>
          </w:rPr>
          <w:tab/>
        </w:r>
        <w:r w:rsidR="00F26007">
          <w:rPr>
            <w:webHidden/>
          </w:rPr>
          <w:fldChar w:fldCharType="begin"/>
        </w:r>
        <w:r w:rsidR="00F26007">
          <w:rPr>
            <w:webHidden/>
          </w:rPr>
          <w:instrText xml:space="preserve"> PAGEREF _Toc491090085 \h </w:instrText>
        </w:r>
        <w:r w:rsidR="00F26007">
          <w:rPr>
            <w:webHidden/>
          </w:rPr>
        </w:r>
        <w:r w:rsidR="00F26007">
          <w:rPr>
            <w:webHidden/>
          </w:rPr>
          <w:fldChar w:fldCharType="separate"/>
        </w:r>
        <w:r w:rsidR="00F26007">
          <w:rPr>
            <w:webHidden/>
          </w:rPr>
          <w:t>38</w:t>
        </w:r>
        <w:r w:rsidR="00F26007">
          <w:rPr>
            <w:webHidden/>
          </w:rPr>
          <w:fldChar w:fldCharType="end"/>
        </w:r>
      </w:hyperlink>
    </w:p>
    <w:p w14:paraId="221620BC" w14:textId="77777777" w:rsidR="00F26007" w:rsidRDefault="00A20C1A">
      <w:pPr>
        <w:pStyle w:val="11"/>
        <w:rPr>
          <w:rFonts w:asciiTheme="minorHAnsi" w:eastAsiaTheme="minorEastAsia" w:hAnsiTheme="minorHAnsi" w:cstheme="minorBidi"/>
          <w:color w:val="auto"/>
          <w:sz w:val="21"/>
          <w:szCs w:val="22"/>
        </w:rPr>
      </w:pPr>
      <w:hyperlink w:anchor="_Toc491090086" w:history="1">
        <w:r w:rsidR="00F26007" w:rsidRPr="00DC68CE">
          <w:rPr>
            <w:rStyle w:val="af0"/>
          </w:rPr>
          <w:t>4.5 数据库设计</w:t>
        </w:r>
        <w:r w:rsidR="00F26007">
          <w:rPr>
            <w:webHidden/>
          </w:rPr>
          <w:tab/>
        </w:r>
        <w:r w:rsidR="00F26007">
          <w:rPr>
            <w:webHidden/>
          </w:rPr>
          <w:fldChar w:fldCharType="begin"/>
        </w:r>
        <w:r w:rsidR="00F26007">
          <w:rPr>
            <w:webHidden/>
          </w:rPr>
          <w:instrText xml:space="preserve"> PAGEREF _Toc491090086 \h </w:instrText>
        </w:r>
        <w:r w:rsidR="00F26007">
          <w:rPr>
            <w:webHidden/>
          </w:rPr>
        </w:r>
        <w:r w:rsidR="00F26007">
          <w:rPr>
            <w:webHidden/>
          </w:rPr>
          <w:fldChar w:fldCharType="separate"/>
        </w:r>
        <w:r w:rsidR="00F26007">
          <w:rPr>
            <w:webHidden/>
          </w:rPr>
          <w:t>46</w:t>
        </w:r>
        <w:r w:rsidR="00F26007">
          <w:rPr>
            <w:webHidden/>
          </w:rPr>
          <w:fldChar w:fldCharType="end"/>
        </w:r>
      </w:hyperlink>
    </w:p>
    <w:p w14:paraId="45F295F4" w14:textId="77777777" w:rsidR="00F26007" w:rsidRDefault="00A20C1A">
      <w:pPr>
        <w:pStyle w:val="11"/>
        <w:rPr>
          <w:rFonts w:asciiTheme="minorHAnsi" w:eastAsiaTheme="minorEastAsia" w:hAnsiTheme="minorHAnsi" w:cstheme="minorBidi"/>
          <w:color w:val="auto"/>
          <w:sz w:val="21"/>
          <w:szCs w:val="22"/>
        </w:rPr>
      </w:pPr>
      <w:hyperlink w:anchor="_Toc491090087" w:history="1">
        <w:r w:rsidR="00F26007" w:rsidRPr="00DC68CE">
          <w:rPr>
            <w:rStyle w:val="af0"/>
          </w:rPr>
          <w:t>4.6 系统用例介绍</w:t>
        </w:r>
        <w:r w:rsidR="00F26007">
          <w:rPr>
            <w:webHidden/>
          </w:rPr>
          <w:tab/>
        </w:r>
        <w:r w:rsidR="00F26007">
          <w:rPr>
            <w:webHidden/>
          </w:rPr>
          <w:fldChar w:fldCharType="begin"/>
        </w:r>
        <w:r w:rsidR="00F26007">
          <w:rPr>
            <w:webHidden/>
          </w:rPr>
          <w:instrText xml:space="preserve"> PAGEREF _Toc491090087 \h </w:instrText>
        </w:r>
        <w:r w:rsidR="00F26007">
          <w:rPr>
            <w:webHidden/>
          </w:rPr>
        </w:r>
        <w:r w:rsidR="00F26007">
          <w:rPr>
            <w:webHidden/>
          </w:rPr>
          <w:fldChar w:fldCharType="separate"/>
        </w:r>
        <w:r w:rsidR="00F26007">
          <w:rPr>
            <w:webHidden/>
          </w:rPr>
          <w:t>46</w:t>
        </w:r>
        <w:r w:rsidR="00F26007">
          <w:rPr>
            <w:webHidden/>
          </w:rPr>
          <w:fldChar w:fldCharType="end"/>
        </w:r>
      </w:hyperlink>
    </w:p>
    <w:p w14:paraId="066F7A53" w14:textId="77777777" w:rsidR="00F26007" w:rsidRDefault="00A20C1A">
      <w:pPr>
        <w:pStyle w:val="11"/>
        <w:rPr>
          <w:rFonts w:asciiTheme="minorHAnsi" w:eastAsiaTheme="minorEastAsia" w:hAnsiTheme="minorHAnsi" w:cstheme="minorBidi"/>
          <w:color w:val="auto"/>
          <w:sz w:val="21"/>
          <w:szCs w:val="22"/>
        </w:rPr>
      </w:pPr>
      <w:hyperlink w:anchor="_Toc491090088" w:history="1">
        <w:r w:rsidR="00F26007" w:rsidRPr="00DC68CE">
          <w:rPr>
            <w:rStyle w:val="af0"/>
            <w:rFonts w:ascii="黑体" w:eastAsia="黑体"/>
          </w:rPr>
          <w:t>第五章 总结与展望</w:t>
        </w:r>
        <w:r w:rsidR="00F26007">
          <w:rPr>
            <w:webHidden/>
          </w:rPr>
          <w:tab/>
        </w:r>
        <w:r w:rsidR="00F26007">
          <w:rPr>
            <w:webHidden/>
          </w:rPr>
          <w:fldChar w:fldCharType="begin"/>
        </w:r>
        <w:r w:rsidR="00F26007">
          <w:rPr>
            <w:webHidden/>
          </w:rPr>
          <w:instrText xml:space="preserve"> PAGEREF _Toc491090088 \h </w:instrText>
        </w:r>
        <w:r w:rsidR="00F26007">
          <w:rPr>
            <w:webHidden/>
          </w:rPr>
        </w:r>
        <w:r w:rsidR="00F26007">
          <w:rPr>
            <w:webHidden/>
          </w:rPr>
          <w:fldChar w:fldCharType="separate"/>
        </w:r>
        <w:r w:rsidR="00F26007">
          <w:rPr>
            <w:webHidden/>
          </w:rPr>
          <w:t>52</w:t>
        </w:r>
        <w:r w:rsidR="00F26007">
          <w:rPr>
            <w:webHidden/>
          </w:rPr>
          <w:fldChar w:fldCharType="end"/>
        </w:r>
      </w:hyperlink>
    </w:p>
    <w:p w14:paraId="7DB47CF8" w14:textId="77777777" w:rsidR="00F26007" w:rsidRDefault="00A20C1A">
      <w:pPr>
        <w:pStyle w:val="11"/>
        <w:rPr>
          <w:rFonts w:asciiTheme="minorHAnsi" w:eastAsiaTheme="minorEastAsia" w:hAnsiTheme="minorHAnsi" w:cstheme="minorBidi"/>
          <w:color w:val="auto"/>
          <w:sz w:val="21"/>
          <w:szCs w:val="22"/>
        </w:rPr>
      </w:pPr>
      <w:hyperlink w:anchor="_Toc491090089" w:history="1">
        <w:r w:rsidR="00F26007" w:rsidRPr="00DC68CE">
          <w:rPr>
            <w:rStyle w:val="af0"/>
          </w:rPr>
          <w:t>5.1 本文内容总结</w:t>
        </w:r>
        <w:r w:rsidR="00F26007">
          <w:rPr>
            <w:webHidden/>
          </w:rPr>
          <w:tab/>
        </w:r>
        <w:r w:rsidR="00F26007">
          <w:rPr>
            <w:webHidden/>
          </w:rPr>
          <w:fldChar w:fldCharType="begin"/>
        </w:r>
        <w:r w:rsidR="00F26007">
          <w:rPr>
            <w:webHidden/>
          </w:rPr>
          <w:instrText xml:space="preserve"> PAGEREF _Toc491090089 \h </w:instrText>
        </w:r>
        <w:r w:rsidR="00F26007">
          <w:rPr>
            <w:webHidden/>
          </w:rPr>
        </w:r>
        <w:r w:rsidR="00F26007">
          <w:rPr>
            <w:webHidden/>
          </w:rPr>
          <w:fldChar w:fldCharType="separate"/>
        </w:r>
        <w:r w:rsidR="00F26007">
          <w:rPr>
            <w:webHidden/>
          </w:rPr>
          <w:t>52</w:t>
        </w:r>
        <w:r w:rsidR="00F26007">
          <w:rPr>
            <w:webHidden/>
          </w:rPr>
          <w:fldChar w:fldCharType="end"/>
        </w:r>
      </w:hyperlink>
    </w:p>
    <w:p w14:paraId="102B267D" w14:textId="77777777" w:rsidR="00F26007" w:rsidRDefault="00A20C1A">
      <w:pPr>
        <w:pStyle w:val="11"/>
        <w:rPr>
          <w:rFonts w:asciiTheme="minorHAnsi" w:eastAsiaTheme="minorEastAsia" w:hAnsiTheme="minorHAnsi" w:cstheme="minorBidi"/>
          <w:color w:val="auto"/>
          <w:sz w:val="21"/>
          <w:szCs w:val="22"/>
        </w:rPr>
      </w:pPr>
      <w:hyperlink w:anchor="_Toc491090090" w:history="1">
        <w:r w:rsidR="00F26007" w:rsidRPr="00DC68CE">
          <w:rPr>
            <w:rStyle w:val="af0"/>
          </w:rPr>
          <w:t>5.2 未来工作展望</w:t>
        </w:r>
        <w:r w:rsidR="00F26007">
          <w:rPr>
            <w:webHidden/>
          </w:rPr>
          <w:tab/>
        </w:r>
        <w:r w:rsidR="00F26007">
          <w:rPr>
            <w:webHidden/>
          </w:rPr>
          <w:fldChar w:fldCharType="begin"/>
        </w:r>
        <w:r w:rsidR="00F26007">
          <w:rPr>
            <w:webHidden/>
          </w:rPr>
          <w:instrText xml:space="preserve"> PAGEREF _Toc491090090 \h </w:instrText>
        </w:r>
        <w:r w:rsidR="00F26007">
          <w:rPr>
            <w:webHidden/>
          </w:rPr>
        </w:r>
        <w:r w:rsidR="00F26007">
          <w:rPr>
            <w:webHidden/>
          </w:rPr>
          <w:fldChar w:fldCharType="separate"/>
        </w:r>
        <w:r w:rsidR="00F26007">
          <w:rPr>
            <w:webHidden/>
          </w:rPr>
          <w:t>53</w:t>
        </w:r>
        <w:r w:rsidR="00F26007">
          <w:rPr>
            <w:webHidden/>
          </w:rPr>
          <w:fldChar w:fldCharType="end"/>
        </w:r>
      </w:hyperlink>
    </w:p>
    <w:p w14:paraId="62704E91" w14:textId="77777777" w:rsidR="00F26007" w:rsidRDefault="00A20C1A">
      <w:pPr>
        <w:pStyle w:val="11"/>
        <w:rPr>
          <w:rFonts w:asciiTheme="minorHAnsi" w:eastAsiaTheme="minorEastAsia" w:hAnsiTheme="minorHAnsi" w:cstheme="minorBidi"/>
          <w:color w:val="auto"/>
          <w:sz w:val="21"/>
          <w:szCs w:val="22"/>
        </w:rPr>
      </w:pPr>
      <w:hyperlink w:anchor="_Toc491090091" w:history="1">
        <w:r w:rsidR="00F26007" w:rsidRPr="00DC68CE">
          <w:rPr>
            <w:rStyle w:val="af0"/>
            <w:rFonts w:ascii="黑体" w:eastAsia="黑体"/>
          </w:rPr>
          <w:t>参考文献</w:t>
        </w:r>
        <w:r w:rsidR="00F26007">
          <w:rPr>
            <w:webHidden/>
          </w:rPr>
          <w:tab/>
        </w:r>
        <w:r w:rsidR="00F26007">
          <w:rPr>
            <w:webHidden/>
          </w:rPr>
          <w:fldChar w:fldCharType="begin"/>
        </w:r>
        <w:r w:rsidR="00F26007">
          <w:rPr>
            <w:webHidden/>
          </w:rPr>
          <w:instrText xml:space="preserve"> PAGEREF _Toc491090091 \h </w:instrText>
        </w:r>
        <w:r w:rsidR="00F26007">
          <w:rPr>
            <w:webHidden/>
          </w:rPr>
        </w:r>
        <w:r w:rsidR="00F26007">
          <w:rPr>
            <w:webHidden/>
          </w:rPr>
          <w:fldChar w:fldCharType="separate"/>
        </w:r>
        <w:r w:rsidR="00F26007">
          <w:rPr>
            <w:webHidden/>
          </w:rPr>
          <w:t>54</w:t>
        </w:r>
        <w:r w:rsidR="00F26007">
          <w:rPr>
            <w:webHidden/>
          </w:rPr>
          <w:fldChar w:fldCharType="end"/>
        </w:r>
      </w:hyperlink>
    </w:p>
    <w:p w14:paraId="0983039F" w14:textId="77777777" w:rsidR="00F26007" w:rsidRDefault="00A20C1A">
      <w:pPr>
        <w:pStyle w:val="11"/>
        <w:rPr>
          <w:rFonts w:asciiTheme="minorHAnsi" w:eastAsiaTheme="minorEastAsia" w:hAnsiTheme="minorHAnsi" w:cstheme="minorBidi"/>
          <w:color w:val="auto"/>
          <w:sz w:val="21"/>
          <w:szCs w:val="22"/>
        </w:rPr>
      </w:pPr>
      <w:hyperlink w:anchor="_Toc491090092" w:history="1">
        <w:r w:rsidR="00F26007" w:rsidRPr="00DC68CE">
          <w:rPr>
            <w:rStyle w:val="af0"/>
            <w:rFonts w:ascii="黑体" w:eastAsia="黑体"/>
          </w:rPr>
          <w:t>致  谢</w:t>
        </w:r>
        <w:r w:rsidR="00F26007">
          <w:rPr>
            <w:webHidden/>
          </w:rPr>
          <w:tab/>
        </w:r>
        <w:r w:rsidR="00F26007">
          <w:rPr>
            <w:webHidden/>
          </w:rPr>
          <w:fldChar w:fldCharType="begin"/>
        </w:r>
        <w:r w:rsidR="00F26007">
          <w:rPr>
            <w:webHidden/>
          </w:rPr>
          <w:instrText xml:space="preserve"> PAGEREF _Toc491090092 \h </w:instrText>
        </w:r>
        <w:r w:rsidR="00F26007">
          <w:rPr>
            <w:webHidden/>
          </w:rPr>
        </w:r>
        <w:r w:rsidR="00F26007">
          <w:rPr>
            <w:webHidden/>
          </w:rPr>
          <w:fldChar w:fldCharType="separate"/>
        </w:r>
        <w:r w:rsidR="00F26007">
          <w:rPr>
            <w:webHidden/>
          </w:rPr>
          <w:t>56</w:t>
        </w:r>
        <w:r w:rsidR="00F26007">
          <w:rPr>
            <w:webHidden/>
          </w:rPr>
          <w:fldChar w:fldCharType="end"/>
        </w:r>
      </w:hyperlink>
    </w:p>
    <w:p w14:paraId="022E904E" w14:textId="77777777" w:rsidR="00ED7800" w:rsidRPr="009C6585" w:rsidRDefault="00905429" w:rsidP="007E2053">
      <w:pPr>
        <w:spacing w:line="400" w:lineRule="exact"/>
        <w:rPr>
          <w:sz w:val="32"/>
        </w:rPr>
        <w:sectPr w:rsidR="00ED7800" w:rsidRPr="009C6585" w:rsidSect="00393473">
          <w:headerReference w:type="first" r:id="rId12"/>
          <w:footerReference w:type="first" r:id="rId13"/>
          <w:endnotePr>
            <w:numFmt w:val="decimal"/>
          </w:endnotePr>
          <w:pgSz w:w="11906" w:h="16838" w:code="9"/>
          <w:pgMar w:top="1440" w:right="1797" w:bottom="1440" w:left="1797" w:header="851" w:footer="992" w:gutter="0"/>
          <w:pgNumType w:fmt="upperRoman" w:start="1"/>
          <w:cols w:space="425"/>
          <w:titlePg/>
          <w:docGrid w:type="lines" w:linePitch="400"/>
        </w:sectPr>
      </w:pPr>
      <w:r w:rsidRPr="00151503">
        <w:rPr>
          <w:rFonts w:ascii="宋体" w:hAnsi="宋体" w:hint="eastAsia"/>
          <w:b/>
          <w:bCs/>
          <w:noProof/>
          <w:sz w:val="24"/>
        </w:rPr>
        <w:fldChar w:fldCharType="end"/>
      </w:r>
    </w:p>
    <w:p w14:paraId="4F62B3E3" w14:textId="77777777" w:rsidR="00F26007" w:rsidRPr="00BD0B8E" w:rsidRDefault="00ED7800" w:rsidP="00BD0B8E">
      <w:pPr>
        <w:pStyle w:val="1"/>
        <w:spacing w:after="340" w:line="400" w:lineRule="exact"/>
        <w:jc w:val="center"/>
        <w:rPr>
          <w:rFonts w:ascii="黑体" w:eastAsia="黑体" w:hint="eastAsia"/>
          <w:b w:val="0"/>
          <w:sz w:val="36"/>
          <w:szCs w:val="36"/>
        </w:rPr>
      </w:pPr>
      <w:bookmarkStart w:id="1" w:name="_Toc188023888"/>
      <w:bookmarkStart w:id="2" w:name="_Toc491090067"/>
      <w:r w:rsidRPr="00E8716B">
        <w:rPr>
          <w:rFonts w:ascii="黑体" w:eastAsia="黑体" w:hint="eastAsia"/>
          <w:b w:val="0"/>
          <w:sz w:val="36"/>
          <w:szCs w:val="36"/>
        </w:rPr>
        <w:lastRenderedPageBreak/>
        <w:t>摘</w:t>
      </w:r>
      <w:r w:rsidR="009904B9">
        <w:rPr>
          <w:rFonts w:ascii="黑体" w:eastAsia="黑体" w:hint="eastAsia"/>
          <w:b w:val="0"/>
          <w:sz w:val="36"/>
          <w:szCs w:val="36"/>
        </w:rPr>
        <w:t xml:space="preserve">  </w:t>
      </w:r>
      <w:r w:rsidRPr="00E8716B">
        <w:rPr>
          <w:rFonts w:ascii="黑体" w:eastAsia="黑体" w:hint="eastAsia"/>
          <w:b w:val="0"/>
          <w:sz w:val="36"/>
          <w:szCs w:val="36"/>
        </w:rPr>
        <w:t>要</w:t>
      </w:r>
      <w:bookmarkEnd w:id="1"/>
      <w:bookmarkEnd w:id="2"/>
    </w:p>
    <w:p w14:paraId="189BE41C" w14:textId="77777777" w:rsidR="009C19B1" w:rsidRDefault="00C31A7D" w:rsidP="009C19B1">
      <w:pPr>
        <w:spacing w:line="400" w:lineRule="exact"/>
        <w:ind w:firstLineChars="200" w:firstLine="480"/>
        <w:rPr>
          <w:rFonts w:ascii="宋体" w:hAnsi="宋体" w:cs="Arial"/>
          <w:color w:val="000000"/>
          <w:kern w:val="0"/>
          <w:sz w:val="24"/>
        </w:rPr>
      </w:pPr>
      <w:r>
        <w:rPr>
          <w:rFonts w:ascii="宋体" w:hAnsi="宋体" w:cs="Arial" w:hint="eastAsia"/>
          <w:color w:val="000000"/>
          <w:kern w:val="0"/>
          <w:sz w:val="24"/>
        </w:rPr>
        <w:t>随着中国的</w:t>
      </w:r>
      <w:r w:rsidR="001307EF">
        <w:rPr>
          <w:rFonts w:ascii="宋体" w:hAnsi="宋体" w:cs="Arial" w:hint="eastAsia"/>
          <w:color w:val="000000"/>
          <w:kern w:val="0"/>
          <w:sz w:val="24"/>
        </w:rPr>
        <w:t>消费</w:t>
      </w:r>
      <w:r w:rsidR="00942EFB">
        <w:rPr>
          <w:rFonts w:ascii="宋体" w:hAnsi="宋体" w:cs="Arial" w:hint="eastAsia"/>
          <w:color w:val="000000"/>
          <w:kern w:val="0"/>
          <w:sz w:val="24"/>
        </w:rPr>
        <w:t>市</w:t>
      </w:r>
      <w:r>
        <w:rPr>
          <w:rFonts w:ascii="宋体" w:hAnsi="宋体" w:cs="Arial" w:hint="eastAsia"/>
          <w:color w:val="000000"/>
          <w:kern w:val="0"/>
          <w:sz w:val="24"/>
        </w:rPr>
        <w:t>场不断地发生着变化，无论是商品</w:t>
      </w:r>
      <w:commentRangeStart w:id="3"/>
      <w:r>
        <w:rPr>
          <w:rFonts w:ascii="宋体" w:hAnsi="宋体" w:cs="Arial" w:hint="eastAsia"/>
          <w:color w:val="000000"/>
          <w:kern w:val="0"/>
          <w:sz w:val="24"/>
        </w:rPr>
        <w:t>还是</w:t>
      </w:r>
      <w:commentRangeEnd w:id="3"/>
      <w:r w:rsidR="003746B4">
        <w:rPr>
          <w:rStyle w:val="ad"/>
        </w:rPr>
        <w:commentReference w:id="3"/>
      </w:r>
      <w:r>
        <w:rPr>
          <w:rFonts w:ascii="宋体" w:hAnsi="宋体" w:cs="Arial" w:hint="eastAsia"/>
          <w:color w:val="000000"/>
          <w:kern w:val="0"/>
          <w:sz w:val="24"/>
        </w:rPr>
        <w:t>消费渠道的丰富程度相较以往都有</w:t>
      </w:r>
      <w:r w:rsidR="00942EFB">
        <w:rPr>
          <w:rFonts w:ascii="宋体" w:hAnsi="宋体" w:cs="Arial" w:hint="eastAsia"/>
          <w:color w:val="000000"/>
          <w:kern w:val="0"/>
          <w:sz w:val="24"/>
        </w:rPr>
        <w:t>了</w:t>
      </w:r>
      <w:r>
        <w:rPr>
          <w:rFonts w:ascii="宋体" w:hAnsi="宋体" w:cs="Arial" w:hint="eastAsia"/>
          <w:color w:val="000000"/>
          <w:kern w:val="0"/>
          <w:sz w:val="24"/>
        </w:rPr>
        <w:t>巨大的发展。</w:t>
      </w:r>
    </w:p>
    <w:p w14:paraId="2F8ACC15" w14:textId="4D15960F" w:rsidR="004E18D2" w:rsidRPr="004E18D2" w:rsidRDefault="009F3E46" w:rsidP="009C19B1">
      <w:pPr>
        <w:spacing w:line="400" w:lineRule="exact"/>
        <w:ind w:firstLineChars="200" w:firstLine="480"/>
        <w:rPr>
          <w:rFonts w:ascii="宋体" w:hAnsi="宋体" w:cs="Arial" w:hint="eastAsia"/>
          <w:color w:val="000000"/>
          <w:kern w:val="0"/>
          <w:sz w:val="24"/>
        </w:rPr>
      </w:pPr>
      <w:r>
        <w:rPr>
          <w:rFonts w:ascii="宋体" w:hAnsi="宋体" w:cs="Arial" w:hint="eastAsia"/>
          <w:color w:val="000000"/>
          <w:kern w:val="0"/>
          <w:sz w:val="24"/>
        </w:rPr>
        <w:t>首先分析</w:t>
      </w:r>
      <w:proofErr w:type="gramStart"/>
      <w:r>
        <w:rPr>
          <w:rFonts w:ascii="宋体" w:hAnsi="宋体" w:cs="Arial" w:hint="eastAsia"/>
          <w:color w:val="000000"/>
          <w:kern w:val="0"/>
          <w:sz w:val="24"/>
        </w:rPr>
        <w:t>预</w:t>
      </w:r>
      <w:r>
        <w:rPr>
          <w:rFonts w:ascii="宋体" w:hAnsi="宋体" w:cs="Arial"/>
          <w:color w:val="000000"/>
          <w:kern w:val="0"/>
          <w:sz w:val="24"/>
        </w:rPr>
        <w:t>付费卡行业</w:t>
      </w:r>
      <w:proofErr w:type="gramEnd"/>
      <w:r>
        <w:rPr>
          <w:rFonts w:ascii="宋体" w:hAnsi="宋体" w:cs="Arial"/>
          <w:color w:val="000000"/>
          <w:kern w:val="0"/>
          <w:sz w:val="24"/>
        </w:rPr>
        <w:t>的</w:t>
      </w:r>
      <w:r>
        <w:rPr>
          <w:rFonts w:ascii="宋体" w:hAnsi="宋体" w:cs="Arial" w:hint="eastAsia"/>
          <w:color w:val="000000"/>
          <w:kern w:val="0"/>
          <w:sz w:val="24"/>
        </w:rPr>
        <w:t>现状</w:t>
      </w:r>
      <w:r>
        <w:rPr>
          <w:rFonts w:ascii="宋体" w:hAnsi="宋体" w:cs="Arial"/>
          <w:color w:val="000000"/>
          <w:kern w:val="0"/>
          <w:sz w:val="24"/>
        </w:rPr>
        <w:t>，明确了</w:t>
      </w:r>
      <w:proofErr w:type="gramStart"/>
      <w:r>
        <w:rPr>
          <w:rFonts w:ascii="宋体" w:hAnsi="宋体" w:cs="Arial"/>
          <w:color w:val="000000"/>
          <w:kern w:val="0"/>
          <w:sz w:val="24"/>
        </w:rPr>
        <w:t>系统</w:t>
      </w:r>
      <w:r>
        <w:rPr>
          <w:rFonts w:ascii="宋体" w:hAnsi="宋体" w:cs="Arial" w:hint="eastAsia"/>
          <w:color w:val="000000"/>
          <w:kern w:val="0"/>
          <w:sz w:val="24"/>
        </w:rPr>
        <w:t>系统</w:t>
      </w:r>
      <w:proofErr w:type="gramEnd"/>
      <w:r>
        <w:rPr>
          <w:rFonts w:ascii="宋体" w:hAnsi="宋体" w:cs="Arial"/>
          <w:color w:val="000000"/>
          <w:kern w:val="0"/>
          <w:sz w:val="24"/>
        </w:rPr>
        <w:t>扩展性的</w:t>
      </w:r>
      <w:r>
        <w:rPr>
          <w:rFonts w:ascii="宋体" w:hAnsi="宋体" w:cs="Arial" w:hint="eastAsia"/>
          <w:color w:val="000000"/>
          <w:kern w:val="0"/>
          <w:sz w:val="24"/>
        </w:rPr>
        <w:t>不足（或问题）</w:t>
      </w:r>
      <w:r>
        <w:rPr>
          <w:rFonts w:ascii="宋体" w:hAnsi="宋体" w:cs="Arial"/>
          <w:color w:val="000000"/>
          <w:kern w:val="0"/>
          <w:sz w:val="24"/>
        </w:rPr>
        <w:t>。</w:t>
      </w:r>
      <w:r>
        <w:rPr>
          <w:rFonts w:ascii="宋体" w:hAnsi="宋体" w:cs="Arial" w:hint="eastAsia"/>
          <w:color w:val="000000"/>
          <w:kern w:val="0"/>
          <w:sz w:val="24"/>
        </w:rPr>
        <w:t>在此</w:t>
      </w:r>
      <w:r>
        <w:rPr>
          <w:rFonts w:ascii="宋体" w:hAnsi="宋体" w:cs="Arial"/>
          <w:color w:val="000000"/>
          <w:kern w:val="0"/>
          <w:sz w:val="24"/>
        </w:rPr>
        <w:t>基础上，应用Spring Cloud</w:t>
      </w:r>
      <w:proofErr w:type="gramStart"/>
      <w:r>
        <w:rPr>
          <w:rFonts w:ascii="宋体" w:hAnsi="宋体" w:cs="Arial" w:hint="eastAsia"/>
          <w:color w:val="000000"/>
          <w:kern w:val="0"/>
          <w:sz w:val="24"/>
        </w:rPr>
        <w:t>微服务</w:t>
      </w:r>
      <w:proofErr w:type="gramEnd"/>
      <w:r>
        <w:rPr>
          <w:rFonts w:ascii="宋体" w:hAnsi="宋体" w:cs="Arial"/>
          <w:color w:val="000000"/>
          <w:kern w:val="0"/>
          <w:sz w:val="24"/>
        </w:rPr>
        <w:t>技术，</w:t>
      </w:r>
      <w:r>
        <w:rPr>
          <w:rFonts w:ascii="宋体" w:hAnsi="宋体" w:cs="Arial" w:hint="eastAsia"/>
          <w:color w:val="000000"/>
          <w:kern w:val="0"/>
          <w:sz w:val="24"/>
        </w:rPr>
        <w:t>先</w:t>
      </w:r>
      <w:r>
        <w:rPr>
          <w:rFonts w:ascii="宋体" w:hAnsi="宋体" w:cs="Arial"/>
          <w:color w:val="000000"/>
          <w:kern w:val="0"/>
          <w:sz w:val="24"/>
        </w:rPr>
        <w:t>做…</w:t>
      </w:r>
      <w:r>
        <w:rPr>
          <w:rFonts w:ascii="宋体" w:hAnsi="宋体" w:cs="Arial" w:hint="eastAsia"/>
          <w:color w:val="000000"/>
          <w:kern w:val="0"/>
          <w:sz w:val="24"/>
        </w:rPr>
        <w:t>，</w:t>
      </w:r>
      <w:r>
        <w:rPr>
          <w:rFonts w:ascii="宋体" w:hAnsi="宋体" w:cs="Arial"/>
          <w:color w:val="000000"/>
          <w:kern w:val="0"/>
          <w:sz w:val="24"/>
        </w:rPr>
        <w:t>然后…</w:t>
      </w:r>
      <w:r>
        <w:rPr>
          <w:rFonts w:ascii="宋体" w:hAnsi="宋体" w:cs="Arial" w:hint="eastAsia"/>
          <w:color w:val="000000"/>
          <w:kern w:val="0"/>
          <w:sz w:val="24"/>
        </w:rPr>
        <w:t>。</w:t>
      </w:r>
      <w:r>
        <w:rPr>
          <w:rFonts w:ascii="宋体" w:hAnsi="宋体" w:cs="Arial"/>
          <w:color w:val="000000"/>
          <w:kern w:val="0"/>
          <w:sz w:val="24"/>
        </w:rPr>
        <w:t>最后…</w:t>
      </w:r>
      <w:r>
        <w:rPr>
          <w:rFonts w:ascii="宋体" w:hAnsi="宋体" w:cs="Arial" w:hint="eastAsia"/>
          <w:color w:val="000000"/>
          <w:kern w:val="0"/>
          <w:sz w:val="24"/>
        </w:rPr>
        <w:t>。其中重点做</w:t>
      </w:r>
      <w:r>
        <w:rPr>
          <w:rFonts w:ascii="宋体" w:hAnsi="宋体" w:cs="Arial"/>
          <w:color w:val="000000"/>
          <w:kern w:val="0"/>
          <w:sz w:val="24"/>
        </w:rPr>
        <w:t>。</w:t>
      </w:r>
    </w:p>
    <w:p w14:paraId="7AC40729" w14:textId="77777777" w:rsidR="003143A6" w:rsidRDefault="003143A6" w:rsidP="003143A6">
      <w:pPr>
        <w:spacing w:line="400" w:lineRule="exact"/>
        <w:ind w:firstLineChars="200" w:firstLine="480"/>
        <w:rPr>
          <w:rFonts w:ascii="宋体" w:hAnsi="宋体"/>
          <w:sz w:val="24"/>
        </w:rPr>
      </w:pPr>
    </w:p>
    <w:p w14:paraId="4D539F50" w14:textId="77777777" w:rsidR="00861196" w:rsidRDefault="00861196" w:rsidP="003143A6">
      <w:pPr>
        <w:spacing w:line="400" w:lineRule="exact"/>
        <w:ind w:firstLineChars="200" w:firstLine="480"/>
        <w:rPr>
          <w:rFonts w:ascii="宋体" w:hAnsi="宋体"/>
          <w:sz w:val="24"/>
        </w:rPr>
      </w:pPr>
    </w:p>
    <w:p w14:paraId="1C139DCD" w14:textId="77777777" w:rsidR="00861196" w:rsidRDefault="00E5608E" w:rsidP="003143A6">
      <w:pPr>
        <w:spacing w:line="400" w:lineRule="exact"/>
        <w:ind w:firstLineChars="200" w:firstLine="420"/>
        <w:rPr>
          <w:rFonts w:ascii="宋体" w:hAnsi="宋体" w:hint="eastAsia"/>
          <w:sz w:val="24"/>
        </w:rPr>
      </w:pPr>
      <w:r>
        <w:rPr>
          <w:rStyle w:val="ad"/>
        </w:rPr>
        <w:commentReference w:id="4"/>
      </w:r>
    </w:p>
    <w:p w14:paraId="37997DDE" w14:textId="77777777" w:rsidR="00B21623" w:rsidRPr="00613747" w:rsidRDefault="00ED7800" w:rsidP="00613747">
      <w:pPr>
        <w:spacing w:line="400" w:lineRule="exact"/>
        <w:rPr>
          <w:rFonts w:ascii="宋体" w:hAnsi="宋体"/>
          <w:sz w:val="24"/>
        </w:rPr>
        <w:sectPr w:rsidR="00B21623" w:rsidRPr="00613747" w:rsidSect="00393473">
          <w:headerReference w:type="default" r:id="rId16"/>
          <w:footerReference w:type="default" r:id="rId17"/>
          <w:headerReference w:type="first" r:id="rId18"/>
          <w:endnotePr>
            <w:numFmt w:val="decimal"/>
          </w:endnotePr>
          <w:pgSz w:w="11906" w:h="16838" w:code="9"/>
          <w:pgMar w:top="1440" w:right="1797" w:bottom="1440" w:left="1797" w:header="851" w:footer="992" w:gutter="0"/>
          <w:pgNumType w:fmt="upperRoman"/>
          <w:cols w:space="425"/>
          <w:titlePg/>
          <w:docGrid w:type="lines" w:linePitch="400"/>
        </w:sectPr>
      </w:pPr>
      <w:r w:rsidRPr="00E8716B">
        <w:rPr>
          <w:rFonts w:ascii="黑体" w:eastAsia="黑体" w:hAnsi="宋体" w:hint="eastAsia"/>
          <w:bCs/>
          <w:sz w:val="30"/>
          <w:szCs w:val="30"/>
        </w:rPr>
        <w:t>关键词</w:t>
      </w:r>
      <w:r w:rsidR="00D30EDE">
        <w:rPr>
          <w:rFonts w:ascii="黑体" w:eastAsia="黑体" w:hAnsi="宋体" w:hint="eastAsia"/>
          <w:bCs/>
          <w:sz w:val="30"/>
          <w:szCs w:val="30"/>
        </w:rPr>
        <w:t xml:space="preserve"> </w:t>
      </w:r>
      <w:r w:rsidR="00954169">
        <w:rPr>
          <w:rFonts w:ascii="宋体" w:hAnsi="宋体" w:hint="eastAsia"/>
          <w:bCs/>
          <w:sz w:val="24"/>
        </w:rPr>
        <w:t>预付卡</w:t>
      </w:r>
      <w:r w:rsidR="00954169">
        <w:rPr>
          <w:rFonts w:ascii="宋体" w:hAnsi="宋体"/>
          <w:bCs/>
          <w:sz w:val="24"/>
        </w:rPr>
        <w:t>系统，</w:t>
      </w:r>
      <w:proofErr w:type="gramStart"/>
      <w:r w:rsidR="00954169">
        <w:rPr>
          <w:rFonts w:ascii="宋体" w:hAnsi="宋体"/>
          <w:bCs/>
          <w:sz w:val="24"/>
        </w:rPr>
        <w:t>微服务</w:t>
      </w:r>
      <w:proofErr w:type="gramEnd"/>
      <w:r w:rsidR="00954169">
        <w:rPr>
          <w:rFonts w:ascii="宋体" w:hAnsi="宋体"/>
          <w:bCs/>
          <w:sz w:val="24"/>
        </w:rPr>
        <w:t>架构</w:t>
      </w:r>
    </w:p>
    <w:p w14:paraId="167E7090" w14:textId="77777777" w:rsidR="0074184F" w:rsidRDefault="0074184F" w:rsidP="008D3EF6">
      <w:pPr>
        <w:pStyle w:val="1"/>
        <w:spacing w:after="340" w:line="400" w:lineRule="exact"/>
        <w:jc w:val="center"/>
        <w:rPr>
          <w:rFonts w:ascii="黑体" w:eastAsia="黑体"/>
          <w:b w:val="0"/>
          <w:sz w:val="36"/>
          <w:szCs w:val="36"/>
        </w:rPr>
      </w:pPr>
      <w:bookmarkStart w:id="5" w:name="_Toc188023889"/>
      <w:bookmarkStart w:id="6" w:name="_Toc491090068"/>
      <w:r w:rsidRPr="008D3EF6">
        <w:rPr>
          <w:rFonts w:ascii="黑体" w:eastAsia="黑体" w:hint="eastAsia"/>
          <w:b w:val="0"/>
          <w:sz w:val="36"/>
          <w:szCs w:val="36"/>
        </w:rPr>
        <w:lastRenderedPageBreak/>
        <w:t>ABSTRACT</w:t>
      </w:r>
      <w:bookmarkEnd w:id="5"/>
      <w:bookmarkEnd w:id="6"/>
    </w:p>
    <w:p w14:paraId="0BB0FFA9" w14:textId="77777777" w:rsidR="00FA7D9E" w:rsidRDefault="00C97425" w:rsidP="00752561">
      <w:pPr>
        <w:spacing w:line="400" w:lineRule="exact"/>
        <w:ind w:firstLine="480"/>
        <w:rPr>
          <w:rFonts w:ascii="宋体" w:hAnsi="宋体"/>
          <w:kern w:val="0"/>
          <w:sz w:val="24"/>
        </w:rPr>
      </w:pPr>
      <w:r>
        <w:rPr>
          <w:rFonts w:ascii="宋体" w:hAnsi="宋体"/>
          <w:kern w:val="0"/>
          <w:sz w:val="24"/>
        </w:rPr>
        <w:t>W</w:t>
      </w:r>
      <w:r>
        <w:rPr>
          <w:rFonts w:ascii="宋体" w:hAnsi="宋体" w:hint="eastAsia"/>
          <w:kern w:val="0"/>
          <w:sz w:val="24"/>
        </w:rPr>
        <w:t>ith</w:t>
      </w:r>
      <w:r>
        <w:rPr>
          <w:rFonts w:ascii="宋体" w:hAnsi="宋体"/>
          <w:kern w:val="0"/>
          <w:sz w:val="24"/>
        </w:rPr>
        <w:t xml:space="preserve"> the constant change of the consumer market in China, both consumer goods and consumer channels</w:t>
      </w:r>
      <w:r w:rsidR="00D373BA">
        <w:rPr>
          <w:rFonts w:ascii="宋体" w:hAnsi="宋体"/>
          <w:kern w:val="0"/>
          <w:sz w:val="24"/>
        </w:rPr>
        <w:t xml:space="preserve"> </w:t>
      </w:r>
      <w:r w:rsidR="00676E5F">
        <w:rPr>
          <w:rFonts w:ascii="宋体" w:hAnsi="宋体"/>
          <w:kern w:val="0"/>
          <w:sz w:val="24"/>
        </w:rPr>
        <w:t>changed a lot compares to the past</w:t>
      </w:r>
      <w:r>
        <w:rPr>
          <w:rFonts w:ascii="宋体" w:hAnsi="宋体"/>
          <w:kern w:val="0"/>
          <w:sz w:val="24"/>
        </w:rPr>
        <w:t>.</w:t>
      </w:r>
    </w:p>
    <w:p w14:paraId="204CA47A" w14:textId="77777777" w:rsidR="00ED7800" w:rsidRPr="009B6FCC" w:rsidRDefault="00446B49" w:rsidP="003F6629">
      <w:pPr>
        <w:spacing w:line="400" w:lineRule="exact"/>
        <w:ind w:firstLine="480"/>
        <w:rPr>
          <w:rFonts w:ascii="宋体" w:hAnsi="宋体"/>
          <w:bCs/>
          <w:sz w:val="24"/>
        </w:rPr>
      </w:pPr>
      <w:r>
        <w:rPr>
          <w:rFonts w:ascii="宋体" w:hAnsi="宋体"/>
          <w:kern w:val="0"/>
          <w:sz w:val="24"/>
        </w:rPr>
        <w:t>After</w:t>
      </w:r>
      <w:r w:rsidR="009700F3">
        <w:rPr>
          <w:rFonts w:ascii="宋体" w:hAnsi="宋体"/>
          <w:kern w:val="0"/>
          <w:sz w:val="24"/>
        </w:rPr>
        <w:t xml:space="preserve"> the analysis of the </w:t>
      </w:r>
      <w:r w:rsidR="009700F3" w:rsidRPr="009700F3">
        <w:rPr>
          <w:rFonts w:ascii="宋体" w:hAnsi="宋体"/>
          <w:kern w:val="0"/>
          <w:sz w:val="24"/>
        </w:rPr>
        <w:t>macro-background</w:t>
      </w:r>
      <w:r w:rsidR="009700F3">
        <w:rPr>
          <w:rFonts w:ascii="宋体" w:hAnsi="宋体"/>
          <w:kern w:val="0"/>
          <w:sz w:val="24"/>
        </w:rPr>
        <w:t xml:space="preserve"> of the Chinese consumer market</w:t>
      </w:r>
      <w:r>
        <w:rPr>
          <w:rFonts w:ascii="宋体" w:hAnsi="宋体"/>
          <w:kern w:val="0"/>
          <w:sz w:val="24"/>
        </w:rPr>
        <w:t xml:space="preserve"> and the detail investigation of the current situation of the retail industry, </w:t>
      </w:r>
      <w:r w:rsidR="00D30EDE">
        <w:rPr>
          <w:rFonts w:ascii="宋体" w:hAnsi="宋体"/>
          <w:kern w:val="0"/>
          <w:sz w:val="24"/>
        </w:rPr>
        <w:t>Middleware</w:t>
      </w:r>
      <w:r>
        <w:rPr>
          <w:rFonts w:ascii="宋体" w:hAnsi="宋体"/>
          <w:kern w:val="0"/>
          <w:sz w:val="24"/>
        </w:rPr>
        <w:t xml:space="preserve"> was selected to be the kernel of the system development to solve the current issues. </w:t>
      </w:r>
    </w:p>
    <w:p w14:paraId="374EAAFF" w14:textId="77777777" w:rsidR="009B6FCC" w:rsidRDefault="009B6FCC" w:rsidP="009B6FCC">
      <w:pPr>
        <w:spacing w:line="380" w:lineRule="exact"/>
        <w:rPr>
          <w:rFonts w:ascii="宋体" w:hAnsi="宋体"/>
          <w:bCs/>
          <w:sz w:val="24"/>
        </w:rPr>
      </w:pPr>
    </w:p>
    <w:p w14:paraId="6002C7D6" w14:textId="77777777" w:rsidR="00F846F6" w:rsidRDefault="009B6FCC" w:rsidP="009A29FC">
      <w:pPr>
        <w:spacing w:line="380" w:lineRule="exact"/>
        <w:rPr>
          <w:rFonts w:ascii="宋体" w:hAnsi="宋体"/>
          <w:sz w:val="24"/>
        </w:rPr>
        <w:sectPr w:rsidR="00F846F6" w:rsidSect="00393473">
          <w:headerReference w:type="first" r:id="rId19"/>
          <w:endnotePr>
            <w:numFmt w:val="decimal"/>
          </w:endnotePr>
          <w:pgSz w:w="11906" w:h="16838" w:code="9"/>
          <w:pgMar w:top="1440" w:right="1797" w:bottom="1440" w:left="1797" w:header="851" w:footer="992" w:gutter="0"/>
          <w:pgNumType w:fmt="upperRoman"/>
          <w:cols w:space="425"/>
          <w:titlePg/>
          <w:docGrid w:type="lines" w:linePitch="400"/>
        </w:sectPr>
      </w:pPr>
      <w:r w:rsidRPr="009B6FCC">
        <w:rPr>
          <w:rFonts w:ascii="黑体" w:eastAsia="黑体" w:hAnsi="宋体" w:hint="eastAsia"/>
          <w:sz w:val="30"/>
          <w:szCs w:val="30"/>
        </w:rPr>
        <w:t>Keywords</w:t>
      </w:r>
      <w:r w:rsidR="00D30EDE">
        <w:rPr>
          <w:rFonts w:ascii="宋体" w:hAnsi="宋体" w:hint="eastAsia"/>
          <w:bCs/>
          <w:sz w:val="24"/>
        </w:rPr>
        <w:t xml:space="preserve"> </w:t>
      </w:r>
      <w:hyperlink r:id="rId20" w:anchor="keyfrom=E2Ctranslation" w:history="1">
        <w:r w:rsidR="00A6373C" w:rsidRPr="00A6373C">
          <w:rPr>
            <w:rFonts w:ascii="宋体" w:hAnsi="宋体"/>
            <w:sz w:val="24"/>
          </w:rPr>
          <w:t>prepaid card</w:t>
        </w:r>
      </w:hyperlink>
      <w:r w:rsidR="00A6373C">
        <w:rPr>
          <w:rFonts w:ascii="宋体" w:hAnsi="宋体"/>
          <w:bCs/>
          <w:sz w:val="24"/>
        </w:rPr>
        <w:t xml:space="preserve"> </w:t>
      </w:r>
      <w:r w:rsidR="00D30EDE">
        <w:rPr>
          <w:rFonts w:ascii="宋体" w:hAnsi="宋体" w:hint="eastAsia"/>
          <w:bCs/>
          <w:sz w:val="24"/>
        </w:rPr>
        <w:t>information system, Interactive system, Mobile APP development</w:t>
      </w:r>
    </w:p>
    <w:p w14:paraId="65B9365B" w14:textId="4C80DF95" w:rsidR="00ED7800" w:rsidRDefault="00A76388" w:rsidP="00A20C1A">
      <w:pPr>
        <w:pStyle w:val="1"/>
        <w:numPr>
          <w:ilvl w:val="0"/>
          <w:numId w:val="2"/>
        </w:numPr>
        <w:spacing w:line="400" w:lineRule="exact"/>
        <w:jc w:val="center"/>
        <w:rPr>
          <w:rFonts w:ascii="黑体" w:eastAsia="黑体"/>
          <w:b w:val="0"/>
          <w:sz w:val="36"/>
          <w:szCs w:val="36"/>
        </w:rPr>
      </w:pPr>
      <w:bookmarkStart w:id="7" w:name="_Toc131574198"/>
      <w:bookmarkStart w:id="8" w:name="_Toc188023890"/>
      <w:bookmarkStart w:id="9" w:name="_Toc491090069"/>
      <w:proofErr w:type="gramStart"/>
      <w:r w:rsidRPr="008D3EF6">
        <w:rPr>
          <w:rFonts w:ascii="黑体" w:eastAsia="黑体" w:hint="eastAsia"/>
          <w:b w:val="0"/>
          <w:sz w:val="36"/>
          <w:szCs w:val="36"/>
        </w:rPr>
        <w:lastRenderedPageBreak/>
        <w:t>绪</w:t>
      </w:r>
      <w:bookmarkEnd w:id="7"/>
      <w:proofErr w:type="gramEnd"/>
      <w:r w:rsidR="00BA5274" w:rsidRPr="008D3EF6">
        <w:rPr>
          <w:rFonts w:ascii="黑体" w:eastAsia="黑体" w:hint="eastAsia"/>
          <w:b w:val="0"/>
          <w:sz w:val="36"/>
          <w:szCs w:val="36"/>
        </w:rPr>
        <w:t xml:space="preserve">  </w:t>
      </w:r>
      <w:r w:rsidRPr="008D3EF6">
        <w:rPr>
          <w:rFonts w:ascii="黑体" w:eastAsia="黑体" w:hint="eastAsia"/>
          <w:b w:val="0"/>
          <w:sz w:val="36"/>
          <w:szCs w:val="36"/>
        </w:rPr>
        <w:t>论</w:t>
      </w:r>
      <w:bookmarkEnd w:id="8"/>
      <w:bookmarkEnd w:id="9"/>
    </w:p>
    <w:p w14:paraId="0D672431" w14:textId="439D9B6B" w:rsidR="008D3EF6" w:rsidRPr="00DF1878" w:rsidRDefault="008D3EF6" w:rsidP="00DF1878">
      <w:pPr>
        <w:pStyle w:val="1"/>
        <w:spacing w:line="400" w:lineRule="exact"/>
        <w:rPr>
          <w:rFonts w:ascii="宋体" w:hAnsi="宋体" w:hint="eastAsia"/>
          <w:sz w:val="28"/>
          <w:szCs w:val="28"/>
        </w:rPr>
      </w:pPr>
      <w:bookmarkStart w:id="10" w:name="_1.1_课题的宏观背景"/>
      <w:bookmarkStart w:id="11" w:name="_Toc188023891"/>
      <w:bookmarkStart w:id="12" w:name="_Toc491090070"/>
      <w:bookmarkEnd w:id="10"/>
      <w:r w:rsidRPr="00DF1878">
        <w:rPr>
          <w:rFonts w:ascii="宋体" w:hAnsi="宋体" w:hint="eastAsia"/>
          <w:sz w:val="28"/>
          <w:szCs w:val="28"/>
        </w:rPr>
        <w:t xml:space="preserve">1.1 </w:t>
      </w:r>
      <w:bookmarkEnd w:id="11"/>
      <w:bookmarkEnd w:id="12"/>
      <w:r w:rsidR="00940384">
        <w:rPr>
          <w:rFonts w:ascii="宋体" w:hAnsi="宋体" w:hint="eastAsia"/>
          <w:sz w:val="28"/>
          <w:szCs w:val="28"/>
        </w:rPr>
        <w:t>预付卡系统</w:t>
      </w:r>
      <w:r w:rsidR="00940384">
        <w:rPr>
          <w:rFonts w:ascii="宋体" w:hAnsi="宋体"/>
          <w:sz w:val="28"/>
          <w:szCs w:val="28"/>
        </w:rPr>
        <w:t>发展</w:t>
      </w:r>
      <w:r w:rsidR="00940384">
        <w:rPr>
          <w:rFonts w:ascii="宋体" w:hAnsi="宋体" w:hint="eastAsia"/>
          <w:sz w:val="28"/>
          <w:szCs w:val="28"/>
        </w:rPr>
        <w:t>现状</w:t>
      </w:r>
    </w:p>
    <w:p w14:paraId="48E42B31" w14:textId="1B55EF2B" w:rsidR="008D3EF6" w:rsidRDefault="002050A5" w:rsidP="002050A5">
      <w:pPr>
        <w:autoSpaceDE w:val="0"/>
        <w:autoSpaceDN w:val="0"/>
        <w:adjustRightInd w:val="0"/>
        <w:spacing w:line="400" w:lineRule="exact"/>
        <w:ind w:firstLineChars="200" w:firstLine="480"/>
        <w:rPr>
          <w:rFonts w:ascii="宋体" w:hAnsi="宋体" w:cs="黑体"/>
          <w:kern w:val="0"/>
          <w:sz w:val="24"/>
        </w:rPr>
      </w:pPr>
      <w:r w:rsidRPr="002050A5">
        <w:rPr>
          <w:rFonts w:ascii="宋体" w:hAnsi="宋体" w:cs="黑体" w:hint="eastAsia"/>
          <w:kern w:val="0"/>
          <w:sz w:val="24"/>
        </w:rPr>
        <w:t>在过去的几年内，中国的消费市场正在悄然地发生变化。</w:t>
      </w:r>
    </w:p>
    <w:p w14:paraId="4AC50176" w14:textId="47EAD07B" w:rsidR="000401F8" w:rsidRDefault="000401F8" w:rsidP="002050A5">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我国预付卡</w:t>
      </w:r>
      <w:r>
        <w:rPr>
          <w:rFonts w:ascii="宋体" w:hAnsi="宋体" w:cs="黑体"/>
          <w:kern w:val="0"/>
          <w:sz w:val="24"/>
        </w:rPr>
        <w:t>系统的发展状况。</w:t>
      </w:r>
    </w:p>
    <w:p w14:paraId="164CCCD6" w14:textId="487F8D0C" w:rsidR="00C16790" w:rsidRDefault="00C16790" w:rsidP="002050A5">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国外预付卡</w:t>
      </w:r>
      <w:r>
        <w:rPr>
          <w:rFonts w:ascii="宋体" w:hAnsi="宋体" w:cs="黑体"/>
          <w:kern w:val="0"/>
          <w:sz w:val="24"/>
        </w:rPr>
        <w:t>系统的发展</w:t>
      </w:r>
      <w:r>
        <w:rPr>
          <w:rFonts w:ascii="宋体" w:hAnsi="宋体" w:cs="黑体" w:hint="eastAsia"/>
          <w:kern w:val="0"/>
          <w:sz w:val="24"/>
        </w:rPr>
        <w:t>状况</w:t>
      </w:r>
      <w:r>
        <w:rPr>
          <w:rFonts w:ascii="宋体" w:hAnsi="宋体" w:cs="黑体"/>
          <w:kern w:val="0"/>
          <w:sz w:val="24"/>
        </w:rPr>
        <w:t>。</w:t>
      </w:r>
    </w:p>
    <w:p w14:paraId="6052F261" w14:textId="3C03DA18" w:rsidR="00436DB5" w:rsidRDefault="00436DB5" w:rsidP="002050A5">
      <w:pPr>
        <w:autoSpaceDE w:val="0"/>
        <w:autoSpaceDN w:val="0"/>
        <w:adjustRightInd w:val="0"/>
        <w:spacing w:line="400" w:lineRule="exact"/>
        <w:ind w:firstLineChars="200" w:firstLine="480"/>
        <w:rPr>
          <w:rFonts w:ascii="宋体" w:hAnsi="宋体" w:cs="黑体" w:hint="eastAsia"/>
          <w:kern w:val="0"/>
          <w:sz w:val="24"/>
        </w:rPr>
      </w:pPr>
      <w:r>
        <w:rPr>
          <w:rFonts w:ascii="宋体" w:hAnsi="宋体" w:cs="黑体" w:hint="eastAsia"/>
          <w:kern w:val="0"/>
          <w:sz w:val="24"/>
        </w:rPr>
        <w:t>我司</w:t>
      </w:r>
      <w:r>
        <w:rPr>
          <w:rFonts w:ascii="宋体" w:hAnsi="宋体" w:cs="黑体"/>
          <w:kern w:val="0"/>
          <w:sz w:val="24"/>
        </w:rPr>
        <w:t>预付卡系统的发展状况</w:t>
      </w:r>
      <w:r w:rsidR="00011534">
        <w:rPr>
          <w:rFonts w:ascii="宋体" w:hAnsi="宋体" w:cs="黑体" w:hint="eastAsia"/>
          <w:kern w:val="0"/>
          <w:sz w:val="24"/>
        </w:rPr>
        <w:t>。</w:t>
      </w:r>
    </w:p>
    <w:p w14:paraId="7459C3E6" w14:textId="77777777" w:rsidR="002050A5" w:rsidRDefault="002050A5" w:rsidP="002050A5">
      <w:pPr>
        <w:rPr>
          <w:noProof/>
        </w:rPr>
      </w:pPr>
    </w:p>
    <w:p w14:paraId="0E95F449" w14:textId="77777777" w:rsidR="00D0050B" w:rsidRPr="00D0050B" w:rsidRDefault="00D0050B" w:rsidP="00D0050B">
      <w:pPr>
        <w:autoSpaceDE w:val="0"/>
        <w:autoSpaceDN w:val="0"/>
        <w:adjustRightInd w:val="0"/>
        <w:spacing w:line="400" w:lineRule="exact"/>
        <w:ind w:firstLineChars="200" w:firstLine="480"/>
        <w:rPr>
          <w:rFonts w:ascii="宋体" w:hAnsi="宋体" w:cs="黑体"/>
          <w:kern w:val="0"/>
          <w:sz w:val="24"/>
        </w:rPr>
      </w:pPr>
      <w:r w:rsidRPr="00D0050B">
        <w:rPr>
          <w:rFonts w:ascii="宋体" w:hAnsi="宋体" w:cs="黑体" w:hint="eastAsia"/>
          <w:kern w:val="0"/>
          <w:sz w:val="24"/>
        </w:rPr>
        <w:t>支付牌照收紧的态势目前仍在继续。</w:t>
      </w:r>
    </w:p>
    <w:p w14:paraId="29C94526" w14:textId="77777777" w:rsidR="00D0050B" w:rsidRPr="00D0050B" w:rsidRDefault="00D0050B" w:rsidP="00D0050B">
      <w:pPr>
        <w:autoSpaceDE w:val="0"/>
        <w:autoSpaceDN w:val="0"/>
        <w:adjustRightInd w:val="0"/>
        <w:spacing w:line="400" w:lineRule="exact"/>
        <w:ind w:firstLineChars="200" w:firstLine="480"/>
        <w:rPr>
          <w:rFonts w:ascii="宋体" w:hAnsi="宋体" w:cs="黑体"/>
          <w:kern w:val="0"/>
          <w:sz w:val="24"/>
        </w:rPr>
      </w:pPr>
      <w:r w:rsidRPr="00D0050B">
        <w:rPr>
          <w:rFonts w:ascii="宋体" w:hAnsi="宋体" w:cs="黑体" w:hint="eastAsia"/>
          <w:kern w:val="0"/>
          <w:sz w:val="24"/>
        </w:rPr>
        <w:t>12月20日，央行网站发布了天翼电子商务有限公司等53家非银行支付机构《支付业务许可证》续展决定（以下简称续展决定）,这也是央行公布的第三批支付牌照续展结果。此前，央行曾分别于8月11日和8月30公布了对首批27家和第二批12家支付机构的续展决定。</w:t>
      </w:r>
    </w:p>
    <w:p w14:paraId="296E983A" w14:textId="77777777" w:rsidR="00D0050B" w:rsidRPr="00D0050B" w:rsidRDefault="00D0050B" w:rsidP="00D0050B">
      <w:pPr>
        <w:autoSpaceDE w:val="0"/>
        <w:autoSpaceDN w:val="0"/>
        <w:adjustRightInd w:val="0"/>
        <w:spacing w:line="400" w:lineRule="exact"/>
        <w:ind w:firstLineChars="200" w:firstLine="480"/>
        <w:rPr>
          <w:rFonts w:ascii="宋体" w:hAnsi="宋体" w:cs="黑体"/>
          <w:kern w:val="0"/>
          <w:sz w:val="24"/>
        </w:rPr>
      </w:pPr>
      <w:r w:rsidRPr="00D0050B">
        <w:rPr>
          <w:rFonts w:ascii="宋体" w:hAnsi="宋体" w:cs="黑体" w:hint="eastAsia"/>
          <w:kern w:val="0"/>
          <w:sz w:val="24"/>
        </w:rPr>
        <w:t>《每日经济新闻》注意到,在此次续展决定中，又有一家公司被注销支付牌照，两家公司被合并。</w:t>
      </w:r>
    </w:p>
    <w:p w14:paraId="12D29F3F" w14:textId="77777777" w:rsidR="00D0050B" w:rsidRPr="00D0050B" w:rsidRDefault="00D0050B" w:rsidP="00D0050B">
      <w:pPr>
        <w:autoSpaceDE w:val="0"/>
        <w:autoSpaceDN w:val="0"/>
        <w:adjustRightInd w:val="0"/>
        <w:spacing w:line="400" w:lineRule="exact"/>
        <w:ind w:firstLineChars="200" w:firstLine="480"/>
        <w:rPr>
          <w:rFonts w:ascii="宋体" w:hAnsi="宋体" w:cs="黑体"/>
          <w:kern w:val="0"/>
          <w:sz w:val="24"/>
        </w:rPr>
      </w:pPr>
      <w:r w:rsidRPr="00D0050B">
        <w:rPr>
          <w:rFonts w:ascii="宋体" w:hAnsi="宋体" w:cs="黑体" w:hint="eastAsia"/>
          <w:kern w:val="0"/>
          <w:sz w:val="24"/>
        </w:rPr>
        <w:t>此前已有广东益民、浙江易士、上海畅购、</w:t>
      </w:r>
      <w:proofErr w:type="gramStart"/>
      <w:r w:rsidRPr="00D0050B">
        <w:rPr>
          <w:rFonts w:ascii="宋体" w:hAnsi="宋体" w:cs="黑体" w:hint="eastAsia"/>
          <w:kern w:val="0"/>
          <w:sz w:val="24"/>
        </w:rPr>
        <w:t>北京润京四家</w:t>
      </w:r>
      <w:proofErr w:type="gramEnd"/>
      <w:r w:rsidRPr="00D0050B">
        <w:rPr>
          <w:rFonts w:ascii="宋体" w:hAnsi="宋体" w:cs="黑体" w:hint="eastAsia"/>
          <w:kern w:val="0"/>
          <w:sz w:val="24"/>
        </w:rPr>
        <w:t>支付牌照被注销，且被注销的均为预付卡牌照，而此次牌照续展未获通过的上海通卡投资管理有限公司（以下简称上海通卡）事的也是预付卡业务。</w:t>
      </w:r>
    </w:p>
    <w:p w14:paraId="3533F3E0" w14:textId="77777777" w:rsidR="00D0050B" w:rsidRPr="00D0050B" w:rsidRDefault="00D0050B" w:rsidP="00D0050B">
      <w:pPr>
        <w:autoSpaceDE w:val="0"/>
        <w:autoSpaceDN w:val="0"/>
        <w:adjustRightInd w:val="0"/>
        <w:spacing w:line="400" w:lineRule="exact"/>
        <w:ind w:firstLineChars="200" w:firstLine="480"/>
        <w:rPr>
          <w:rFonts w:ascii="宋体" w:hAnsi="宋体" w:cs="黑体"/>
          <w:kern w:val="0"/>
          <w:sz w:val="24"/>
        </w:rPr>
      </w:pPr>
      <w:proofErr w:type="gramStart"/>
      <w:r w:rsidRPr="00D0050B">
        <w:rPr>
          <w:rFonts w:ascii="宋体" w:hAnsi="宋体" w:cs="黑体" w:hint="eastAsia"/>
          <w:kern w:val="0"/>
          <w:sz w:val="24"/>
        </w:rPr>
        <w:t>银盛支付</w:t>
      </w:r>
      <w:proofErr w:type="gramEnd"/>
      <w:r w:rsidRPr="00D0050B">
        <w:rPr>
          <w:rFonts w:ascii="宋体" w:hAnsi="宋体" w:cs="黑体" w:hint="eastAsia"/>
          <w:kern w:val="0"/>
          <w:sz w:val="24"/>
        </w:rPr>
        <w:t>相关负责人在接受《每日经济新闻》采访时表示，预付卡行业乱象较多，牌照被注销并不奇怪，未来这种收紧的态势将会继续。</w:t>
      </w:r>
    </w:p>
    <w:p w14:paraId="251FB6DD" w14:textId="77777777" w:rsidR="00D0050B" w:rsidRPr="00D0050B" w:rsidRDefault="00D0050B" w:rsidP="00D0050B">
      <w:pPr>
        <w:autoSpaceDE w:val="0"/>
        <w:autoSpaceDN w:val="0"/>
        <w:adjustRightInd w:val="0"/>
        <w:spacing w:line="400" w:lineRule="exact"/>
        <w:ind w:firstLineChars="200" w:firstLine="482"/>
        <w:rPr>
          <w:rFonts w:ascii="宋体" w:hAnsi="宋体" w:cs="黑体"/>
          <w:kern w:val="0"/>
          <w:sz w:val="24"/>
        </w:rPr>
      </w:pPr>
      <w:r w:rsidRPr="00D0050B">
        <w:rPr>
          <w:rFonts w:ascii="宋体" w:hAnsi="宋体" w:cs="黑体" w:hint="eastAsia"/>
          <w:b/>
          <w:bCs/>
          <w:kern w:val="0"/>
          <w:sz w:val="24"/>
        </w:rPr>
        <w:t>上海通卡续展未获通过</w:t>
      </w:r>
    </w:p>
    <w:p w14:paraId="4CB6F1A2" w14:textId="77777777" w:rsidR="00D0050B" w:rsidRPr="00D0050B" w:rsidRDefault="00D0050B" w:rsidP="00D0050B">
      <w:pPr>
        <w:autoSpaceDE w:val="0"/>
        <w:autoSpaceDN w:val="0"/>
        <w:adjustRightInd w:val="0"/>
        <w:spacing w:line="400" w:lineRule="exact"/>
        <w:ind w:firstLineChars="200" w:firstLine="480"/>
        <w:rPr>
          <w:rFonts w:ascii="宋体" w:hAnsi="宋体" w:cs="黑体"/>
          <w:kern w:val="0"/>
          <w:sz w:val="24"/>
        </w:rPr>
      </w:pPr>
      <w:r w:rsidRPr="00D0050B">
        <w:rPr>
          <w:rFonts w:ascii="宋体" w:hAnsi="宋体" w:cs="黑体" w:hint="eastAsia"/>
          <w:kern w:val="0"/>
          <w:sz w:val="24"/>
        </w:rPr>
        <w:t>在此次续展决定中，仅有上海通卡一家不予续展，原因是“存在《中国人民银行（支付业务许可证）续展工作的通知》（银发（2015）385号）第六条规定的不予续展情形”。</w:t>
      </w:r>
    </w:p>
    <w:p w14:paraId="2160BA48" w14:textId="77777777" w:rsidR="00D0050B" w:rsidRPr="00D0050B" w:rsidRDefault="00D0050B" w:rsidP="00D0050B">
      <w:pPr>
        <w:autoSpaceDE w:val="0"/>
        <w:autoSpaceDN w:val="0"/>
        <w:adjustRightInd w:val="0"/>
        <w:spacing w:line="400" w:lineRule="exact"/>
        <w:ind w:firstLineChars="200" w:firstLine="480"/>
        <w:rPr>
          <w:rFonts w:ascii="宋体" w:hAnsi="宋体" w:cs="黑体"/>
          <w:kern w:val="0"/>
          <w:sz w:val="24"/>
        </w:rPr>
      </w:pPr>
      <w:r w:rsidRPr="00D0050B">
        <w:rPr>
          <w:rFonts w:ascii="宋体" w:hAnsi="宋体" w:cs="黑体" w:hint="eastAsia"/>
          <w:kern w:val="0"/>
          <w:sz w:val="24"/>
        </w:rPr>
        <w:t>《每日经济新闻》记者查阅上述《通知》发现，该条为“存在通过伪造、变造、隐匿数据等手段故意规避</w:t>
      </w:r>
      <w:hyperlink r:id="rId21" w:tgtFrame="_blank" w:history="1">
        <w:r w:rsidRPr="00D0050B">
          <w:rPr>
            <w:rFonts w:ascii="宋体" w:hAnsi="宋体" w:cs="黑体" w:hint="eastAsia"/>
            <w:kern w:val="0"/>
            <w:sz w:val="24"/>
          </w:rPr>
          <w:t>监管</w:t>
        </w:r>
      </w:hyperlink>
      <w:r w:rsidRPr="00D0050B">
        <w:rPr>
          <w:rFonts w:ascii="宋体" w:hAnsi="宋体" w:cs="黑体" w:hint="eastAsia"/>
          <w:kern w:val="0"/>
          <w:sz w:val="24"/>
        </w:rPr>
        <w:t>要求，或恶意拒绝、阻碍检查监督的行为。”</w:t>
      </w:r>
    </w:p>
    <w:p w14:paraId="16D71B40" w14:textId="77777777" w:rsidR="00D0050B" w:rsidRPr="00D0050B" w:rsidRDefault="00D0050B" w:rsidP="00D0050B">
      <w:pPr>
        <w:autoSpaceDE w:val="0"/>
        <w:autoSpaceDN w:val="0"/>
        <w:adjustRightInd w:val="0"/>
        <w:spacing w:line="400" w:lineRule="exact"/>
        <w:ind w:firstLineChars="200" w:firstLine="480"/>
        <w:rPr>
          <w:rFonts w:ascii="宋体" w:hAnsi="宋体" w:cs="黑体"/>
          <w:kern w:val="0"/>
          <w:sz w:val="24"/>
        </w:rPr>
      </w:pPr>
      <w:r w:rsidRPr="00D0050B">
        <w:rPr>
          <w:rFonts w:ascii="宋体" w:hAnsi="宋体" w:cs="黑体" w:hint="eastAsia"/>
          <w:kern w:val="0"/>
          <w:sz w:val="24"/>
        </w:rPr>
        <w:t>据了解，上海通卡成立于2009年，是从事预付卡业务的专业化服务公司，在全国多地设有分公司，主要发行产品为“汇富通联卡”。</w:t>
      </w:r>
    </w:p>
    <w:p w14:paraId="553D177A" w14:textId="77777777" w:rsidR="00D0050B" w:rsidRPr="00D0050B" w:rsidRDefault="00D0050B" w:rsidP="00D0050B">
      <w:pPr>
        <w:autoSpaceDE w:val="0"/>
        <w:autoSpaceDN w:val="0"/>
        <w:adjustRightInd w:val="0"/>
        <w:spacing w:line="400" w:lineRule="exact"/>
        <w:ind w:firstLineChars="200" w:firstLine="480"/>
        <w:rPr>
          <w:rFonts w:ascii="宋体" w:hAnsi="宋体" w:cs="黑体"/>
          <w:kern w:val="0"/>
          <w:sz w:val="24"/>
        </w:rPr>
      </w:pPr>
      <w:r w:rsidRPr="00D0050B">
        <w:rPr>
          <w:rFonts w:ascii="宋体" w:hAnsi="宋体" w:cs="黑体" w:hint="eastAsia"/>
          <w:kern w:val="0"/>
          <w:sz w:val="24"/>
        </w:rPr>
        <w:t>《每日经济新闻》记者尝试联系上海通卡方面了解其业务状况，其内部工作人员表示并不清楚牌照续展未获通过一事，并以相关负责人不在拒绝了记者的采访请求。</w:t>
      </w:r>
    </w:p>
    <w:p w14:paraId="23BA8A20" w14:textId="77777777" w:rsidR="00D0050B" w:rsidRPr="00D0050B" w:rsidRDefault="00D0050B" w:rsidP="00D0050B">
      <w:pPr>
        <w:autoSpaceDE w:val="0"/>
        <w:autoSpaceDN w:val="0"/>
        <w:adjustRightInd w:val="0"/>
        <w:spacing w:line="400" w:lineRule="exact"/>
        <w:ind w:firstLineChars="200" w:firstLine="480"/>
        <w:rPr>
          <w:rFonts w:ascii="宋体" w:hAnsi="宋体" w:cs="黑体"/>
          <w:kern w:val="0"/>
          <w:sz w:val="24"/>
        </w:rPr>
      </w:pPr>
      <w:r w:rsidRPr="00D0050B">
        <w:rPr>
          <w:rFonts w:ascii="宋体" w:hAnsi="宋体" w:cs="黑体" w:hint="eastAsia"/>
          <w:kern w:val="0"/>
          <w:sz w:val="24"/>
        </w:rPr>
        <w:t>在此之前，已有广东益民、浙江易士、上海畅购、北京润京四家公司的预付卡牌照被注销，其中</w:t>
      </w:r>
      <w:proofErr w:type="gramStart"/>
      <w:r w:rsidRPr="00D0050B">
        <w:rPr>
          <w:rFonts w:ascii="宋体" w:hAnsi="宋体" w:cs="黑体" w:hint="eastAsia"/>
          <w:kern w:val="0"/>
          <w:sz w:val="24"/>
        </w:rPr>
        <w:t>北京润京是</w:t>
      </w:r>
      <w:proofErr w:type="gramEnd"/>
      <w:r w:rsidRPr="00D0050B">
        <w:rPr>
          <w:rFonts w:ascii="宋体" w:hAnsi="宋体" w:cs="黑体" w:hint="eastAsia"/>
          <w:kern w:val="0"/>
          <w:sz w:val="24"/>
        </w:rPr>
        <w:t>主动注销牌照。</w:t>
      </w:r>
    </w:p>
    <w:p w14:paraId="4651A931" w14:textId="77777777" w:rsidR="00D0050B" w:rsidRPr="00D0050B" w:rsidRDefault="00D0050B" w:rsidP="00D0050B">
      <w:pPr>
        <w:autoSpaceDE w:val="0"/>
        <w:autoSpaceDN w:val="0"/>
        <w:adjustRightInd w:val="0"/>
        <w:spacing w:line="400" w:lineRule="exact"/>
        <w:ind w:firstLineChars="200" w:firstLine="480"/>
        <w:rPr>
          <w:rFonts w:ascii="宋体" w:hAnsi="宋体" w:cs="黑体"/>
          <w:kern w:val="0"/>
          <w:sz w:val="24"/>
        </w:rPr>
      </w:pPr>
      <w:proofErr w:type="gramStart"/>
      <w:r w:rsidRPr="00D0050B">
        <w:rPr>
          <w:rFonts w:ascii="宋体" w:hAnsi="宋体" w:cs="黑体" w:hint="eastAsia"/>
          <w:kern w:val="0"/>
          <w:sz w:val="24"/>
        </w:rPr>
        <w:lastRenderedPageBreak/>
        <w:t>银盛支付</w:t>
      </w:r>
      <w:proofErr w:type="gramEnd"/>
      <w:r w:rsidRPr="00D0050B">
        <w:rPr>
          <w:rFonts w:ascii="宋体" w:hAnsi="宋体" w:cs="黑体" w:hint="eastAsia"/>
          <w:kern w:val="0"/>
          <w:sz w:val="24"/>
        </w:rPr>
        <w:t>相关负责人向《每日经济新闻》记者表示，预付卡在整个支付牌照业务中是重点整治的一块，牌照收紧也是预料之中的事情，“行业之前发生了很多不太好的事情，包括资金的挪用等，乱象比较多，牌照被取消并不奇怪。”</w:t>
      </w:r>
    </w:p>
    <w:p w14:paraId="1EB5D9A9" w14:textId="061B8571" w:rsidR="002050A5" w:rsidRPr="002050A5" w:rsidRDefault="002050A5" w:rsidP="002050A5">
      <w:pPr>
        <w:pStyle w:val="1"/>
        <w:spacing w:line="400" w:lineRule="exact"/>
        <w:rPr>
          <w:rFonts w:ascii="宋体" w:hAnsi="宋体" w:hint="eastAsia"/>
          <w:sz w:val="28"/>
          <w:szCs w:val="28"/>
        </w:rPr>
      </w:pPr>
      <w:bookmarkStart w:id="13" w:name="_1.2_课题研究的目的和意义"/>
      <w:bookmarkStart w:id="14" w:name="_Toc491090071"/>
      <w:bookmarkEnd w:id="13"/>
      <w:r w:rsidRPr="00DF1878">
        <w:rPr>
          <w:rFonts w:ascii="宋体" w:hAnsi="宋体" w:hint="eastAsia"/>
          <w:sz w:val="28"/>
          <w:szCs w:val="28"/>
        </w:rPr>
        <w:t>1</w:t>
      </w:r>
      <w:r>
        <w:rPr>
          <w:rFonts w:ascii="宋体" w:hAnsi="宋体" w:hint="eastAsia"/>
          <w:sz w:val="28"/>
          <w:szCs w:val="28"/>
        </w:rPr>
        <w:t>.2</w:t>
      </w:r>
      <w:r w:rsidRPr="00DF1878">
        <w:rPr>
          <w:rFonts w:ascii="宋体" w:hAnsi="宋体" w:hint="eastAsia"/>
          <w:sz w:val="28"/>
          <w:szCs w:val="28"/>
        </w:rPr>
        <w:t xml:space="preserve"> </w:t>
      </w:r>
      <w:bookmarkEnd w:id="14"/>
      <w:r w:rsidR="00AB0CEA">
        <w:rPr>
          <w:rFonts w:ascii="宋体" w:hAnsi="宋体" w:hint="eastAsia"/>
          <w:sz w:val="28"/>
          <w:szCs w:val="28"/>
        </w:rPr>
        <w:t>预付卡</w:t>
      </w:r>
      <w:r w:rsidR="00AB0CEA">
        <w:rPr>
          <w:rFonts w:ascii="宋体" w:hAnsi="宋体"/>
          <w:sz w:val="28"/>
          <w:szCs w:val="28"/>
        </w:rPr>
        <w:t>系统存在的问题</w:t>
      </w:r>
    </w:p>
    <w:p w14:paraId="416BFC2A" w14:textId="4181FCE1" w:rsidR="002050A5" w:rsidRDefault="002050A5" w:rsidP="002050A5">
      <w:pPr>
        <w:autoSpaceDE w:val="0"/>
        <w:autoSpaceDN w:val="0"/>
        <w:adjustRightInd w:val="0"/>
        <w:spacing w:line="400" w:lineRule="exact"/>
        <w:ind w:firstLineChars="200" w:firstLine="480"/>
        <w:rPr>
          <w:rFonts w:ascii="宋体" w:hAnsi="宋体" w:cs="黑体"/>
          <w:kern w:val="0"/>
          <w:sz w:val="24"/>
        </w:rPr>
      </w:pPr>
      <w:r w:rsidRPr="002050A5">
        <w:rPr>
          <w:rFonts w:ascii="宋体" w:hAnsi="宋体" w:cs="黑体" w:hint="eastAsia"/>
          <w:kern w:val="0"/>
          <w:sz w:val="24"/>
        </w:rPr>
        <w:t>随着时代的发展，越来越多身处传统领域的企业开始意识到，紧紧抓住时代的潮流，主动融合新概念，</w:t>
      </w:r>
      <w:r w:rsidR="00E130CE">
        <w:rPr>
          <w:rFonts w:ascii="宋体" w:hAnsi="宋体" w:cs="黑体" w:hint="eastAsia"/>
          <w:kern w:val="0"/>
          <w:sz w:val="24"/>
        </w:rPr>
        <w:t>应用</w:t>
      </w:r>
      <w:r w:rsidRPr="002050A5">
        <w:rPr>
          <w:rFonts w:ascii="宋体" w:hAnsi="宋体" w:cs="黑体" w:hint="eastAsia"/>
          <w:kern w:val="0"/>
          <w:sz w:val="24"/>
        </w:rPr>
        <w:t>新技术才是在激烈竞争中制胜的关键，这其中，互联网技术的应用被越来越广泛地接受。</w:t>
      </w:r>
    </w:p>
    <w:p w14:paraId="66B5B3F1" w14:textId="77777777" w:rsidR="002050A5" w:rsidRPr="002050A5" w:rsidRDefault="002050A5" w:rsidP="002050A5">
      <w:pPr>
        <w:pStyle w:val="1"/>
        <w:spacing w:line="400" w:lineRule="exact"/>
        <w:rPr>
          <w:rFonts w:ascii="宋体" w:hAnsi="宋体"/>
          <w:sz w:val="28"/>
          <w:szCs w:val="28"/>
        </w:rPr>
      </w:pPr>
      <w:bookmarkStart w:id="15" w:name="_Toc491090072"/>
      <w:r w:rsidRPr="00DF1878">
        <w:rPr>
          <w:rFonts w:ascii="宋体" w:hAnsi="宋体" w:hint="eastAsia"/>
          <w:sz w:val="28"/>
          <w:szCs w:val="28"/>
        </w:rPr>
        <w:t>1</w:t>
      </w:r>
      <w:r>
        <w:rPr>
          <w:rFonts w:ascii="宋体" w:hAnsi="宋体" w:hint="eastAsia"/>
          <w:sz w:val="28"/>
          <w:szCs w:val="28"/>
        </w:rPr>
        <w:t>.3</w:t>
      </w:r>
      <w:r w:rsidRPr="00DF1878">
        <w:rPr>
          <w:rFonts w:ascii="宋体" w:hAnsi="宋体" w:hint="eastAsia"/>
          <w:sz w:val="28"/>
          <w:szCs w:val="28"/>
        </w:rPr>
        <w:t xml:space="preserve"> </w:t>
      </w:r>
      <w:r w:rsidRPr="002050A5">
        <w:rPr>
          <w:rFonts w:ascii="宋体" w:hAnsi="宋体" w:hint="eastAsia"/>
          <w:sz w:val="28"/>
          <w:szCs w:val="28"/>
        </w:rPr>
        <w:t>论文框架结构</w:t>
      </w:r>
      <w:bookmarkEnd w:id="15"/>
    </w:p>
    <w:p w14:paraId="63C518D6" w14:textId="77777777" w:rsidR="00EB00EE" w:rsidRDefault="00EB00EE" w:rsidP="002050A5">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论文</w:t>
      </w:r>
      <w:proofErr w:type="gramStart"/>
      <w:r>
        <w:rPr>
          <w:rFonts w:ascii="宋体" w:hAnsi="宋体" w:cs="黑体"/>
          <w:kern w:val="0"/>
          <w:sz w:val="24"/>
        </w:rPr>
        <w:t>根据携程</w:t>
      </w:r>
      <w:r>
        <w:rPr>
          <w:rFonts w:ascii="宋体" w:hAnsi="宋体" w:cs="黑体" w:hint="eastAsia"/>
          <w:kern w:val="0"/>
          <w:sz w:val="24"/>
        </w:rPr>
        <w:t>预付</w:t>
      </w:r>
      <w:proofErr w:type="gramEnd"/>
      <w:r>
        <w:rPr>
          <w:rFonts w:ascii="宋体" w:hAnsi="宋体" w:cs="黑体" w:hint="eastAsia"/>
          <w:kern w:val="0"/>
          <w:sz w:val="24"/>
        </w:rPr>
        <w:t>卡</w:t>
      </w:r>
      <w:r w:rsidR="00F107B7">
        <w:rPr>
          <w:rFonts w:ascii="宋体" w:hAnsi="宋体" w:cs="黑体" w:hint="eastAsia"/>
          <w:kern w:val="0"/>
          <w:sz w:val="24"/>
        </w:rPr>
        <w:t>业务</w:t>
      </w:r>
      <w:r w:rsidR="00F107B7">
        <w:rPr>
          <w:rFonts w:ascii="宋体" w:hAnsi="宋体" w:cs="黑体"/>
          <w:kern w:val="0"/>
          <w:sz w:val="24"/>
        </w:rPr>
        <w:t>的</w:t>
      </w:r>
      <w:r w:rsidR="00F107B7">
        <w:rPr>
          <w:rFonts w:ascii="宋体" w:hAnsi="宋体" w:cs="黑体" w:hint="eastAsia"/>
          <w:kern w:val="0"/>
          <w:sz w:val="24"/>
        </w:rPr>
        <w:t>市场</w:t>
      </w:r>
      <w:r w:rsidR="00F107B7">
        <w:rPr>
          <w:rFonts w:ascii="宋体" w:hAnsi="宋体" w:cs="黑体"/>
          <w:kern w:val="0"/>
          <w:sz w:val="24"/>
        </w:rPr>
        <w:t>发展需求，</w:t>
      </w:r>
      <w:r w:rsidR="0024633F">
        <w:rPr>
          <w:rFonts w:ascii="宋体" w:hAnsi="宋体" w:cs="黑体" w:hint="eastAsia"/>
          <w:kern w:val="0"/>
          <w:sz w:val="24"/>
        </w:rPr>
        <w:t>以</w:t>
      </w:r>
      <w:proofErr w:type="gramStart"/>
      <w:r w:rsidR="0024633F">
        <w:rPr>
          <w:rFonts w:ascii="宋体" w:hAnsi="宋体" w:cs="黑体"/>
          <w:kern w:val="0"/>
          <w:sz w:val="24"/>
        </w:rPr>
        <w:t>微服务</w:t>
      </w:r>
      <w:proofErr w:type="gramEnd"/>
      <w:r w:rsidR="0024633F">
        <w:rPr>
          <w:rFonts w:ascii="宋体" w:hAnsi="宋体" w:cs="黑体"/>
          <w:kern w:val="0"/>
          <w:sz w:val="24"/>
        </w:rPr>
        <w:t>为基础</w:t>
      </w:r>
      <w:r w:rsidR="006D3301">
        <w:rPr>
          <w:rFonts w:ascii="宋体" w:hAnsi="宋体" w:cs="黑体" w:hint="eastAsia"/>
          <w:kern w:val="0"/>
          <w:sz w:val="24"/>
        </w:rPr>
        <w:t>。</w:t>
      </w:r>
    </w:p>
    <w:p w14:paraId="2A5BF217" w14:textId="77777777" w:rsidR="00FB5F86" w:rsidRPr="00FB5F86" w:rsidRDefault="00FB5F86" w:rsidP="00FB5F86">
      <w:pPr>
        <w:autoSpaceDE w:val="0"/>
        <w:autoSpaceDN w:val="0"/>
        <w:adjustRightInd w:val="0"/>
        <w:spacing w:line="400" w:lineRule="exact"/>
        <w:ind w:firstLineChars="200" w:firstLine="480"/>
        <w:rPr>
          <w:rFonts w:ascii="宋体" w:hAnsi="宋体" w:cs="黑体" w:hint="eastAsia"/>
          <w:kern w:val="0"/>
          <w:sz w:val="24"/>
        </w:rPr>
      </w:pPr>
      <w:r w:rsidRPr="00FB5F86">
        <w:rPr>
          <w:rFonts w:ascii="宋体" w:hAnsi="宋体" w:cs="黑体" w:hint="eastAsia"/>
          <w:kern w:val="0"/>
          <w:sz w:val="24"/>
        </w:rPr>
        <w:t>本文共分五章，首先简要介绍了论文的背景情况，引出了本文所作的主要</w:t>
      </w:r>
    </w:p>
    <w:p w14:paraId="2463244A" w14:textId="77777777" w:rsidR="00FB5F86" w:rsidRPr="00FB5F86" w:rsidRDefault="00FB5F86" w:rsidP="00FB5F86">
      <w:pPr>
        <w:autoSpaceDE w:val="0"/>
        <w:autoSpaceDN w:val="0"/>
        <w:adjustRightInd w:val="0"/>
        <w:spacing w:line="400" w:lineRule="exact"/>
        <w:ind w:firstLineChars="200" w:firstLine="480"/>
        <w:rPr>
          <w:rFonts w:ascii="宋体" w:hAnsi="宋体" w:cs="黑体" w:hint="eastAsia"/>
          <w:kern w:val="0"/>
          <w:sz w:val="24"/>
        </w:rPr>
      </w:pPr>
      <w:r w:rsidRPr="00FB5F86">
        <w:rPr>
          <w:rFonts w:ascii="宋体" w:hAnsi="宋体" w:cs="黑体" w:hint="eastAsia"/>
          <w:kern w:val="0"/>
          <w:sz w:val="24"/>
        </w:rPr>
        <w:t>工作内容。然后简单介绍</w:t>
      </w:r>
      <w:proofErr w:type="gramStart"/>
      <w:r w:rsidRPr="00FB5F86">
        <w:rPr>
          <w:rFonts w:ascii="宋体" w:hAnsi="宋体" w:cs="黑体" w:hint="eastAsia"/>
          <w:kern w:val="0"/>
          <w:sz w:val="24"/>
        </w:rPr>
        <w:t>了海策智能</w:t>
      </w:r>
      <w:proofErr w:type="gramEnd"/>
      <w:r w:rsidRPr="00FB5F86">
        <w:rPr>
          <w:rFonts w:ascii="宋体" w:hAnsi="宋体" w:cs="黑体" w:hint="eastAsia"/>
          <w:kern w:val="0"/>
          <w:sz w:val="24"/>
        </w:rPr>
        <w:t>在线培训系统的现状和不足。在此基础上，</w:t>
      </w:r>
    </w:p>
    <w:p w14:paraId="0A73ECC0" w14:textId="77777777" w:rsidR="00FB5F86" w:rsidRPr="00FB5F86" w:rsidRDefault="00FB5F86" w:rsidP="00FB5F86">
      <w:pPr>
        <w:autoSpaceDE w:val="0"/>
        <w:autoSpaceDN w:val="0"/>
        <w:adjustRightInd w:val="0"/>
        <w:spacing w:line="400" w:lineRule="exact"/>
        <w:ind w:firstLineChars="200" w:firstLine="480"/>
        <w:rPr>
          <w:rFonts w:ascii="宋体" w:hAnsi="宋体" w:cs="黑体" w:hint="eastAsia"/>
          <w:kern w:val="0"/>
          <w:sz w:val="24"/>
        </w:rPr>
      </w:pPr>
      <w:r w:rsidRPr="00FB5F86">
        <w:rPr>
          <w:rFonts w:ascii="宋体" w:hAnsi="宋体" w:cs="黑体" w:hint="eastAsia"/>
          <w:kern w:val="0"/>
          <w:sz w:val="24"/>
        </w:rPr>
        <w:t>详细分析了目前智能在线培训系统的需求和系统业务流程， 并基于关联分析方法</w:t>
      </w:r>
    </w:p>
    <w:p w14:paraId="1C4E2844" w14:textId="77777777" w:rsidR="00FB5F86" w:rsidRPr="00FB5F86" w:rsidRDefault="00FB5F86" w:rsidP="00FB5F86">
      <w:pPr>
        <w:autoSpaceDE w:val="0"/>
        <w:autoSpaceDN w:val="0"/>
        <w:adjustRightInd w:val="0"/>
        <w:spacing w:line="400" w:lineRule="exact"/>
        <w:ind w:firstLineChars="200" w:firstLine="480"/>
        <w:rPr>
          <w:rFonts w:ascii="宋体" w:hAnsi="宋体" w:cs="黑体" w:hint="eastAsia"/>
          <w:kern w:val="0"/>
          <w:sz w:val="24"/>
        </w:rPr>
      </w:pPr>
      <w:r w:rsidRPr="00FB5F86">
        <w:rPr>
          <w:rFonts w:ascii="宋体" w:hAnsi="宋体" w:cs="黑体" w:hint="eastAsia"/>
          <w:kern w:val="0"/>
          <w:sz w:val="24"/>
        </w:rPr>
        <w:t>对智能在线培训系统的数据挖掘部分进行了设计和实现， 最后分析了系统存在的</w:t>
      </w:r>
    </w:p>
    <w:p w14:paraId="7D6B7A1D" w14:textId="77777777" w:rsidR="00FB5F86" w:rsidRPr="00FB5F86" w:rsidRDefault="00FB5F86" w:rsidP="00FB5F86">
      <w:pPr>
        <w:autoSpaceDE w:val="0"/>
        <w:autoSpaceDN w:val="0"/>
        <w:adjustRightInd w:val="0"/>
        <w:spacing w:line="400" w:lineRule="exact"/>
        <w:ind w:firstLineChars="200" w:firstLine="480"/>
        <w:rPr>
          <w:rFonts w:ascii="宋体" w:hAnsi="宋体" w:cs="黑体" w:hint="eastAsia"/>
          <w:kern w:val="0"/>
          <w:sz w:val="24"/>
        </w:rPr>
      </w:pPr>
      <w:r w:rsidRPr="00FB5F86">
        <w:rPr>
          <w:rFonts w:ascii="宋体" w:hAnsi="宋体" w:cs="黑体" w:hint="eastAsia"/>
          <w:kern w:val="0"/>
          <w:sz w:val="24"/>
        </w:rPr>
        <w:t>不足及问题，并且在此基础上给出了改进方案。本文具体安排如下：</w:t>
      </w:r>
    </w:p>
    <w:p w14:paraId="7B2A9CE2" w14:textId="173AEF3E" w:rsidR="00FB5F86" w:rsidRPr="00FB5F86" w:rsidRDefault="00FB5F86" w:rsidP="00FB5F86">
      <w:pPr>
        <w:autoSpaceDE w:val="0"/>
        <w:autoSpaceDN w:val="0"/>
        <w:adjustRightInd w:val="0"/>
        <w:spacing w:line="400" w:lineRule="exact"/>
        <w:ind w:firstLineChars="200" w:firstLine="480"/>
        <w:rPr>
          <w:rFonts w:ascii="宋体" w:hAnsi="宋体" w:cs="黑体" w:hint="eastAsia"/>
          <w:kern w:val="0"/>
          <w:sz w:val="24"/>
        </w:rPr>
      </w:pPr>
      <w:r w:rsidRPr="00FB5F86">
        <w:rPr>
          <w:rFonts w:ascii="宋体" w:hAnsi="宋体" w:cs="黑体" w:hint="eastAsia"/>
          <w:kern w:val="0"/>
          <w:sz w:val="24"/>
        </w:rPr>
        <w:t>第一章从</w:t>
      </w:r>
      <w:proofErr w:type="gramStart"/>
      <w:r w:rsidRPr="00FB5F86">
        <w:rPr>
          <w:rFonts w:ascii="宋体" w:hAnsi="宋体" w:cs="黑体" w:hint="eastAsia"/>
          <w:kern w:val="0"/>
          <w:sz w:val="24"/>
        </w:rPr>
        <w:t>分析海策智能</w:t>
      </w:r>
      <w:proofErr w:type="gramEnd"/>
      <w:r w:rsidRPr="00FB5F86">
        <w:rPr>
          <w:rFonts w:ascii="宋体" w:hAnsi="宋体" w:cs="黑体" w:hint="eastAsia"/>
          <w:kern w:val="0"/>
          <w:sz w:val="24"/>
        </w:rPr>
        <w:t>在线培训系统的现状和问题入手，在此基础上，引出了论文的主要研究内容，既解决上述问题的关键是要构建基于关联分析、使用数据挖掘的方法改进学员的学习效率、提高系统智能性、发挥系统的群体智能，以此增强产品竞争力，突出了本文的现实意义。</w:t>
      </w:r>
    </w:p>
    <w:p w14:paraId="7C327569" w14:textId="5852945C" w:rsidR="00FB5F86" w:rsidRPr="00FB5F86" w:rsidRDefault="00FB5F86" w:rsidP="00FB5F86">
      <w:pPr>
        <w:autoSpaceDE w:val="0"/>
        <w:autoSpaceDN w:val="0"/>
        <w:adjustRightInd w:val="0"/>
        <w:spacing w:line="400" w:lineRule="exact"/>
        <w:ind w:firstLineChars="200" w:firstLine="480"/>
        <w:rPr>
          <w:rFonts w:ascii="宋体" w:hAnsi="宋体" w:cs="黑体" w:hint="eastAsia"/>
          <w:kern w:val="0"/>
          <w:sz w:val="24"/>
        </w:rPr>
      </w:pPr>
      <w:r w:rsidRPr="00FB5F86">
        <w:rPr>
          <w:rFonts w:ascii="宋体" w:hAnsi="宋体" w:cs="黑体" w:hint="eastAsia"/>
          <w:kern w:val="0"/>
          <w:sz w:val="24"/>
        </w:rPr>
        <w:t>第二章围绕数据挖掘原理和技术，介绍了关联</w:t>
      </w:r>
      <w:commentRangeStart w:id="16"/>
      <w:r w:rsidRPr="00FB5F86">
        <w:rPr>
          <w:rFonts w:ascii="宋体" w:hAnsi="宋体" w:cs="黑体" w:hint="eastAsia"/>
          <w:kern w:val="0"/>
          <w:sz w:val="24"/>
        </w:rPr>
        <w:t>分析</w:t>
      </w:r>
      <w:commentRangeEnd w:id="16"/>
      <w:r w:rsidR="00BA77FA">
        <w:rPr>
          <w:rStyle w:val="ad"/>
        </w:rPr>
        <w:commentReference w:id="16"/>
      </w:r>
      <w:r w:rsidRPr="00FB5F86">
        <w:rPr>
          <w:rFonts w:ascii="宋体" w:hAnsi="宋体" w:cs="黑体" w:hint="eastAsia"/>
          <w:kern w:val="0"/>
          <w:sz w:val="24"/>
        </w:rPr>
        <w:t>的核心技术和方法，这是系统进行数据挖掘的技术基础，明确了本文研究的重点方向。</w:t>
      </w:r>
    </w:p>
    <w:p w14:paraId="51E72F22" w14:textId="5A854E9A" w:rsidR="00FB5F86" w:rsidRPr="00FB5F86" w:rsidRDefault="00FB5F86" w:rsidP="00FB5F86">
      <w:pPr>
        <w:autoSpaceDE w:val="0"/>
        <w:autoSpaceDN w:val="0"/>
        <w:adjustRightInd w:val="0"/>
        <w:spacing w:line="400" w:lineRule="exact"/>
        <w:ind w:firstLineChars="200" w:firstLine="480"/>
        <w:rPr>
          <w:rFonts w:ascii="宋体" w:hAnsi="宋体" w:cs="黑体" w:hint="eastAsia"/>
          <w:kern w:val="0"/>
          <w:sz w:val="24"/>
        </w:rPr>
      </w:pPr>
      <w:r w:rsidRPr="00FB5F86">
        <w:rPr>
          <w:rFonts w:ascii="宋体" w:hAnsi="宋体" w:cs="黑体" w:hint="eastAsia"/>
          <w:kern w:val="0"/>
          <w:sz w:val="24"/>
        </w:rPr>
        <w:t>第三章在详细</w:t>
      </w:r>
      <w:proofErr w:type="gramStart"/>
      <w:r w:rsidRPr="00FB5F86">
        <w:rPr>
          <w:rFonts w:ascii="宋体" w:hAnsi="宋体" w:cs="黑体" w:hint="eastAsia"/>
          <w:kern w:val="0"/>
          <w:sz w:val="24"/>
        </w:rPr>
        <w:t>了解海策智能</w:t>
      </w:r>
      <w:proofErr w:type="gramEnd"/>
      <w:r w:rsidRPr="00FB5F86">
        <w:rPr>
          <w:rFonts w:ascii="宋体" w:hAnsi="宋体" w:cs="黑体" w:hint="eastAsia"/>
          <w:kern w:val="0"/>
          <w:sz w:val="24"/>
        </w:rPr>
        <w:t>在线培训系统核心技术的基础上， 对该系统进行了需求分析，讨论了智能在线培训系统的功能结构，对系统的核心业务流程进行了重点分析。</w:t>
      </w:r>
    </w:p>
    <w:p w14:paraId="2AB89813" w14:textId="0C012530" w:rsidR="00FB5F86" w:rsidRPr="00FB5F86" w:rsidRDefault="00FB5F86" w:rsidP="00FB5F86">
      <w:pPr>
        <w:autoSpaceDE w:val="0"/>
        <w:autoSpaceDN w:val="0"/>
        <w:adjustRightInd w:val="0"/>
        <w:spacing w:line="400" w:lineRule="exact"/>
        <w:ind w:firstLineChars="200" w:firstLine="480"/>
        <w:rPr>
          <w:rFonts w:ascii="宋体" w:hAnsi="宋体" w:cs="黑体" w:hint="eastAsia"/>
          <w:kern w:val="0"/>
          <w:sz w:val="24"/>
        </w:rPr>
      </w:pPr>
      <w:r w:rsidRPr="00FB5F86">
        <w:rPr>
          <w:rFonts w:ascii="宋体" w:hAnsi="宋体" w:cs="黑体" w:hint="eastAsia"/>
          <w:kern w:val="0"/>
          <w:sz w:val="24"/>
        </w:rPr>
        <w:t>第四章阐述了该系统的</w:t>
      </w:r>
      <w:proofErr w:type="gramStart"/>
      <w:r w:rsidRPr="00FB5F86">
        <w:rPr>
          <w:rFonts w:ascii="宋体" w:hAnsi="宋体" w:cs="黑体" w:hint="eastAsia"/>
          <w:kern w:val="0"/>
          <w:sz w:val="24"/>
        </w:rPr>
        <w:t>的</w:t>
      </w:r>
      <w:proofErr w:type="gramEnd"/>
      <w:r w:rsidRPr="00FB5F86">
        <w:rPr>
          <w:rFonts w:ascii="宋体" w:hAnsi="宋体" w:cs="黑体" w:hint="eastAsia"/>
          <w:kern w:val="0"/>
          <w:sz w:val="24"/>
        </w:rPr>
        <w:t>系统结构和软件架构， 主要针对和数据挖掘相关的子系统给出了设计方案和实现方法。</w:t>
      </w:r>
    </w:p>
    <w:p w14:paraId="186AEB22" w14:textId="4D1C5614" w:rsidR="00F846F6" w:rsidRPr="00FB5F86" w:rsidRDefault="00FB5F86" w:rsidP="00FB5F86">
      <w:pPr>
        <w:autoSpaceDE w:val="0"/>
        <w:autoSpaceDN w:val="0"/>
        <w:adjustRightInd w:val="0"/>
        <w:spacing w:line="400" w:lineRule="exact"/>
        <w:ind w:firstLineChars="200" w:firstLine="480"/>
        <w:rPr>
          <w:rFonts w:ascii="宋体" w:hAnsi="宋体" w:cs="黑体"/>
          <w:kern w:val="0"/>
          <w:sz w:val="24"/>
        </w:rPr>
        <w:sectPr w:rsidR="00F846F6" w:rsidRPr="00FB5F86" w:rsidSect="00D30EDE">
          <w:headerReference w:type="default" r:id="rId22"/>
          <w:footerReference w:type="default" r:id="rId23"/>
          <w:endnotePr>
            <w:numFmt w:val="decimal"/>
          </w:endnotePr>
          <w:pgSz w:w="11906" w:h="16838" w:code="9"/>
          <w:pgMar w:top="1440" w:right="1797" w:bottom="1440" w:left="1797" w:header="851" w:footer="992" w:gutter="0"/>
          <w:pgNumType w:start="1"/>
          <w:cols w:space="425"/>
          <w:docGrid w:type="lines" w:linePitch="400"/>
        </w:sectPr>
      </w:pPr>
      <w:r w:rsidRPr="00FB5F86">
        <w:rPr>
          <w:rFonts w:ascii="宋体" w:hAnsi="宋体" w:cs="黑体" w:hint="eastAsia"/>
          <w:kern w:val="0"/>
          <w:sz w:val="24"/>
        </w:rPr>
        <w:t>第五章对基于关联分析的智能在线培训系统的特点做一个总结， 对系统的不足之处提出了改进方案，最后指出了系统进一步发展的要点。</w:t>
      </w:r>
    </w:p>
    <w:p w14:paraId="71D0A140" w14:textId="7B4772F3" w:rsidR="000F389E" w:rsidRDefault="00BA5274" w:rsidP="000F389E">
      <w:pPr>
        <w:pStyle w:val="1"/>
        <w:spacing w:line="400" w:lineRule="exact"/>
        <w:jc w:val="center"/>
        <w:rPr>
          <w:rFonts w:ascii="黑体" w:eastAsia="黑体" w:hint="eastAsia"/>
          <w:b w:val="0"/>
          <w:sz w:val="36"/>
          <w:szCs w:val="36"/>
        </w:rPr>
      </w:pPr>
      <w:bookmarkStart w:id="17" w:name="_Toc188023903"/>
      <w:bookmarkStart w:id="18" w:name="_Toc491090073"/>
      <w:r w:rsidRPr="00225275">
        <w:rPr>
          <w:rFonts w:ascii="黑体" w:eastAsia="黑体" w:hint="eastAsia"/>
          <w:b w:val="0"/>
          <w:sz w:val="36"/>
          <w:szCs w:val="36"/>
        </w:rPr>
        <w:lastRenderedPageBreak/>
        <w:t>第</w:t>
      </w:r>
      <w:r w:rsidR="009406A0">
        <w:rPr>
          <w:rFonts w:ascii="黑体" w:eastAsia="黑体" w:hint="eastAsia"/>
          <w:b w:val="0"/>
          <w:sz w:val="36"/>
          <w:szCs w:val="36"/>
        </w:rPr>
        <w:t>二</w:t>
      </w:r>
      <w:r w:rsidRPr="00225275">
        <w:rPr>
          <w:rFonts w:ascii="黑体" w:eastAsia="黑体" w:hint="eastAsia"/>
          <w:b w:val="0"/>
          <w:sz w:val="36"/>
          <w:szCs w:val="36"/>
        </w:rPr>
        <w:t xml:space="preserve">章 </w:t>
      </w:r>
      <w:bookmarkStart w:id="19" w:name="_Toc188023904"/>
      <w:bookmarkStart w:id="20" w:name="_Toc491090074"/>
      <w:bookmarkEnd w:id="17"/>
      <w:bookmarkEnd w:id="18"/>
      <w:r w:rsidR="00676638">
        <w:rPr>
          <w:rFonts w:ascii="黑体" w:eastAsia="黑体" w:hint="eastAsia"/>
          <w:b w:val="0"/>
          <w:sz w:val="36"/>
          <w:szCs w:val="36"/>
        </w:rPr>
        <w:t>相关工作</w:t>
      </w:r>
      <w:r w:rsidR="00676638">
        <w:rPr>
          <w:rFonts w:ascii="黑体" w:eastAsia="黑体"/>
          <w:b w:val="0"/>
          <w:sz w:val="36"/>
          <w:szCs w:val="36"/>
        </w:rPr>
        <w:t>与</w:t>
      </w:r>
      <w:r w:rsidR="00676638">
        <w:rPr>
          <w:rFonts w:ascii="黑体" w:eastAsia="黑体" w:hint="eastAsia"/>
          <w:b w:val="0"/>
          <w:sz w:val="36"/>
          <w:szCs w:val="36"/>
        </w:rPr>
        <w:t>关键</w:t>
      </w:r>
      <w:r w:rsidR="00676638">
        <w:rPr>
          <w:rFonts w:ascii="黑体" w:eastAsia="黑体"/>
          <w:b w:val="0"/>
          <w:sz w:val="36"/>
          <w:szCs w:val="36"/>
        </w:rPr>
        <w:t>技术研究</w:t>
      </w:r>
    </w:p>
    <w:p w14:paraId="0AB8EAFC" w14:textId="77777777" w:rsidR="000F389E" w:rsidRPr="000F389E" w:rsidRDefault="000F389E" w:rsidP="000F389E">
      <w:pPr>
        <w:spacing w:line="400" w:lineRule="exact"/>
        <w:rPr>
          <w:rFonts w:hint="eastAsia"/>
        </w:rPr>
      </w:pPr>
    </w:p>
    <w:p w14:paraId="068A096E" w14:textId="3E031C72" w:rsidR="00DF1878" w:rsidRPr="0063694B" w:rsidRDefault="009406A0" w:rsidP="00DF1878">
      <w:pPr>
        <w:pStyle w:val="1"/>
        <w:spacing w:line="400" w:lineRule="exact"/>
        <w:rPr>
          <w:rFonts w:ascii="黑体" w:eastAsia="黑体" w:hAnsi="宋体" w:hint="eastAsia"/>
          <w:b w:val="0"/>
          <w:sz w:val="32"/>
          <w:szCs w:val="32"/>
        </w:rPr>
      </w:pPr>
      <w:r>
        <w:rPr>
          <w:rFonts w:ascii="宋体" w:hAnsi="宋体" w:hint="eastAsia"/>
          <w:sz w:val="28"/>
          <w:szCs w:val="28"/>
        </w:rPr>
        <w:t>2</w:t>
      </w:r>
      <w:r w:rsidR="00DF1878" w:rsidRPr="00DF1878">
        <w:rPr>
          <w:rFonts w:ascii="宋体" w:hAnsi="宋体" w:hint="eastAsia"/>
          <w:sz w:val="28"/>
          <w:szCs w:val="28"/>
        </w:rPr>
        <w:t xml:space="preserve">.1 </w:t>
      </w:r>
      <w:bookmarkEnd w:id="19"/>
      <w:bookmarkEnd w:id="20"/>
      <w:r w:rsidR="006B13A9">
        <w:rPr>
          <w:rFonts w:ascii="宋体" w:hAnsi="宋体" w:hint="eastAsia"/>
          <w:sz w:val="28"/>
          <w:szCs w:val="28"/>
        </w:rPr>
        <w:t>相关工作</w:t>
      </w:r>
      <w:r w:rsidR="006B13A9">
        <w:rPr>
          <w:rFonts w:ascii="宋体" w:hAnsi="宋体"/>
          <w:sz w:val="28"/>
          <w:szCs w:val="28"/>
        </w:rPr>
        <w:t>研究</w:t>
      </w:r>
    </w:p>
    <w:p w14:paraId="7898806C" w14:textId="77777777" w:rsidR="009406A0" w:rsidRPr="009406A0" w:rsidRDefault="00FC0C1A" w:rsidP="009406A0">
      <w:pPr>
        <w:spacing w:line="400" w:lineRule="exact"/>
        <w:ind w:firstLine="480"/>
        <w:rPr>
          <w:rFonts w:ascii="宋体" w:hAnsi="宋体"/>
          <w:sz w:val="24"/>
        </w:rPr>
      </w:pPr>
      <w:r>
        <w:rPr>
          <w:rFonts w:ascii="宋体" w:hAnsi="宋体" w:hint="eastAsia"/>
          <w:sz w:val="24"/>
        </w:rPr>
        <w:t>本系统的运行</w:t>
      </w:r>
      <w:r w:rsidR="009406A0" w:rsidRPr="009406A0">
        <w:rPr>
          <w:rFonts w:ascii="宋体" w:hAnsi="宋体" w:hint="eastAsia"/>
          <w:sz w:val="24"/>
        </w:rPr>
        <w:t>需要连接多个基于不同软硬件平台的功能模块，</w:t>
      </w:r>
      <w:r w:rsidR="006D2297">
        <w:rPr>
          <w:rFonts w:ascii="宋体" w:hAnsi="宋体" w:hint="eastAsia"/>
          <w:sz w:val="24"/>
        </w:rPr>
        <w:t>为了</w:t>
      </w:r>
      <w:r w:rsidR="006D2297">
        <w:rPr>
          <w:rFonts w:ascii="宋体" w:hAnsi="宋体"/>
          <w:sz w:val="24"/>
        </w:rPr>
        <w:t>提高信息传递的</w:t>
      </w:r>
      <w:r w:rsidR="006D2297">
        <w:rPr>
          <w:rFonts w:ascii="宋体" w:hAnsi="宋体" w:hint="eastAsia"/>
          <w:sz w:val="24"/>
        </w:rPr>
        <w:t>效率</w:t>
      </w:r>
      <w:r w:rsidR="006D2297">
        <w:rPr>
          <w:rFonts w:ascii="宋体" w:hAnsi="宋体"/>
          <w:sz w:val="24"/>
        </w:rPr>
        <w:t>和可靠性，</w:t>
      </w:r>
      <w:r w:rsidR="00986B3C">
        <w:rPr>
          <w:rFonts w:ascii="宋体" w:hAnsi="宋体" w:hint="eastAsia"/>
          <w:sz w:val="24"/>
        </w:rPr>
        <w:t>同时也</w:t>
      </w:r>
      <w:r w:rsidR="00986B3C">
        <w:rPr>
          <w:rFonts w:ascii="宋体" w:hAnsi="宋体"/>
          <w:sz w:val="24"/>
        </w:rPr>
        <w:t>为了系统将来可能的功能扩展，</w:t>
      </w:r>
      <w:r w:rsidR="009406A0" w:rsidRPr="009406A0">
        <w:rPr>
          <w:rFonts w:ascii="宋体" w:hAnsi="宋体" w:hint="eastAsia"/>
          <w:sz w:val="24"/>
        </w:rPr>
        <w:t>因此我们选择中间件来进行信息的集中处理及传输。</w:t>
      </w:r>
    </w:p>
    <w:p w14:paraId="23539ED3" w14:textId="77777777" w:rsidR="000311AA" w:rsidRDefault="000311AA" w:rsidP="000311AA">
      <w:pPr>
        <w:pStyle w:val="1"/>
        <w:spacing w:line="400" w:lineRule="exact"/>
        <w:rPr>
          <w:rFonts w:ascii="宋体" w:hAnsi="宋体"/>
          <w:sz w:val="28"/>
          <w:szCs w:val="28"/>
        </w:rPr>
      </w:pPr>
      <w:bookmarkStart w:id="21" w:name="_Toc491090075"/>
      <w:r>
        <w:rPr>
          <w:rFonts w:ascii="宋体" w:hAnsi="宋体" w:hint="eastAsia"/>
          <w:sz w:val="28"/>
          <w:szCs w:val="28"/>
        </w:rPr>
        <w:t xml:space="preserve">2.2 </w:t>
      </w:r>
      <w:r w:rsidR="00490547">
        <w:rPr>
          <w:rFonts w:ascii="宋体" w:hAnsi="宋体" w:hint="eastAsia"/>
          <w:sz w:val="28"/>
          <w:szCs w:val="28"/>
        </w:rPr>
        <w:t>业务背景</w:t>
      </w:r>
      <w:r w:rsidR="00490547">
        <w:rPr>
          <w:rFonts w:ascii="宋体" w:hAnsi="宋体"/>
          <w:sz w:val="28"/>
          <w:szCs w:val="28"/>
        </w:rPr>
        <w:t>简介</w:t>
      </w:r>
      <w:bookmarkEnd w:id="21"/>
    </w:p>
    <w:p w14:paraId="5A00D559" w14:textId="77777777" w:rsidR="000311AA" w:rsidRPr="000311AA" w:rsidRDefault="000311AA" w:rsidP="000311AA">
      <w:pPr>
        <w:spacing w:line="400" w:lineRule="exact"/>
        <w:ind w:firstLine="480"/>
        <w:rPr>
          <w:rFonts w:ascii="宋体" w:hAnsi="宋体"/>
          <w:sz w:val="24"/>
        </w:rPr>
      </w:pPr>
      <w:r w:rsidRPr="000311AA">
        <w:rPr>
          <w:rFonts w:ascii="宋体" w:hAnsi="宋体" w:hint="eastAsia"/>
          <w:sz w:val="24"/>
        </w:rPr>
        <w:t>移动APP是本系统中一个非常重要的组成部分。它承担起了与会员进行无缝连接及互动的责任。会员可以通过其实现注册及登录、绑定会员卡、查询及修改会员信息、接收促销信息推送、签到、参与网上活动等功能。</w:t>
      </w:r>
    </w:p>
    <w:p w14:paraId="6D05A938" w14:textId="77777777" w:rsidR="000311AA" w:rsidRPr="000311AA" w:rsidRDefault="000311AA" w:rsidP="002006C0">
      <w:pPr>
        <w:spacing w:line="400" w:lineRule="exact"/>
        <w:ind w:firstLine="480"/>
        <w:rPr>
          <w:rFonts w:ascii="宋体" w:hAnsi="宋体"/>
          <w:sz w:val="24"/>
        </w:rPr>
      </w:pPr>
      <w:r w:rsidRPr="000311AA">
        <w:rPr>
          <w:rFonts w:ascii="宋体" w:hAnsi="宋体" w:hint="eastAsia"/>
          <w:sz w:val="24"/>
        </w:rPr>
        <w:t>APP源自Application的简称，是一种专门设计在智能手机、平板电脑或其他移动设备上运行的软件应用程序。APP这一词汇目前已经非常流行，已在2010年被美国方言学会评为年度词汇</w:t>
      </w:r>
      <w:r w:rsidR="00D16D11" w:rsidRPr="00D16D11">
        <w:rPr>
          <w:rFonts w:ascii="宋体" w:hAnsi="宋体"/>
          <w:sz w:val="24"/>
          <w:vertAlign w:val="superscript"/>
        </w:rPr>
        <w:t>[5]</w:t>
      </w:r>
      <w:r w:rsidRPr="000311AA">
        <w:rPr>
          <w:rFonts w:ascii="宋体" w:hAnsi="宋体" w:hint="eastAsia"/>
          <w:sz w:val="24"/>
        </w:rPr>
        <w:t>。APP</w:t>
      </w:r>
      <w:r w:rsidR="002006C0">
        <w:rPr>
          <w:rFonts w:ascii="宋体" w:hAnsi="宋体" w:hint="eastAsia"/>
          <w:sz w:val="24"/>
        </w:rPr>
        <w:t>通常</w:t>
      </w:r>
      <w:r w:rsidRPr="000311AA">
        <w:rPr>
          <w:rFonts w:ascii="宋体" w:hAnsi="宋体" w:hint="eastAsia"/>
          <w:sz w:val="24"/>
        </w:rPr>
        <w:t>通过移动操作系统开发商所运营的应用程序发布平台（如Apple App Store, Google Play, Windows Phone Marketplace</w:t>
      </w:r>
      <w:r w:rsidR="009F11E5">
        <w:rPr>
          <w:rFonts w:ascii="宋体" w:hAnsi="宋体" w:hint="eastAsia"/>
          <w:sz w:val="24"/>
        </w:rPr>
        <w:t>等）发布</w:t>
      </w:r>
      <w:r w:rsidRPr="000311AA">
        <w:rPr>
          <w:rFonts w:ascii="宋体" w:hAnsi="宋体" w:hint="eastAsia"/>
          <w:sz w:val="24"/>
        </w:rPr>
        <w:t>。</w:t>
      </w:r>
    </w:p>
    <w:p w14:paraId="0D39CD25" w14:textId="77777777" w:rsidR="000311AA" w:rsidRDefault="002006C0" w:rsidP="000311AA">
      <w:pPr>
        <w:spacing w:line="400" w:lineRule="exact"/>
        <w:ind w:firstLine="480"/>
        <w:rPr>
          <w:rFonts w:ascii="宋体" w:hAnsi="宋体"/>
          <w:sz w:val="24"/>
        </w:rPr>
      </w:pPr>
      <w:r>
        <w:rPr>
          <w:rFonts w:ascii="宋体" w:hAnsi="宋体" w:hint="eastAsia"/>
          <w:sz w:val="24"/>
        </w:rPr>
        <w:t>目前</w:t>
      </w:r>
      <w:r>
        <w:rPr>
          <w:rFonts w:ascii="宋体" w:hAnsi="宋体"/>
          <w:sz w:val="24"/>
        </w:rPr>
        <w:t>，</w:t>
      </w:r>
      <w:r w:rsidR="000311AA" w:rsidRPr="000311AA">
        <w:rPr>
          <w:rFonts w:ascii="宋体" w:hAnsi="宋体" w:hint="eastAsia"/>
          <w:sz w:val="24"/>
        </w:rPr>
        <w:t>移动APP的普及率在持续地上升。2012年5月comScore的研究报告指出，更多的移动设备用户通过移动APP</w:t>
      </w:r>
      <w:r w:rsidR="00FC0C1A">
        <w:rPr>
          <w:rFonts w:ascii="宋体" w:hAnsi="宋体" w:hint="eastAsia"/>
          <w:sz w:val="24"/>
        </w:rPr>
        <w:t>而不是传统的网页浏览方式访问其所订阅的信息，其比值</w:t>
      </w:r>
      <w:r w:rsidR="000311AA" w:rsidRPr="000311AA">
        <w:rPr>
          <w:rFonts w:ascii="宋体" w:hAnsi="宋体" w:hint="eastAsia"/>
          <w:sz w:val="24"/>
        </w:rPr>
        <w:t>分别是51.1%和49.8%</w:t>
      </w:r>
      <w:r w:rsidR="00F813AD" w:rsidRPr="00F813AD">
        <w:rPr>
          <w:rFonts w:ascii="宋体" w:hAnsi="宋体"/>
          <w:sz w:val="24"/>
          <w:vertAlign w:val="superscript"/>
        </w:rPr>
        <w:t>[</w:t>
      </w:r>
      <w:r>
        <w:rPr>
          <w:rFonts w:ascii="宋体" w:hAnsi="宋体"/>
          <w:sz w:val="24"/>
          <w:vertAlign w:val="superscript"/>
        </w:rPr>
        <w:t>6</w:t>
      </w:r>
      <w:r w:rsidR="00F813AD" w:rsidRPr="00F813AD">
        <w:rPr>
          <w:rFonts w:ascii="宋体" w:hAnsi="宋体"/>
          <w:sz w:val="24"/>
          <w:vertAlign w:val="superscript"/>
        </w:rPr>
        <w:t>]</w:t>
      </w:r>
      <w:r w:rsidR="000311AA" w:rsidRPr="000311AA">
        <w:rPr>
          <w:rFonts w:ascii="宋体" w:hAnsi="宋体" w:hint="eastAsia"/>
          <w:sz w:val="24"/>
        </w:rPr>
        <w:t>。ABI Research的研究报告更是指出，在2013年，整个移动APP的市场价值将会达到270亿美元</w:t>
      </w:r>
      <w:r w:rsidR="00F813AD" w:rsidRPr="00F813AD">
        <w:rPr>
          <w:rFonts w:ascii="宋体" w:hAnsi="宋体"/>
          <w:sz w:val="24"/>
          <w:vertAlign w:val="superscript"/>
        </w:rPr>
        <w:t>[</w:t>
      </w:r>
      <w:r>
        <w:rPr>
          <w:rFonts w:ascii="宋体" w:hAnsi="宋体"/>
          <w:sz w:val="24"/>
          <w:vertAlign w:val="superscript"/>
        </w:rPr>
        <w:t>7</w:t>
      </w:r>
      <w:r w:rsidR="00F813AD" w:rsidRPr="00F813AD">
        <w:rPr>
          <w:rFonts w:ascii="宋体" w:hAnsi="宋体"/>
          <w:sz w:val="24"/>
          <w:vertAlign w:val="superscript"/>
        </w:rPr>
        <w:t>]</w:t>
      </w:r>
      <w:r w:rsidR="000311AA" w:rsidRPr="000311AA">
        <w:rPr>
          <w:rFonts w:ascii="宋体" w:hAnsi="宋体" w:hint="eastAsia"/>
          <w:sz w:val="24"/>
        </w:rPr>
        <w:t>。</w:t>
      </w:r>
    </w:p>
    <w:p w14:paraId="7D7FCB65" w14:textId="77777777" w:rsidR="002006C0" w:rsidRPr="000311AA" w:rsidRDefault="002006C0" w:rsidP="000311AA">
      <w:pPr>
        <w:spacing w:line="400" w:lineRule="exact"/>
        <w:ind w:firstLine="480"/>
        <w:rPr>
          <w:rFonts w:ascii="宋体" w:hAnsi="宋体"/>
          <w:sz w:val="24"/>
        </w:rPr>
      </w:pPr>
      <w:r>
        <w:rPr>
          <w:rFonts w:ascii="宋体" w:hAnsi="宋体" w:hint="eastAsia"/>
          <w:sz w:val="24"/>
        </w:rPr>
        <w:t>因此</w:t>
      </w:r>
      <w:r>
        <w:rPr>
          <w:rFonts w:ascii="宋体" w:hAnsi="宋体"/>
          <w:sz w:val="24"/>
        </w:rPr>
        <w:t>我们可以看到，企业通过移动APP来进行营销推广有着很大的意义</w:t>
      </w:r>
      <w:r>
        <w:rPr>
          <w:rFonts w:ascii="宋体" w:hAnsi="宋体" w:hint="eastAsia"/>
          <w:sz w:val="24"/>
        </w:rPr>
        <w:t>。</w:t>
      </w:r>
      <w:r>
        <w:rPr>
          <w:rFonts w:ascii="宋体" w:hAnsi="宋体"/>
          <w:sz w:val="24"/>
        </w:rPr>
        <w:t>首先</w:t>
      </w:r>
      <w:r>
        <w:rPr>
          <w:rFonts w:ascii="宋体" w:hAnsi="宋体" w:hint="eastAsia"/>
          <w:sz w:val="24"/>
        </w:rPr>
        <w:t>可以</w:t>
      </w:r>
      <w:r>
        <w:rPr>
          <w:rFonts w:ascii="宋体" w:hAnsi="宋体"/>
          <w:sz w:val="24"/>
        </w:rPr>
        <w:t>留住客户，通过</w:t>
      </w:r>
      <w:r>
        <w:rPr>
          <w:rFonts w:ascii="宋体" w:hAnsi="宋体" w:hint="eastAsia"/>
          <w:sz w:val="24"/>
        </w:rPr>
        <w:t>用户</w:t>
      </w:r>
      <w:r>
        <w:rPr>
          <w:rFonts w:ascii="宋体" w:hAnsi="宋体"/>
          <w:sz w:val="24"/>
        </w:rPr>
        <w:t>对于移动</w:t>
      </w:r>
      <w:r>
        <w:rPr>
          <w:rFonts w:ascii="宋体" w:hAnsi="宋体" w:hint="eastAsia"/>
          <w:sz w:val="24"/>
        </w:rPr>
        <w:t>设备的</w:t>
      </w:r>
      <w:r>
        <w:rPr>
          <w:rFonts w:ascii="宋体" w:hAnsi="宋体"/>
          <w:sz w:val="24"/>
        </w:rPr>
        <w:t>依赖来增加用户黏性</w:t>
      </w:r>
      <w:r>
        <w:rPr>
          <w:rFonts w:ascii="宋体" w:hAnsi="宋体" w:hint="eastAsia"/>
          <w:sz w:val="24"/>
        </w:rPr>
        <w:t>，</w:t>
      </w:r>
      <w:r>
        <w:rPr>
          <w:rFonts w:ascii="宋体" w:hAnsi="宋体"/>
          <w:sz w:val="24"/>
        </w:rPr>
        <w:t>使</w:t>
      </w:r>
      <w:r>
        <w:rPr>
          <w:rFonts w:ascii="宋体" w:hAnsi="宋体" w:hint="eastAsia"/>
          <w:sz w:val="24"/>
        </w:rPr>
        <w:t>普通</w:t>
      </w:r>
      <w:r>
        <w:rPr>
          <w:rFonts w:ascii="宋体" w:hAnsi="宋体"/>
          <w:sz w:val="24"/>
        </w:rPr>
        <w:t>用户转化为忠诚用户。其次</w:t>
      </w:r>
      <w:r>
        <w:rPr>
          <w:rFonts w:ascii="宋体" w:hAnsi="宋体" w:hint="eastAsia"/>
          <w:sz w:val="24"/>
        </w:rPr>
        <w:t>是进行</w:t>
      </w:r>
      <w:r>
        <w:rPr>
          <w:rFonts w:ascii="宋体" w:hAnsi="宋体"/>
          <w:sz w:val="24"/>
        </w:rPr>
        <w:t>用户拓展，</w:t>
      </w:r>
      <w:r>
        <w:rPr>
          <w:rFonts w:ascii="宋体" w:hAnsi="宋体" w:hint="eastAsia"/>
          <w:sz w:val="24"/>
        </w:rPr>
        <w:t>企业</w:t>
      </w:r>
      <w:r>
        <w:rPr>
          <w:rFonts w:ascii="宋体" w:hAnsi="宋体"/>
          <w:sz w:val="24"/>
        </w:rPr>
        <w:t>可以通过网络营销手段，以移动APP为渠道而</w:t>
      </w:r>
      <w:r>
        <w:rPr>
          <w:rFonts w:ascii="宋体" w:hAnsi="宋体" w:hint="eastAsia"/>
          <w:sz w:val="24"/>
        </w:rPr>
        <w:t>吸引</w:t>
      </w:r>
      <w:r>
        <w:rPr>
          <w:rFonts w:ascii="宋体" w:hAnsi="宋体"/>
          <w:sz w:val="24"/>
        </w:rPr>
        <w:t>用户</w:t>
      </w:r>
      <w:r>
        <w:rPr>
          <w:rFonts w:ascii="宋体" w:hAnsi="宋体" w:hint="eastAsia"/>
          <w:sz w:val="24"/>
        </w:rPr>
        <w:t>，</w:t>
      </w:r>
      <w:r>
        <w:rPr>
          <w:rFonts w:ascii="宋体" w:hAnsi="宋体"/>
          <w:sz w:val="24"/>
        </w:rPr>
        <w:t>从而扩大用户规模</w:t>
      </w:r>
      <w:r>
        <w:rPr>
          <w:rFonts w:ascii="宋体" w:hAnsi="宋体" w:hint="eastAsia"/>
          <w:sz w:val="24"/>
        </w:rPr>
        <w:t>。</w:t>
      </w:r>
    </w:p>
    <w:p w14:paraId="2AAAE26B" w14:textId="77777777" w:rsidR="000311AA" w:rsidRPr="000311AA" w:rsidRDefault="002006C0" w:rsidP="000311AA">
      <w:pPr>
        <w:spacing w:line="400" w:lineRule="exact"/>
        <w:ind w:firstLine="480"/>
        <w:rPr>
          <w:rFonts w:ascii="宋体" w:hAnsi="宋体"/>
          <w:sz w:val="24"/>
        </w:rPr>
      </w:pPr>
      <w:r>
        <w:rPr>
          <w:rFonts w:ascii="宋体" w:hAnsi="宋体" w:hint="eastAsia"/>
          <w:sz w:val="24"/>
        </w:rPr>
        <w:t>在</w:t>
      </w:r>
      <w:r w:rsidR="000311AA" w:rsidRPr="000311AA">
        <w:rPr>
          <w:rFonts w:ascii="宋体" w:hAnsi="宋体" w:hint="eastAsia"/>
          <w:sz w:val="24"/>
        </w:rPr>
        <w:t>本系统中</w:t>
      </w:r>
      <w:r>
        <w:rPr>
          <w:rFonts w:ascii="宋体" w:hAnsi="宋体" w:hint="eastAsia"/>
          <w:sz w:val="24"/>
        </w:rPr>
        <w:t>，</w:t>
      </w:r>
      <w:r>
        <w:rPr>
          <w:rFonts w:ascii="宋体" w:hAnsi="宋体"/>
          <w:sz w:val="24"/>
        </w:rPr>
        <w:t>我们</w:t>
      </w:r>
      <w:r w:rsidR="008E5197">
        <w:rPr>
          <w:rFonts w:ascii="宋体" w:hAnsi="宋体" w:hint="eastAsia"/>
          <w:sz w:val="24"/>
        </w:rPr>
        <w:t>对于</w:t>
      </w:r>
      <w:r w:rsidR="008E5197">
        <w:rPr>
          <w:rFonts w:ascii="宋体" w:hAnsi="宋体"/>
          <w:sz w:val="24"/>
        </w:rPr>
        <w:t>目前主流的两</w:t>
      </w:r>
      <w:r w:rsidR="008E5197">
        <w:rPr>
          <w:rFonts w:ascii="宋体" w:hAnsi="宋体" w:hint="eastAsia"/>
          <w:sz w:val="24"/>
        </w:rPr>
        <w:t>大</w:t>
      </w:r>
      <w:r w:rsidR="008E5197">
        <w:rPr>
          <w:rFonts w:ascii="宋体" w:hAnsi="宋体"/>
          <w:sz w:val="24"/>
        </w:rPr>
        <w:t>平台iOS和Android进行了分析，</w:t>
      </w:r>
      <w:r w:rsidR="008E5197">
        <w:rPr>
          <w:rFonts w:ascii="宋体" w:hAnsi="宋体" w:hint="eastAsia"/>
          <w:sz w:val="24"/>
        </w:rPr>
        <w:t>认为</w:t>
      </w:r>
      <w:r w:rsidR="008E5197">
        <w:rPr>
          <w:rFonts w:ascii="宋体" w:hAnsi="宋体"/>
          <w:sz w:val="24"/>
        </w:rPr>
        <w:t>iOS用户的特质更加符合大悦城的目标用户</w:t>
      </w:r>
      <w:r w:rsidR="008E5197">
        <w:rPr>
          <w:rFonts w:ascii="宋体" w:hAnsi="宋体" w:hint="eastAsia"/>
          <w:sz w:val="24"/>
        </w:rPr>
        <w:t xml:space="preserve"> </w:t>
      </w:r>
      <w:r w:rsidR="008E5197">
        <w:rPr>
          <w:rFonts w:ascii="宋体" w:hAnsi="宋体"/>
          <w:sz w:val="24"/>
        </w:rPr>
        <w:t xml:space="preserve">– </w:t>
      </w:r>
      <w:r w:rsidR="008E5197">
        <w:rPr>
          <w:rFonts w:ascii="宋体" w:hAnsi="宋体" w:hint="eastAsia"/>
          <w:sz w:val="24"/>
        </w:rPr>
        <w:t>年轻</w:t>
      </w:r>
      <w:r w:rsidR="008E5197">
        <w:rPr>
          <w:rFonts w:ascii="宋体" w:hAnsi="宋体"/>
          <w:sz w:val="24"/>
        </w:rPr>
        <w:t>、时尚</w:t>
      </w:r>
      <w:r w:rsidR="008E5197">
        <w:rPr>
          <w:rFonts w:ascii="宋体" w:hAnsi="宋体" w:hint="eastAsia"/>
          <w:sz w:val="24"/>
        </w:rPr>
        <w:t>、</w:t>
      </w:r>
      <w:r w:rsidR="008E5197">
        <w:rPr>
          <w:rFonts w:ascii="宋体" w:hAnsi="宋体"/>
          <w:sz w:val="24"/>
        </w:rPr>
        <w:t>动感。从</w:t>
      </w:r>
      <w:r w:rsidR="008E5197">
        <w:rPr>
          <w:rFonts w:ascii="宋体" w:hAnsi="宋体" w:hint="eastAsia"/>
          <w:sz w:val="24"/>
        </w:rPr>
        <w:t>而</w:t>
      </w:r>
      <w:r>
        <w:rPr>
          <w:rFonts w:ascii="宋体" w:hAnsi="宋体"/>
          <w:sz w:val="24"/>
        </w:rPr>
        <w:t>选择了</w:t>
      </w:r>
      <w:r w:rsidR="008E5197">
        <w:rPr>
          <w:rFonts w:ascii="宋体" w:hAnsi="宋体" w:hint="eastAsia"/>
          <w:sz w:val="24"/>
        </w:rPr>
        <w:t>支持</w:t>
      </w:r>
      <w:r w:rsidR="008E5197">
        <w:rPr>
          <w:rFonts w:ascii="宋体" w:hAnsi="宋体"/>
          <w:sz w:val="24"/>
        </w:rPr>
        <w:t>iOS平台，而使用的开发语言则为Objective-C</w:t>
      </w:r>
      <w:r w:rsidR="000311AA" w:rsidRPr="000311AA">
        <w:rPr>
          <w:rFonts w:ascii="宋体" w:hAnsi="宋体" w:hint="eastAsia"/>
          <w:sz w:val="24"/>
        </w:rPr>
        <w:t>。</w:t>
      </w:r>
    </w:p>
    <w:p w14:paraId="78BCFF1B" w14:textId="77777777" w:rsidR="000311AA" w:rsidRPr="000311AA" w:rsidRDefault="000311AA" w:rsidP="00863434">
      <w:pPr>
        <w:spacing w:line="400" w:lineRule="exact"/>
        <w:ind w:firstLine="480"/>
        <w:rPr>
          <w:rFonts w:ascii="宋体" w:hAnsi="宋体"/>
          <w:sz w:val="24"/>
        </w:rPr>
      </w:pPr>
      <w:r w:rsidRPr="000311AA">
        <w:rPr>
          <w:rFonts w:ascii="宋体" w:hAnsi="宋体" w:hint="eastAsia"/>
          <w:sz w:val="24"/>
        </w:rPr>
        <w:t>Objective-C通常写作ObjC，是一种通用的、面向对象的编程语言，其在C语言的基础上加入了Smalltalk风格的消息系统。在Objective-C中，对象不是简单地调用方法，而是传递信息，这一点与C++有着非常大的不同，其差异主要</w:t>
      </w:r>
      <w:r w:rsidRPr="000311AA">
        <w:rPr>
          <w:rFonts w:ascii="宋体" w:hAnsi="宋体" w:hint="eastAsia"/>
          <w:sz w:val="24"/>
        </w:rPr>
        <w:lastRenderedPageBreak/>
        <w:t>在于调用方法/传递模型这个动作。C++</w:t>
      </w:r>
      <w:proofErr w:type="gramStart"/>
      <w:r w:rsidRPr="000311AA">
        <w:rPr>
          <w:rFonts w:ascii="宋体" w:hAnsi="宋体" w:hint="eastAsia"/>
          <w:sz w:val="24"/>
        </w:rPr>
        <w:t>里类型</w:t>
      </w:r>
      <w:proofErr w:type="gramEnd"/>
      <w:r w:rsidRPr="000311AA">
        <w:rPr>
          <w:rFonts w:ascii="宋体" w:hAnsi="宋体" w:hint="eastAsia"/>
          <w:sz w:val="24"/>
        </w:rPr>
        <w:t>与方法的关系严格清楚，一个方法必定属于一个类型，而且在编译时（compile time）就已经紧密绑定，不可能调用一个不存在类型里的方法。但在Objective-C，类型与信息的关系比较松散，调用方法视为对对象发送信息，所有方法都被视为对信息的回应。所有信息处理直到运行时（runtime）才会动态决定，并交由类型自行决定如何处理收到的信息。也就是说，一个类型不保证一定会回应收到的信息，如果类型收到了一个无法处理的信息，程序只会抛出异常，不会出错或崩溃</w:t>
      </w:r>
      <w:r w:rsidRPr="00B17F12">
        <w:rPr>
          <w:rFonts w:ascii="宋体" w:hAnsi="宋体"/>
          <w:sz w:val="24"/>
          <w:vertAlign w:val="superscript"/>
        </w:rPr>
        <w:t>[</w:t>
      </w:r>
      <w:r w:rsidR="008E5197">
        <w:rPr>
          <w:rFonts w:ascii="宋体" w:hAnsi="宋体"/>
          <w:sz w:val="24"/>
          <w:vertAlign w:val="superscript"/>
        </w:rPr>
        <w:t>8</w:t>
      </w:r>
      <w:r w:rsidRPr="00B17F12">
        <w:rPr>
          <w:rFonts w:ascii="宋体" w:hAnsi="宋体"/>
          <w:sz w:val="24"/>
          <w:vertAlign w:val="superscript"/>
        </w:rPr>
        <w:t>]</w:t>
      </w:r>
      <w:r w:rsidRPr="000311AA">
        <w:rPr>
          <w:rFonts w:ascii="宋体" w:hAnsi="宋体" w:hint="eastAsia"/>
          <w:sz w:val="24"/>
        </w:rPr>
        <w:t>。</w:t>
      </w:r>
    </w:p>
    <w:p w14:paraId="42A31C7E" w14:textId="0B332F61" w:rsidR="000311AA" w:rsidRDefault="000311AA" w:rsidP="000311AA">
      <w:pPr>
        <w:pStyle w:val="1"/>
        <w:spacing w:line="400" w:lineRule="exact"/>
        <w:rPr>
          <w:rFonts w:ascii="宋体" w:hAnsi="宋体"/>
          <w:sz w:val="28"/>
          <w:szCs w:val="28"/>
        </w:rPr>
      </w:pPr>
      <w:bookmarkStart w:id="22" w:name="_Toc491090076"/>
      <w:r>
        <w:rPr>
          <w:rFonts w:ascii="宋体" w:hAnsi="宋体" w:hint="eastAsia"/>
          <w:sz w:val="28"/>
          <w:szCs w:val="28"/>
        </w:rPr>
        <w:t xml:space="preserve">2.3 </w:t>
      </w:r>
      <w:proofErr w:type="gramStart"/>
      <w:r w:rsidR="007E1F7C">
        <w:rPr>
          <w:rFonts w:ascii="宋体" w:hAnsi="宋体" w:hint="eastAsia"/>
          <w:sz w:val="28"/>
          <w:szCs w:val="28"/>
        </w:rPr>
        <w:t>微服务</w:t>
      </w:r>
      <w:proofErr w:type="gramEnd"/>
      <w:r w:rsidR="007E1F7C">
        <w:rPr>
          <w:rFonts w:ascii="宋体" w:hAnsi="宋体" w:hint="eastAsia"/>
          <w:sz w:val="28"/>
          <w:szCs w:val="28"/>
        </w:rPr>
        <w:t>框架</w:t>
      </w:r>
      <w:r w:rsidR="00283ADA">
        <w:rPr>
          <w:rFonts w:ascii="宋体" w:hAnsi="宋体"/>
          <w:sz w:val="28"/>
          <w:szCs w:val="28"/>
        </w:rPr>
        <w:t>研究</w:t>
      </w:r>
      <w:bookmarkEnd w:id="22"/>
    </w:p>
    <w:p w14:paraId="0688EF7C" w14:textId="77777777" w:rsidR="00B868FD" w:rsidRDefault="00B868FD" w:rsidP="000311AA">
      <w:pPr>
        <w:spacing w:line="400" w:lineRule="exact"/>
        <w:ind w:firstLine="480"/>
        <w:rPr>
          <w:rFonts w:ascii="宋体" w:hAnsi="宋体"/>
          <w:sz w:val="24"/>
        </w:rPr>
      </w:pPr>
      <w:r>
        <w:rPr>
          <w:rFonts w:ascii="宋体" w:hAnsi="宋体" w:hint="eastAsia"/>
          <w:sz w:val="24"/>
        </w:rPr>
        <w:t>侧重</w:t>
      </w:r>
      <w:r>
        <w:rPr>
          <w:rFonts w:ascii="宋体" w:hAnsi="宋体"/>
          <w:sz w:val="24"/>
        </w:rPr>
        <w:t>选型角度</w:t>
      </w:r>
    </w:p>
    <w:p w14:paraId="4E581621" w14:textId="77777777" w:rsidR="00B868FD" w:rsidRDefault="00B868FD" w:rsidP="000311AA">
      <w:pPr>
        <w:spacing w:line="400" w:lineRule="exact"/>
        <w:ind w:firstLine="480"/>
        <w:rPr>
          <w:rFonts w:ascii="宋体" w:hAnsi="宋体"/>
          <w:sz w:val="24"/>
        </w:rPr>
      </w:pPr>
    </w:p>
    <w:p w14:paraId="2455BEAA" w14:textId="77777777" w:rsidR="000311AA" w:rsidRPr="000311AA" w:rsidRDefault="00640506" w:rsidP="000311AA">
      <w:pPr>
        <w:spacing w:line="400" w:lineRule="exact"/>
        <w:ind w:firstLine="480"/>
        <w:rPr>
          <w:rFonts w:ascii="宋体" w:hAnsi="宋体"/>
          <w:sz w:val="24"/>
        </w:rPr>
      </w:pPr>
      <w:r>
        <w:rPr>
          <w:rFonts w:ascii="宋体" w:hAnsi="宋体" w:hint="eastAsia"/>
          <w:sz w:val="24"/>
        </w:rPr>
        <w:t>在本系统中，主要的功能模块包括互动触摸模块</w:t>
      </w:r>
      <w:r w:rsidR="000311AA" w:rsidRPr="000311AA">
        <w:rPr>
          <w:rFonts w:ascii="宋体" w:hAnsi="宋体" w:hint="eastAsia"/>
          <w:sz w:val="24"/>
        </w:rPr>
        <w:t>，移动APP</w:t>
      </w:r>
      <w:r w:rsidR="00884762">
        <w:rPr>
          <w:rFonts w:ascii="宋体" w:hAnsi="宋体" w:hint="eastAsia"/>
          <w:sz w:val="24"/>
        </w:rPr>
        <w:t>应用</w:t>
      </w:r>
      <w:r w:rsidR="000311AA" w:rsidRPr="000311AA">
        <w:rPr>
          <w:rFonts w:ascii="宋体" w:hAnsi="宋体" w:hint="eastAsia"/>
          <w:sz w:val="24"/>
        </w:rPr>
        <w:t>以及</w:t>
      </w:r>
      <w:r>
        <w:rPr>
          <w:rFonts w:ascii="宋体" w:hAnsi="宋体" w:hint="eastAsia"/>
          <w:sz w:val="24"/>
        </w:rPr>
        <w:t>整合</w:t>
      </w:r>
      <w:r w:rsidR="000311AA" w:rsidRPr="000311AA">
        <w:rPr>
          <w:rFonts w:ascii="宋体" w:hAnsi="宋体" w:hint="eastAsia"/>
          <w:sz w:val="24"/>
        </w:rPr>
        <w:t>社会化媒体</w:t>
      </w:r>
      <w:r>
        <w:rPr>
          <w:rFonts w:ascii="宋体" w:hAnsi="宋体" w:hint="eastAsia"/>
          <w:sz w:val="24"/>
        </w:rPr>
        <w:t>模块</w:t>
      </w:r>
      <w:r w:rsidR="000311AA" w:rsidRPr="000311AA">
        <w:rPr>
          <w:rFonts w:ascii="宋体" w:hAnsi="宋体" w:hint="eastAsia"/>
          <w:sz w:val="24"/>
        </w:rPr>
        <w:t>。这些功能模块运行在</w:t>
      </w:r>
      <w:r w:rsidR="00884762">
        <w:rPr>
          <w:rFonts w:ascii="宋体" w:hAnsi="宋体" w:hint="eastAsia"/>
          <w:sz w:val="24"/>
        </w:rPr>
        <w:t>截然</w:t>
      </w:r>
      <w:r w:rsidR="000311AA" w:rsidRPr="000311AA">
        <w:rPr>
          <w:rFonts w:ascii="宋体" w:hAnsi="宋体" w:hint="eastAsia"/>
          <w:sz w:val="24"/>
        </w:rPr>
        <w:t>不</w:t>
      </w:r>
      <w:r w:rsidR="00884762">
        <w:rPr>
          <w:rFonts w:ascii="宋体" w:hAnsi="宋体" w:hint="eastAsia"/>
          <w:sz w:val="24"/>
        </w:rPr>
        <w:t>同的软硬件平台上，采用不同的程序编码，数据库结构也大相径庭，更采</w:t>
      </w:r>
      <w:r w:rsidR="000311AA" w:rsidRPr="000311AA">
        <w:rPr>
          <w:rFonts w:ascii="宋体" w:hAnsi="宋体" w:hint="eastAsia"/>
          <w:sz w:val="24"/>
        </w:rPr>
        <w:t>用了不同的通讯方法。如何将其有机地、无缝地整合起来，使其能够高效地运作，从而为消费者带来流畅及充满乐趣的体验，成为了一个颇具挑战的课题。所幸，Microsoft BizTalk Server为Web Services提供内置支持</w:t>
      </w:r>
      <w:r w:rsidR="00884762">
        <w:rPr>
          <w:rFonts w:ascii="宋体" w:hAnsi="宋体" w:hint="eastAsia"/>
          <w:sz w:val="24"/>
        </w:rPr>
        <w:t>，</w:t>
      </w:r>
      <w:r w:rsidR="000311AA" w:rsidRPr="000311AA">
        <w:rPr>
          <w:rFonts w:ascii="宋体" w:hAnsi="宋体" w:hint="eastAsia"/>
          <w:sz w:val="24"/>
        </w:rPr>
        <w:t>而通过Web Services我们</w:t>
      </w:r>
      <w:r w:rsidR="00884762">
        <w:rPr>
          <w:rFonts w:ascii="宋体" w:hAnsi="宋体" w:hint="eastAsia"/>
          <w:sz w:val="24"/>
        </w:rPr>
        <w:t>则</w:t>
      </w:r>
      <w:r w:rsidR="000311AA" w:rsidRPr="000311AA">
        <w:rPr>
          <w:rFonts w:ascii="宋体" w:hAnsi="宋体" w:hint="eastAsia"/>
          <w:sz w:val="24"/>
        </w:rPr>
        <w:t>可以顺利地解决这些问题。</w:t>
      </w:r>
    </w:p>
    <w:p w14:paraId="561884F3" w14:textId="77777777" w:rsidR="004B2E5D" w:rsidRDefault="000311AA" w:rsidP="004B2E5D">
      <w:pPr>
        <w:spacing w:line="400" w:lineRule="exact"/>
        <w:ind w:firstLine="480"/>
        <w:rPr>
          <w:rFonts w:ascii="宋体" w:hAnsi="宋体"/>
          <w:sz w:val="24"/>
        </w:rPr>
        <w:sectPr w:rsidR="004B2E5D" w:rsidSect="00393473">
          <w:headerReference w:type="default" r:id="rId24"/>
          <w:footerReference w:type="default" r:id="rId25"/>
          <w:endnotePr>
            <w:numFmt w:val="decimal"/>
          </w:endnotePr>
          <w:pgSz w:w="11906" w:h="16838" w:code="9"/>
          <w:pgMar w:top="1440" w:right="1797" w:bottom="1440" w:left="1797" w:header="851" w:footer="992" w:gutter="0"/>
          <w:cols w:space="425"/>
          <w:docGrid w:type="lines" w:linePitch="400"/>
        </w:sectPr>
      </w:pPr>
      <w:r w:rsidRPr="000311AA">
        <w:rPr>
          <w:rFonts w:ascii="宋体" w:hAnsi="宋体" w:hint="eastAsia"/>
          <w:sz w:val="24"/>
        </w:rPr>
        <w:t>在这个过程中，首先，客户端取得服务器端的服务描述文件WSDL，解析该文件的内容，了解服务器端的服务信息以及调用方式。</w:t>
      </w:r>
      <w:r w:rsidR="004B2E5D">
        <w:rPr>
          <w:rFonts w:ascii="宋体" w:hAnsi="宋体" w:hint="eastAsia"/>
          <w:sz w:val="24"/>
        </w:rPr>
        <w:t>然后</w:t>
      </w:r>
      <w:r w:rsidRPr="000311AA">
        <w:rPr>
          <w:rFonts w:ascii="宋体" w:hAnsi="宋体" w:hint="eastAsia"/>
          <w:sz w:val="24"/>
        </w:rPr>
        <w:t>根据需要生成SOAP</w:t>
      </w:r>
      <w:r w:rsidR="004B2E5D">
        <w:rPr>
          <w:rFonts w:ascii="宋体" w:hAnsi="宋体" w:hint="eastAsia"/>
          <w:sz w:val="24"/>
        </w:rPr>
        <w:t>请求信息（指定调用的方法以及</w:t>
      </w:r>
      <w:r w:rsidRPr="000311AA">
        <w:rPr>
          <w:rFonts w:ascii="宋体" w:hAnsi="宋体" w:hint="eastAsia"/>
          <w:sz w:val="24"/>
        </w:rPr>
        <w:t>调用的参数）并发往服务器端。服务器</w:t>
      </w:r>
      <w:proofErr w:type="gramStart"/>
      <w:r w:rsidRPr="000311AA">
        <w:rPr>
          <w:rFonts w:ascii="宋体" w:hAnsi="宋体" w:hint="eastAsia"/>
          <w:sz w:val="24"/>
        </w:rPr>
        <w:t>端接受</w:t>
      </w:r>
      <w:proofErr w:type="gramEnd"/>
      <w:r w:rsidRPr="000311AA">
        <w:rPr>
          <w:rFonts w:ascii="宋体" w:hAnsi="宋体" w:hint="eastAsia"/>
          <w:sz w:val="24"/>
        </w:rPr>
        <w:t>到客户端发来的SOAP请求信息以后，对其中的方法调用</w:t>
      </w:r>
      <w:r w:rsidR="004B2E5D">
        <w:rPr>
          <w:rFonts w:ascii="宋体" w:hAnsi="宋体" w:hint="eastAsia"/>
          <w:sz w:val="24"/>
        </w:rPr>
        <w:t>和</w:t>
      </w:r>
      <w:r w:rsidRPr="000311AA">
        <w:rPr>
          <w:rFonts w:ascii="宋体" w:hAnsi="宋体" w:hint="eastAsia"/>
          <w:sz w:val="24"/>
        </w:rPr>
        <w:t>参数格式进行解析，根据WSDL和WSML的描述，调用相应的COM对象来完成指定功能，并把返回值封装入SOAP消息返回给客户端。客户端在接受到服务器端返回的SOAP回应消息以后，通过解析得到返回值</w:t>
      </w:r>
      <w:r w:rsidR="00175DB6">
        <w:rPr>
          <w:rFonts w:ascii="宋体" w:hAnsi="宋体"/>
          <w:sz w:val="24"/>
          <w:vertAlign w:val="superscript"/>
        </w:rPr>
        <w:t>[16</w:t>
      </w:r>
      <w:r w:rsidR="00175DB6" w:rsidRPr="00A45614">
        <w:rPr>
          <w:rFonts w:ascii="宋体" w:hAnsi="宋体"/>
          <w:sz w:val="24"/>
          <w:vertAlign w:val="superscript"/>
        </w:rPr>
        <w:t>]</w:t>
      </w:r>
      <w:r w:rsidRPr="000311AA">
        <w:rPr>
          <w:rFonts w:ascii="宋体" w:hAnsi="宋体" w:hint="eastAsia"/>
          <w:sz w:val="24"/>
        </w:rPr>
        <w:t>。</w:t>
      </w:r>
    </w:p>
    <w:p w14:paraId="05B14B3A" w14:textId="77777777" w:rsidR="000311AA" w:rsidRDefault="000311AA" w:rsidP="000311AA">
      <w:pPr>
        <w:pStyle w:val="1"/>
        <w:spacing w:line="400" w:lineRule="exact"/>
        <w:jc w:val="center"/>
        <w:rPr>
          <w:rFonts w:ascii="黑体" w:eastAsia="黑体"/>
          <w:b w:val="0"/>
          <w:sz w:val="36"/>
          <w:szCs w:val="36"/>
        </w:rPr>
      </w:pPr>
      <w:bookmarkStart w:id="23" w:name="_Toc491090077"/>
      <w:r w:rsidRPr="00225275">
        <w:rPr>
          <w:rFonts w:ascii="黑体" w:eastAsia="黑体" w:hint="eastAsia"/>
          <w:b w:val="0"/>
          <w:sz w:val="36"/>
          <w:szCs w:val="36"/>
        </w:rPr>
        <w:lastRenderedPageBreak/>
        <w:t>第</w:t>
      </w:r>
      <w:r>
        <w:rPr>
          <w:rFonts w:ascii="黑体" w:eastAsia="黑体" w:hint="eastAsia"/>
          <w:b w:val="0"/>
          <w:sz w:val="36"/>
          <w:szCs w:val="36"/>
        </w:rPr>
        <w:t>三</w:t>
      </w:r>
      <w:r w:rsidRPr="00225275">
        <w:rPr>
          <w:rFonts w:ascii="黑体" w:eastAsia="黑体" w:hint="eastAsia"/>
          <w:b w:val="0"/>
          <w:sz w:val="36"/>
          <w:szCs w:val="36"/>
        </w:rPr>
        <w:t xml:space="preserve">章 </w:t>
      </w:r>
      <w:r w:rsidR="00B933F4">
        <w:rPr>
          <w:rFonts w:ascii="黑体" w:eastAsia="黑体" w:hint="eastAsia"/>
          <w:b w:val="0"/>
          <w:sz w:val="36"/>
          <w:szCs w:val="36"/>
        </w:rPr>
        <w:t>系统</w:t>
      </w:r>
      <w:r w:rsidR="00297A00">
        <w:rPr>
          <w:rFonts w:ascii="黑体" w:eastAsia="黑体" w:hint="eastAsia"/>
          <w:b w:val="0"/>
          <w:sz w:val="36"/>
          <w:szCs w:val="36"/>
        </w:rPr>
        <w:t>需求</w:t>
      </w:r>
      <w:r w:rsidR="00297A00">
        <w:rPr>
          <w:rFonts w:ascii="黑体" w:eastAsia="黑体"/>
          <w:b w:val="0"/>
          <w:sz w:val="36"/>
          <w:szCs w:val="36"/>
        </w:rPr>
        <w:t>分析与</w:t>
      </w:r>
      <w:r w:rsidR="00877C92">
        <w:rPr>
          <w:rFonts w:ascii="黑体" w:eastAsia="黑体" w:hint="eastAsia"/>
          <w:b w:val="0"/>
          <w:sz w:val="36"/>
          <w:szCs w:val="36"/>
        </w:rPr>
        <w:t>总体设计</w:t>
      </w:r>
      <w:bookmarkEnd w:id="23"/>
    </w:p>
    <w:p w14:paraId="7D9FA797" w14:textId="77777777" w:rsidR="000311AA" w:rsidRPr="0063694B" w:rsidRDefault="00877C92" w:rsidP="000311AA">
      <w:pPr>
        <w:pStyle w:val="1"/>
        <w:spacing w:line="400" w:lineRule="exact"/>
        <w:rPr>
          <w:rFonts w:ascii="黑体" w:eastAsia="黑体" w:hAnsi="宋体"/>
          <w:b w:val="0"/>
          <w:sz w:val="32"/>
          <w:szCs w:val="32"/>
        </w:rPr>
      </w:pPr>
      <w:bookmarkStart w:id="24" w:name="_Toc491090078"/>
      <w:r>
        <w:rPr>
          <w:rFonts w:ascii="宋体" w:hAnsi="宋体" w:hint="eastAsia"/>
          <w:sz w:val="28"/>
          <w:szCs w:val="28"/>
        </w:rPr>
        <w:t>3</w:t>
      </w:r>
      <w:r w:rsidR="000311AA" w:rsidRPr="00DF1878">
        <w:rPr>
          <w:rFonts w:ascii="宋体" w:hAnsi="宋体" w:hint="eastAsia"/>
          <w:sz w:val="28"/>
          <w:szCs w:val="28"/>
        </w:rPr>
        <w:t xml:space="preserve">.1 </w:t>
      </w:r>
      <w:r w:rsidR="00865B72">
        <w:rPr>
          <w:rFonts w:ascii="宋体" w:hAnsi="宋体" w:hint="eastAsia"/>
          <w:sz w:val="28"/>
          <w:szCs w:val="28"/>
        </w:rPr>
        <w:t>项目</w:t>
      </w:r>
      <w:r>
        <w:rPr>
          <w:rFonts w:ascii="宋体" w:hAnsi="宋体" w:hint="eastAsia"/>
          <w:sz w:val="28"/>
          <w:szCs w:val="28"/>
        </w:rPr>
        <w:t>背景</w:t>
      </w:r>
      <w:r w:rsidR="00865B72">
        <w:rPr>
          <w:rFonts w:ascii="宋体" w:hAnsi="宋体" w:hint="eastAsia"/>
          <w:sz w:val="28"/>
          <w:szCs w:val="28"/>
        </w:rPr>
        <w:t>介绍</w:t>
      </w:r>
      <w:bookmarkEnd w:id="24"/>
    </w:p>
    <w:p w14:paraId="70ED3C8C" w14:textId="77777777" w:rsidR="004A2393" w:rsidRDefault="00877C92" w:rsidP="004A2393">
      <w:pPr>
        <w:spacing w:line="400" w:lineRule="exact"/>
        <w:ind w:firstLine="480"/>
        <w:rPr>
          <w:rFonts w:ascii="宋体" w:hAnsi="宋体"/>
          <w:sz w:val="24"/>
        </w:rPr>
      </w:pPr>
      <w:r w:rsidRPr="00877C92">
        <w:rPr>
          <w:rFonts w:ascii="宋体" w:hAnsi="宋体" w:hint="eastAsia"/>
          <w:sz w:val="24"/>
        </w:rPr>
        <w:t>“大悦城”</w:t>
      </w:r>
      <w:r w:rsidR="004A2393">
        <w:rPr>
          <w:rFonts w:ascii="宋体" w:hAnsi="宋体" w:hint="eastAsia"/>
          <w:sz w:val="24"/>
        </w:rPr>
        <w:t>是中粮集团精心打造的购物中心品牌。自2007年北京西单大悦城开业以来，</w:t>
      </w:r>
      <w:r w:rsidR="004A2393" w:rsidRPr="004A2393">
        <w:rPr>
          <w:rFonts w:ascii="宋体" w:hAnsi="宋体" w:hint="eastAsia"/>
          <w:sz w:val="24"/>
        </w:rPr>
        <w:t>这座西单商</w:t>
      </w:r>
      <w:proofErr w:type="gramStart"/>
      <w:r w:rsidR="004A2393" w:rsidRPr="004A2393">
        <w:rPr>
          <w:rFonts w:ascii="宋体" w:hAnsi="宋体" w:hint="eastAsia"/>
          <w:sz w:val="24"/>
        </w:rPr>
        <w:t>圈唯一</w:t>
      </w:r>
      <w:proofErr w:type="gramEnd"/>
      <w:r w:rsidR="004A2393" w:rsidRPr="004A2393">
        <w:rPr>
          <w:rFonts w:ascii="宋体" w:hAnsi="宋体" w:hint="eastAsia"/>
          <w:sz w:val="24"/>
        </w:rPr>
        <w:t>的Shopping Mall迅速成为时尚达人、流行先锋、潮流新贵休闲购物的首选之地，</w:t>
      </w:r>
      <w:r w:rsidR="004A2393">
        <w:rPr>
          <w:rFonts w:ascii="宋体" w:hAnsi="宋体" w:hint="eastAsia"/>
          <w:sz w:val="24"/>
        </w:rPr>
        <w:t>同时也成为</w:t>
      </w:r>
      <w:r w:rsidR="004A2393" w:rsidRPr="004A2393">
        <w:rPr>
          <w:rFonts w:ascii="宋体" w:hAnsi="宋体" w:hint="eastAsia"/>
          <w:sz w:val="24"/>
        </w:rPr>
        <w:t>2008</w:t>
      </w:r>
      <w:r w:rsidR="004A2393">
        <w:rPr>
          <w:rFonts w:ascii="宋体" w:hAnsi="宋体" w:hint="eastAsia"/>
          <w:sz w:val="24"/>
        </w:rPr>
        <w:t>年北京商业地产的最大亮点。</w:t>
      </w:r>
    </w:p>
    <w:p w14:paraId="79701D1B" w14:textId="77777777" w:rsidR="00877C92" w:rsidRPr="0063694B" w:rsidRDefault="00877C92" w:rsidP="00877C92">
      <w:pPr>
        <w:pStyle w:val="1"/>
        <w:spacing w:line="400" w:lineRule="exact"/>
        <w:rPr>
          <w:rFonts w:ascii="黑体" w:eastAsia="黑体" w:hAnsi="宋体"/>
          <w:b w:val="0"/>
          <w:sz w:val="32"/>
          <w:szCs w:val="32"/>
        </w:rPr>
      </w:pPr>
      <w:bookmarkStart w:id="25" w:name="_Toc491090079"/>
      <w:r>
        <w:rPr>
          <w:rFonts w:ascii="宋体" w:hAnsi="宋体" w:hint="eastAsia"/>
          <w:sz w:val="28"/>
          <w:szCs w:val="28"/>
        </w:rPr>
        <w:t>3</w:t>
      </w:r>
      <w:r w:rsidRPr="00DF1878">
        <w:rPr>
          <w:rFonts w:ascii="宋体" w:hAnsi="宋体" w:hint="eastAsia"/>
          <w:sz w:val="28"/>
          <w:szCs w:val="28"/>
        </w:rPr>
        <w:t>.</w:t>
      </w:r>
      <w:r>
        <w:rPr>
          <w:rFonts w:ascii="宋体" w:hAnsi="宋体" w:hint="eastAsia"/>
          <w:sz w:val="28"/>
          <w:szCs w:val="28"/>
        </w:rPr>
        <w:t>2</w:t>
      </w:r>
      <w:r w:rsidRPr="00DF1878">
        <w:rPr>
          <w:rFonts w:ascii="宋体" w:hAnsi="宋体" w:hint="eastAsia"/>
          <w:sz w:val="28"/>
          <w:szCs w:val="28"/>
        </w:rPr>
        <w:t xml:space="preserve"> </w:t>
      </w:r>
      <w:r w:rsidR="00D30EDE">
        <w:rPr>
          <w:rFonts w:ascii="宋体" w:hAnsi="宋体" w:hint="eastAsia"/>
          <w:sz w:val="28"/>
          <w:szCs w:val="28"/>
        </w:rPr>
        <w:t>系统</w:t>
      </w:r>
      <w:r>
        <w:rPr>
          <w:rFonts w:ascii="宋体" w:hAnsi="宋体" w:hint="eastAsia"/>
          <w:sz w:val="28"/>
          <w:szCs w:val="28"/>
        </w:rPr>
        <w:t>需求分析</w:t>
      </w:r>
      <w:bookmarkEnd w:id="25"/>
    </w:p>
    <w:p w14:paraId="5D197B75" w14:textId="77777777" w:rsidR="008736A6" w:rsidRDefault="008847F9" w:rsidP="00877C92">
      <w:pPr>
        <w:spacing w:line="400" w:lineRule="exact"/>
        <w:ind w:firstLine="480"/>
        <w:rPr>
          <w:rFonts w:ascii="宋体" w:hAnsi="宋体"/>
          <w:sz w:val="24"/>
        </w:rPr>
      </w:pPr>
      <w:r>
        <w:rPr>
          <w:rFonts w:ascii="宋体" w:hAnsi="宋体" w:hint="eastAsia"/>
          <w:sz w:val="24"/>
        </w:rPr>
        <w:t>为实现</w:t>
      </w:r>
      <w:r w:rsidR="00004F34">
        <w:rPr>
          <w:rFonts w:ascii="宋体" w:hAnsi="宋体" w:hint="eastAsia"/>
          <w:sz w:val="24"/>
        </w:rPr>
        <w:t>与消费者的互动</w:t>
      </w:r>
      <w:r w:rsidR="00524410">
        <w:rPr>
          <w:rFonts w:ascii="宋体" w:hAnsi="宋体" w:hint="eastAsia"/>
          <w:sz w:val="24"/>
        </w:rPr>
        <w:t>，</w:t>
      </w:r>
      <w:r>
        <w:rPr>
          <w:rFonts w:ascii="宋体" w:hAnsi="宋体" w:hint="eastAsia"/>
          <w:sz w:val="24"/>
        </w:rPr>
        <w:t>大悦城互动零售商业社区系统</w:t>
      </w:r>
      <w:r w:rsidR="00524410">
        <w:rPr>
          <w:rFonts w:ascii="宋体" w:hAnsi="宋体" w:hint="eastAsia"/>
          <w:sz w:val="24"/>
        </w:rPr>
        <w:t>有着如下的</w:t>
      </w:r>
      <w:r w:rsidR="000710D4">
        <w:rPr>
          <w:rFonts w:ascii="宋体" w:hAnsi="宋体" w:hint="eastAsia"/>
          <w:sz w:val="24"/>
        </w:rPr>
        <w:t>主要</w:t>
      </w:r>
      <w:r>
        <w:rPr>
          <w:rFonts w:ascii="宋体" w:hAnsi="宋体" w:hint="eastAsia"/>
          <w:sz w:val="24"/>
        </w:rPr>
        <w:t>功能</w:t>
      </w:r>
      <w:r w:rsidR="00524410">
        <w:rPr>
          <w:rFonts w:ascii="宋体" w:hAnsi="宋体" w:hint="eastAsia"/>
          <w:sz w:val="24"/>
        </w:rPr>
        <w:t>需求：</w:t>
      </w:r>
    </w:p>
    <w:p w14:paraId="35A23203" w14:textId="77777777" w:rsidR="008847F9" w:rsidRPr="005F3CB7" w:rsidRDefault="00CB1086" w:rsidP="008847F9">
      <w:pPr>
        <w:spacing w:line="400" w:lineRule="exact"/>
        <w:ind w:firstLine="480"/>
        <w:rPr>
          <w:rFonts w:ascii="宋体" w:hAnsi="宋体"/>
          <w:sz w:val="24"/>
        </w:rPr>
      </w:pPr>
      <w:r w:rsidRPr="005F3CB7">
        <w:rPr>
          <w:rFonts w:ascii="宋体" w:hAnsi="宋体" w:hint="eastAsia"/>
          <w:sz w:val="24"/>
        </w:rPr>
        <w:t>品牌管理</w:t>
      </w:r>
      <w:r w:rsidR="008847F9" w:rsidRPr="005F3CB7">
        <w:rPr>
          <w:rFonts w:ascii="宋体" w:hAnsi="宋体" w:hint="eastAsia"/>
          <w:sz w:val="24"/>
        </w:rPr>
        <w:t>：</w:t>
      </w:r>
    </w:p>
    <w:p w14:paraId="2A657642" w14:textId="77777777" w:rsidR="00CB1086" w:rsidRDefault="000710D4" w:rsidP="008847F9">
      <w:pPr>
        <w:spacing w:line="400" w:lineRule="exact"/>
        <w:ind w:firstLine="480"/>
        <w:rPr>
          <w:rFonts w:ascii="宋体" w:hAnsi="宋体"/>
          <w:sz w:val="24"/>
        </w:rPr>
      </w:pPr>
      <w:r>
        <w:rPr>
          <w:rFonts w:ascii="宋体" w:hAnsi="宋体" w:hint="eastAsia"/>
          <w:sz w:val="24"/>
        </w:rPr>
        <w:t>系统运行的数据基础。</w:t>
      </w:r>
      <w:r w:rsidR="00CB1086">
        <w:rPr>
          <w:rFonts w:ascii="宋体" w:hAnsi="宋体" w:hint="eastAsia"/>
          <w:sz w:val="24"/>
        </w:rPr>
        <w:t>由系统管理员向各商户分发商户用户</w:t>
      </w:r>
      <w:proofErr w:type="gramStart"/>
      <w:r w:rsidR="00CB1086">
        <w:rPr>
          <w:rFonts w:ascii="宋体" w:hAnsi="宋体" w:hint="eastAsia"/>
          <w:sz w:val="24"/>
        </w:rPr>
        <w:t>帐号</w:t>
      </w:r>
      <w:proofErr w:type="gramEnd"/>
      <w:r w:rsidR="00CB1086">
        <w:rPr>
          <w:rFonts w:ascii="宋体" w:hAnsi="宋体" w:hint="eastAsia"/>
          <w:sz w:val="24"/>
        </w:rPr>
        <w:t>，商户用户可在系统中实现下列品牌管理功能：</w:t>
      </w:r>
    </w:p>
    <w:p w14:paraId="11767B4D" w14:textId="77777777" w:rsidR="00CB1086" w:rsidRPr="007902B6" w:rsidRDefault="00CB1086" w:rsidP="007902B6">
      <w:pPr>
        <w:jc w:val="center"/>
        <w:rPr>
          <w:rFonts w:ascii="宋体" w:hAnsi="宋体"/>
          <w:b/>
          <w:noProof/>
          <w:szCs w:val="21"/>
        </w:rPr>
      </w:pPr>
      <w:r w:rsidRPr="007902B6">
        <w:rPr>
          <w:rFonts w:ascii="宋体" w:hAnsi="宋体" w:hint="eastAsia"/>
          <w:b/>
          <w:noProof/>
          <w:szCs w:val="21"/>
        </w:rPr>
        <w:t>表3-1 品牌及商品管理需求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bottom w:w="29" w:type="dxa"/>
          <w:right w:w="115" w:type="dxa"/>
        </w:tblCellMar>
        <w:tblLook w:val="04A0" w:firstRow="1" w:lastRow="0" w:firstColumn="1" w:lastColumn="0" w:noHBand="0" w:noVBand="1"/>
      </w:tblPr>
      <w:tblGrid>
        <w:gridCol w:w="1433"/>
        <w:gridCol w:w="6869"/>
      </w:tblGrid>
      <w:tr w:rsidR="00462978" w:rsidRPr="000C7050" w14:paraId="791C96AE" w14:textId="77777777" w:rsidTr="009C19B1">
        <w:trPr>
          <w:jc w:val="center"/>
        </w:trPr>
        <w:tc>
          <w:tcPr>
            <w:tcW w:w="1440" w:type="dxa"/>
            <w:shd w:val="clear" w:color="auto" w:fill="auto"/>
          </w:tcPr>
          <w:p w14:paraId="0964EABB" w14:textId="77777777" w:rsidR="00462978" w:rsidRPr="000C7050" w:rsidRDefault="00462978" w:rsidP="000C7050">
            <w:pPr>
              <w:spacing w:line="400" w:lineRule="exact"/>
              <w:jc w:val="center"/>
              <w:rPr>
                <w:rFonts w:ascii="宋体" w:hAnsi="宋体"/>
                <w:szCs w:val="21"/>
              </w:rPr>
            </w:pPr>
            <w:r w:rsidRPr="000C7050">
              <w:rPr>
                <w:rFonts w:ascii="宋体" w:hAnsi="宋体" w:hint="eastAsia"/>
                <w:szCs w:val="21"/>
              </w:rPr>
              <w:t>功能名称</w:t>
            </w:r>
          </w:p>
        </w:tc>
        <w:tc>
          <w:tcPr>
            <w:tcW w:w="6912" w:type="dxa"/>
            <w:shd w:val="clear" w:color="auto" w:fill="auto"/>
          </w:tcPr>
          <w:p w14:paraId="7F8DAC6C" w14:textId="77777777" w:rsidR="00462978" w:rsidRPr="000C7050" w:rsidRDefault="00462978" w:rsidP="000C7050">
            <w:pPr>
              <w:spacing w:line="400" w:lineRule="exact"/>
              <w:jc w:val="center"/>
              <w:rPr>
                <w:rFonts w:ascii="宋体" w:hAnsi="宋体"/>
                <w:szCs w:val="21"/>
              </w:rPr>
            </w:pPr>
            <w:r w:rsidRPr="000C7050">
              <w:rPr>
                <w:rFonts w:ascii="宋体" w:hAnsi="宋体" w:hint="eastAsia"/>
                <w:szCs w:val="21"/>
              </w:rPr>
              <w:t>功能描述</w:t>
            </w:r>
          </w:p>
        </w:tc>
      </w:tr>
      <w:tr w:rsidR="00462978" w:rsidRPr="000C7050" w14:paraId="71F90045" w14:textId="77777777" w:rsidTr="009C19B1">
        <w:trPr>
          <w:jc w:val="center"/>
        </w:trPr>
        <w:tc>
          <w:tcPr>
            <w:tcW w:w="1440" w:type="dxa"/>
            <w:shd w:val="clear" w:color="auto" w:fill="auto"/>
            <w:vAlign w:val="center"/>
          </w:tcPr>
          <w:p w14:paraId="58CD7D55" w14:textId="77777777" w:rsidR="00462978" w:rsidRPr="000C7050" w:rsidRDefault="00462978" w:rsidP="000C7050">
            <w:pPr>
              <w:spacing w:line="400" w:lineRule="exact"/>
              <w:jc w:val="center"/>
              <w:rPr>
                <w:rFonts w:ascii="宋体" w:hAnsi="宋体"/>
                <w:szCs w:val="21"/>
              </w:rPr>
            </w:pPr>
            <w:r w:rsidRPr="000C7050">
              <w:rPr>
                <w:rFonts w:ascii="宋体" w:hAnsi="宋体" w:hint="eastAsia"/>
                <w:szCs w:val="21"/>
              </w:rPr>
              <w:t>新增品牌</w:t>
            </w:r>
          </w:p>
        </w:tc>
        <w:tc>
          <w:tcPr>
            <w:tcW w:w="6912" w:type="dxa"/>
            <w:shd w:val="clear" w:color="auto" w:fill="auto"/>
          </w:tcPr>
          <w:p w14:paraId="5E4E03EA" w14:textId="77777777" w:rsidR="00462978" w:rsidRPr="000C7050" w:rsidRDefault="00462978" w:rsidP="000C7050">
            <w:pPr>
              <w:tabs>
                <w:tab w:val="left" w:pos="2580"/>
              </w:tabs>
              <w:spacing w:line="400" w:lineRule="exact"/>
              <w:rPr>
                <w:rFonts w:ascii="宋体" w:hAnsi="宋体"/>
                <w:szCs w:val="21"/>
              </w:rPr>
            </w:pPr>
            <w:r w:rsidRPr="000C7050">
              <w:rPr>
                <w:rFonts w:ascii="宋体" w:hAnsi="宋体" w:hint="eastAsia"/>
                <w:szCs w:val="21"/>
              </w:rPr>
              <w:t>管理账户可点击新建品牌按钮进入页面，修改品牌属性字段后保存；品牌的描述或介绍需使用所见即所得在线文本编辑器录入（+图片、视频）；品牌中的品牌图片需定义并上传到附件表中，在附件表中维护图片的相关属性</w:t>
            </w:r>
          </w:p>
        </w:tc>
      </w:tr>
      <w:tr w:rsidR="00462978" w:rsidRPr="000C7050" w14:paraId="06171888" w14:textId="77777777" w:rsidTr="009C19B1">
        <w:trPr>
          <w:jc w:val="center"/>
        </w:trPr>
        <w:tc>
          <w:tcPr>
            <w:tcW w:w="1440" w:type="dxa"/>
            <w:shd w:val="clear" w:color="auto" w:fill="auto"/>
            <w:vAlign w:val="center"/>
          </w:tcPr>
          <w:p w14:paraId="788C5637" w14:textId="77777777" w:rsidR="00462978" w:rsidRPr="000C7050" w:rsidRDefault="00462978" w:rsidP="000C7050">
            <w:pPr>
              <w:spacing w:line="400" w:lineRule="exact"/>
              <w:jc w:val="center"/>
              <w:rPr>
                <w:rFonts w:ascii="宋体" w:hAnsi="宋体"/>
                <w:szCs w:val="21"/>
              </w:rPr>
            </w:pPr>
            <w:r w:rsidRPr="000C7050">
              <w:rPr>
                <w:rFonts w:ascii="宋体" w:hAnsi="宋体" w:hint="eastAsia"/>
                <w:szCs w:val="21"/>
              </w:rPr>
              <w:t>删除品牌</w:t>
            </w:r>
          </w:p>
        </w:tc>
        <w:tc>
          <w:tcPr>
            <w:tcW w:w="6912" w:type="dxa"/>
            <w:shd w:val="clear" w:color="auto" w:fill="auto"/>
          </w:tcPr>
          <w:p w14:paraId="3AD485A0" w14:textId="77777777" w:rsidR="00462978" w:rsidRPr="000C7050" w:rsidRDefault="00462978" w:rsidP="000C7050">
            <w:pPr>
              <w:spacing w:line="400" w:lineRule="exact"/>
              <w:rPr>
                <w:rFonts w:ascii="宋体" w:hAnsi="宋体"/>
                <w:szCs w:val="21"/>
              </w:rPr>
            </w:pPr>
            <w:r w:rsidRPr="000C7050">
              <w:rPr>
                <w:rFonts w:ascii="宋体" w:hAnsi="宋体" w:hint="eastAsia"/>
                <w:szCs w:val="21"/>
              </w:rPr>
              <w:t>不删除实体数据，仅将</w:t>
            </w:r>
            <w:proofErr w:type="gramStart"/>
            <w:r w:rsidRPr="000C7050">
              <w:rPr>
                <w:rFonts w:ascii="宋体" w:hAnsi="宋体" w:hint="eastAsia"/>
                <w:szCs w:val="21"/>
              </w:rPr>
              <w:t>标识位</w:t>
            </w:r>
            <w:proofErr w:type="gramEnd"/>
            <w:r w:rsidRPr="000C7050">
              <w:rPr>
                <w:rFonts w:ascii="宋体" w:hAnsi="宋体" w:hint="eastAsia"/>
                <w:szCs w:val="21"/>
              </w:rPr>
              <w:t>写为无效</w:t>
            </w:r>
          </w:p>
        </w:tc>
      </w:tr>
      <w:tr w:rsidR="00462978" w:rsidRPr="000C7050" w14:paraId="719AEAC3" w14:textId="77777777" w:rsidTr="009C19B1">
        <w:trPr>
          <w:jc w:val="center"/>
        </w:trPr>
        <w:tc>
          <w:tcPr>
            <w:tcW w:w="1440" w:type="dxa"/>
            <w:shd w:val="clear" w:color="auto" w:fill="auto"/>
            <w:vAlign w:val="center"/>
          </w:tcPr>
          <w:p w14:paraId="3F14BEDF" w14:textId="77777777" w:rsidR="00462978" w:rsidRPr="000C7050" w:rsidRDefault="00462978" w:rsidP="000C7050">
            <w:pPr>
              <w:spacing w:line="400" w:lineRule="exact"/>
              <w:jc w:val="center"/>
              <w:rPr>
                <w:rFonts w:ascii="宋体" w:hAnsi="宋体"/>
                <w:szCs w:val="21"/>
              </w:rPr>
            </w:pPr>
            <w:r w:rsidRPr="000C7050">
              <w:rPr>
                <w:rFonts w:ascii="宋体" w:hAnsi="宋体" w:hint="eastAsia"/>
                <w:szCs w:val="21"/>
              </w:rPr>
              <w:t>查看品牌</w:t>
            </w:r>
          </w:p>
        </w:tc>
        <w:tc>
          <w:tcPr>
            <w:tcW w:w="6912" w:type="dxa"/>
            <w:shd w:val="clear" w:color="auto" w:fill="auto"/>
          </w:tcPr>
          <w:p w14:paraId="19EB43F6" w14:textId="77777777" w:rsidR="00462978" w:rsidRPr="000C7050" w:rsidRDefault="00462978" w:rsidP="000C7050">
            <w:pPr>
              <w:spacing w:line="400" w:lineRule="exact"/>
              <w:rPr>
                <w:rFonts w:ascii="宋体" w:hAnsi="宋体"/>
                <w:szCs w:val="21"/>
              </w:rPr>
            </w:pPr>
            <w:r w:rsidRPr="000C7050">
              <w:rPr>
                <w:rFonts w:ascii="宋体" w:hAnsi="宋体" w:hint="eastAsia"/>
                <w:szCs w:val="21"/>
              </w:rPr>
              <w:t>需分配读取权限的后台管理账户才可以查看品牌列表，管理员账户在后台能够根据品牌的部分关键字或字段进行搜索</w:t>
            </w:r>
          </w:p>
        </w:tc>
      </w:tr>
      <w:tr w:rsidR="00462978" w:rsidRPr="000C7050" w14:paraId="4AFF9A99" w14:textId="77777777" w:rsidTr="009C19B1">
        <w:trPr>
          <w:jc w:val="center"/>
        </w:trPr>
        <w:tc>
          <w:tcPr>
            <w:tcW w:w="1440" w:type="dxa"/>
            <w:shd w:val="clear" w:color="auto" w:fill="auto"/>
            <w:vAlign w:val="center"/>
          </w:tcPr>
          <w:p w14:paraId="5F2D3618" w14:textId="77777777" w:rsidR="00462978" w:rsidRPr="000C7050" w:rsidRDefault="00462978" w:rsidP="000C7050">
            <w:pPr>
              <w:spacing w:line="400" w:lineRule="exact"/>
              <w:jc w:val="center"/>
              <w:rPr>
                <w:rFonts w:ascii="宋体" w:hAnsi="宋体"/>
                <w:szCs w:val="21"/>
              </w:rPr>
            </w:pPr>
            <w:r w:rsidRPr="000C7050">
              <w:rPr>
                <w:rFonts w:ascii="宋体" w:hAnsi="宋体" w:hint="eastAsia"/>
                <w:szCs w:val="21"/>
              </w:rPr>
              <w:t>修改品牌</w:t>
            </w:r>
          </w:p>
        </w:tc>
        <w:tc>
          <w:tcPr>
            <w:tcW w:w="6912" w:type="dxa"/>
            <w:shd w:val="clear" w:color="auto" w:fill="auto"/>
          </w:tcPr>
          <w:p w14:paraId="64812F47" w14:textId="77777777" w:rsidR="00462978" w:rsidRPr="000C7050" w:rsidRDefault="00462978" w:rsidP="000C7050">
            <w:pPr>
              <w:spacing w:line="400" w:lineRule="exact"/>
              <w:rPr>
                <w:rFonts w:ascii="宋体" w:hAnsi="宋体"/>
                <w:szCs w:val="21"/>
              </w:rPr>
            </w:pPr>
            <w:r w:rsidRPr="000C7050">
              <w:rPr>
                <w:rFonts w:ascii="宋体" w:hAnsi="宋体" w:hint="eastAsia"/>
                <w:szCs w:val="21"/>
              </w:rPr>
              <w:t>大悦城管理员可在后台用户查看品牌列表，点击需要修改的品牌进入品牌信息维护页面，维护品牌的信息；商家可在店铺设置页查看并修改自己具有的品牌信息</w:t>
            </w:r>
          </w:p>
        </w:tc>
      </w:tr>
    </w:tbl>
    <w:p w14:paraId="4ADAB753" w14:textId="77777777" w:rsidR="00165637" w:rsidRDefault="00165637" w:rsidP="008847F9">
      <w:pPr>
        <w:spacing w:line="400" w:lineRule="exact"/>
        <w:ind w:firstLine="480"/>
        <w:rPr>
          <w:rFonts w:ascii="宋体" w:hAnsi="宋体"/>
          <w:b/>
          <w:sz w:val="24"/>
        </w:rPr>
      </w:pPr>
    </w:p>
    <w:p w14:paraId="43B7B987" w14:textId="77777777" w:rsidR="00CB1086" w:rsidRPr="005F3CB7" w:rsidRDefault="00CB1086" w:rsidP="008847F9">
      <w:pPr>
        <w:spacing w:line="400" w:lineRule="exact"/>
        <w:ind w:firstLine="480"/>
        <w:rPr>
          <w:rFonts w:ascii="宋体" w:hAnsi="宋体"/>
          <w:sz w:val="24"/>
        </w:rPr>
      </w:pPr>
      <w:r w:rsidRPr="005F3CB7">
        <w:rPr>
          <w:rFonts w:ascii="宋体" w:hAnsi="宋体" w:hint="eastAsia"/>
          <w:sz w:val="24"/>
        </w:rPr>
        <w:t>会员中心：</w:t>
      </w:r>
    </w:p>
    <w:p w14:paraId="7A5549BB" w14:textId="77777777" w:rsidR="00CB1086" w:rsidRDefault="002B6B2A" w:rsidP="00CB1086">
      <w:pPr>
        <w:spacing w:line="400" w:lineRule="exact"/>
        <w:ind w:firstLine="480"/>
        <w:rPr>
          <w:rFonts w:ascii="宋体" w:hAnsi="宋体"/>
          <w:sz w:val="24"/>
        </w:rPr>
      </w:pPr>
      <w:r>
        <w:rPr>
          <w:rFonts w:ascii="宋体" w:hAnsi="宋体" w:hint="eastAsia"/>
          <w:sz w:val="24"/>
        </w:rPr>
        <w:t>包括会员</w:t>
      </w:r>
      <w:r w:rsidR="00CB1086">
        <w:rPr>
          <w:rFonts w:ascii="宋体" w:hAnsi="宋体" w:hint="eastAsia"/>
          <w:sz w:val="24"/>
        </w:rPr>
        <w:t>个人资料、安全选项、个人设置、消息管理、订单管理等。</w:t>
      </w:r>
      <w:r w:rsidR="00462978">
        <w:rPr>
          <w:rFonts w:ascii="宋体" w:hAnsi="宋体" w:hint="eastAsia"/>
          <w:sz w:val="24"/>
        </w:rPr>
        <w:t>功能清单如下表所示：</w:t>
      </w:r>
    </w:p>
    <w:p w14:paraId="34FA7508" w14:textId="77777777" w:rsidR="00165637" w:rsidRDefault="00165637" w:rsidP="007902B6">
      <w:pPr>
        <w:jc w:val="center"/>
        <w:rPr>
          <w:rFonts w:ascii="宋体" w:hAnsi="宋体"/>
          <w:sz w:val="24"/>
        </w:rPr>
      </w:pPr>
    </w:p>
    <w:p w14:paraId="0768958B" w14:textId="77777777" w:rsidR="007902B6" w:rsidRDefault="007902B6" w:rsidP="007902B6">
      <w:pPr>
        <w:jc w:val="center"/>
        <w:rPr>
          <w:rFonts w:ascii="宋体" w:hAnsi="宋体"/>
          <w:sz w:val="24"/>
        </w:rPr>
      </w:pPr>
    </w:p>
    <w:p w14:paraId="523D9C9C" w14:textId="77777777" w:rsidR="007902B6" w:rsidRDefault="007902B6" w:rsidP="007902B6">
      <w:pPr>
        <w:jc w:val="center"/>
        <w:rPr>
          <w:rFonts w:ascii="宋体" w:hAnsi="宋体"/>
          <w:sz w:val="24"/>
        </w:rPr>
      </w:pPr>
    </w:p>
    <w:p w14:paraId="6D72C8C4" w14:textId="77777777" w:rsidR="00416D09" w:rsidRDefault="00416D09" w:rsidP="005F3AD0">
      <w:pPr>
        <w:spacing w:line="400" w:lineRule="exact"/>
        <w:ind w:firstLine="480"/>
        <w:rPr>
          <w:rFonts w:ascii="宋体" w:hAnsi="宋体"/>
          <w:b/>
          <w:sz w:val="24"/>
        </w:rPr>
      </w:pPr>
    </w:p>
    <w:p w14:paraId="046D21F2" w14:textId="77777777" w:rsidR="00877C92" w:rsidRPr="0063694B" w:rsidRDefault="00877C92" w:rsidP="00877C92">
      <w:pPr>
        <w:pStyle w:val="1"/>
        <w:spacing w:line="400" w:lineRule="exact"/>
        <w:rPr>
          <w:rFonts w:ascii="黑体" w:eastAsia="黑体" w:hAnsi="宋体"/>
          <w:b w:val="0"/>
          <w:sz w:val="32"/>
          <w:szCs w:val="32"/>
        </w:rPr>
      </w:pPr>
      <w:bookmarkStart w:id="26" w:name="_Toc491090080"/>
      <w:r>
        <w:rPr>
          <w:rFonts w:ascii="宋体" w:hAnsi="宋体" w:hint="eastAsia"/>
          <w:sz w:val="28"/>
          <w:szCs w:val="28"/>
        </w:rPr>
        <w:t>3</w:t>
      </w:r>
      <w:r w:rsidRPr="00DF1878">
        <w:rPr>
          <w:rFonts w:ascii="宋体" w:hAnsi="宋体" w:hint="eastAsia"/>
          <w:sz w:val="28"/>
          <w:szCs w:val="28"/>
        </w:rPr>
        <w:t>.</w:t>
      </w:r>
      <w:r>
        <w:rPr>
          <w:rFonts w:ascii="宋体" w:hAnsi="宋体" w:hint="eastAsia"/>
          <w:sz w:val="28"/>
          <w:szCs w:val="28"/>
        </w:rPr>
        <w:t>3</w:t>
      </w:r>
      <w:r w:rsidRPr="00DF1878">
        <w:rPr>
          <w:rFonts w:ascii="宋体" w:hAnsi="宋体" w:hint="eastAsia"/>
          <w:sz w:val="28"/>
          <w:szCs w:val="28"/>
        </w:rPr>
        <w:t xml:space="preserve"> </w:t>
      </w:r>
      <w:r w:rsidR="00D30EDE" w:rsidRPr="00D30EDE">
        <w:rPr>
          <w:rFonts w:ascii="宋体" w:hAnsi="宋体" w:hint="eastAsia"/>
          <w:sz w:val="28"/>
          <w:szCs w:val="28"/>
        </w:rPr>
        <w:t>系统总体设计</w:t>
      </w:r>
      <w:bookmarkEnd w:id="26"/>
    </w:p>
    <w:p w14:paraId="69BBE0AE" w14:textId="77777777" w:rsidR="00877C92" w:rsidRPr="008A440D" w:rsidRDefault="00FE64F5" w:rsidP="00877C92">
      <w:pPr>
        <w:spacing w:line="400" w:lineRule="exact"/>
        <w:ind w:firstLine="480"/>
        <w:rPr>
          <w:rFonts w:ascii="宋体" w:hAnsi="宋体"/>
          <w:sz w:val="24"/>
        </w:rPr>
      </w:pPr>
      <w:r>
        <w:rPr>
          <w:rFonts w:ascii="宋体" w:hAnsi="宋体"/>
          <w:sz w:val="24"/>
        </w:rPr>
        <w:t>大悦城互动零售商业社区系统</w:t>
      </w:r>
      <w:r w:rsidR="004A1117">
        <w:rPr>
          <w:rFonts w:ascii="宋体" w:hAnsi="宋体"/>
          <w:sz w:val="24"/>
        </w:rPr>
        <w:t>总体上采用面向服务（</w:t>
      </w:r>
      <w:r w:rsidR="004A1117">
        <w:rPr>
          <w:rFonts w:ascii="宋体" w:hAnsi="宋体" w:hint="eastAsia"/>
          <w:sz w:val="24"/>
        </w:rPr>
        <w:t>Service-Oriented A</w:t>
      </w:r>
      <w:r w:rsidR="004A1117" w:rsidRPr="004A1117">
        <w:rPr>
          <w:rFonts w:ascii="宋体" w:hAnsi="宋体" w:hint="eastAsia"/>
          <w:sz w:val="24"/>
        </w:rPr>
        <w:t>rchitecture，SOA</w:t>
      </w:r>
      <w:r w:rsidR="004A1117">
        <w:rPr>
          <w:rFonts w:ascii="宋体" w:hAnsi="宋体"/>
          <w:sz w:val="24"/>
        </w:rPr>
        <w:t>）的架构。系统在逻辑上可以分为三个部分，即终端设备、业务平台以及数据平台。如下图所示：</w:t>
      </w:r>
    </w:p>
    <w:p w14:paraId="67A77403" w14:textId="77777777" w:rsidR="00B252DC" w:rsidRPr="008A440D" w:rsidRDefault="000E498E" w:rsidP="00B252DC">
      <w:pPr>
        <w:jc w:val="center"/>
        <w:rPr>
          <w:rFonts w:ascii="宋体" w:hAnsi="宋体"/>
          <w:sz w:val="24"/>
        </w:rPr>
      </w:pPr>
      <w:r>
        <w:rPr>
          <w:rFonts w:ascii="宋体" w:hAnsi="宋体" w:hint="eastAsia"/>
          <w:noProof/>
          <w:sz w:val="24"/>
        </w:rPr>
        <w:drawing>
          <wp:inline distT="0" distB="0" distL="0" distR="0" wp14:anchorId="09D599D8" wp14:editId="627BB45B">
            <wp:extent cx="4572000" cy="4152900"/>
            <wp:effectExtent l="0" t="0" r="0" b="0"/>
            <wp:docPr id="5" name="图片 5" descr="商场互动平台_Visio_2002_论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商场互动平台_Visio_2002_论文"/>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4152900"/>
                    </a:xfrm>
                    <a:prstGeom prst="rect">
                      <a:avLst/>
                    </a:prstGeom>
                    <a:noFill/>
                    <a:ln>
                      <a:noFill/>
                    </a:ln>
                  </pic:spPr>
                </pic:pic>
              </a:graphicData>
            </a:graphic>
          </wp:inline>
        </w:drawing>
      </w:r>
    </w:p>
    <w:p w14:paraId="1E1A7A26" w14:textId="77777777" w:rsidR="00165637" w:rsidRPr="007902B6" w:rsidRDefault="00B252DC" w:rsidP="007902B6">
      <w:pPr>
        <w:jc w:val="center"/>
        <w:rPr>
          <w:rFonts w:ascii="宋体" w:hAnsi="宋体"/>
          <w:b/>
          <w:noProof/>
          <w:szCs w:val="21"/>
        </w:rPr>
      </w:pPr>
      <w:r w:rsidRPr="007902B6">
        <w:rPr>
          <w:rFonts w:ascii="宋体" w:hAnsi="宋体" w:hint="eastAsia"/>
          <w:b/>
          <w:noProof/>
          <w:szCs w:val="21"/>
        </w:rPr>
        <w:t>图 3-1 系统</w:t>
      </w:r>
      <w:r w:rsidR="00922A86" w:rsidRPr="007902B6">
        <w:rPr>
          <w:rFonts w:ascii="宋体" w:hAnsi="宋体" w:hint="eastAsia"/>
          <w:b/>
          <w:noProof/>
          <w:szCs w:val="21"/>
        </w:rPr>
        <w:t>总体设计</w:t>
      </w:r>
    </w:p>
    <w:p w14:paraId="78CCBC39" w14:textId="77777777" w:rsidR="004A1117" w:rsidRDefault="004A1117" w:rsidP="00B252DC">
      <w:pPr>
        <w:spacing w:line="400" w:lineRule="exact"/>
        <w:ind w:firstLine="480"/>
        <w:rPr>
          <w:rFonts w:ascii="宋体" w:hAnsi="宋体"/>
          <w:sz w:val="24"/>
        </w:rPr>
      </w:pPr>
      <w:r>
        <w:rPr>
          <w:rFonts w:ascii="宋体" w:hAnsi="宋体" w:hint="eastAsia"/>
          <w:sz w:val="24"/>
        </w:rPr>
        <w:t>在终端设备部分，系统支持触摸屏、智能手机、浏览器、POS以及会员卡等多种设备。</w:t>
      </w:r>
      <w:r w:rsidR="006C5BCC">
        <w:rPr>
          <w:rFonts w:ascii="宋体" w:hAnsi="宋体" w:hint="eastAsia"/>
          <w:sz w:val="24"/>
        </w:rPr>
        <w:t>用户</w:t>
      </w:r>
      <w:r w:rsidR="00226239">
        <w:rPr>
          <w:rFonts w:ascii="宋体" w:hAnsi="宋体" w:hint="eastAsia"/>
          <w:sz w:val="24"/>
        </w:rPr>
        <w:t>可以</w:t>
      </w:r>
      <w:r w:rsidR="006C5BCC">
        <w:rPr>
          <w:rFonts w:ascii="宋体" w:hAnsi="宋体" w:hint="eastAsia"/>
          <w:sz w:val="24"/>
        </w:rPr>
        <w:t>在这些设备上获取系统发布的信息，</w:t>
      </w:r>
      <w:r w:rsidR="00226239">
        <w:rPr>
          <w:rFonts w:ascii="宋体" w:hAnsi="宋体" w:hint="eastAsia"/>
          <w:sz w:val="24"/>
        </w:rPr>
        <w:t>同时</w:t>
      </w:r>
      <w:r w:rsidR="002E7D87">
        <w:rPr>
          <w:rFonts w:ascii="宋体" w:hAnsi="宋体" w:hint="eastAsia"/>
          <w:sz w:val="24"/>
        </w:rPr>
        <w:t>输入信息</w:t>
      </w:r>
      <w:r w:rsidR="006C5BCC">
        <w:rPr>
          <w:rFonts w:ascii="宋体" w:hAnsi="宋体" w:hint="eastAsia"/>
          <w:sz w:val="24"/>
        </w:rPr>
        <w:t>与系统发生互动。而这些设备则</w:t>
      </w:r>
      <w:r>
        <w:rPr>
          <w:rFonts w:ascii="宋体" w:hAnsi="宋体" w:hint="eastAsia"/>
          <w:sz w:val="24"/>
        </w:rPr>
        <w:t>通过Web Service与业务平台进行通讯</w:t>
      </w:r>
      <w:r w:rsidR="006C5BCC">
        <w:rPr>
          <w:rFonts w:ascii="宋体" w:hAnsi="宋体" w:hint="eastAsia"/>
          <w:sz w:val="24"/>
        </w:rPr>
        <w:t>，为业务平台的运行提供数据。</w:t>
      </w:r>
    </w:p>
    <w:p w14:paraId="615DCE4A" w14:textId="77777777" w:rsidR="006C5BCC" w:rsidRDefault="006C5BCC" w:rsidP="005E6BD8">
      <w:pPr>
        <w:spacing w:line="400" w:lineRule="exact"/>
        <w:ind w:firstLine="480"/>
        <w:rPr>
          <w:rFonts w:ascii="宋体" w:hAnsi="宋体"/>
          <w:sz w:val="24"/>
        </w:rPr>
      </w:pPr>
      <w:r>
        <w:rPr>
          <w:rFonts w:ascii="宋体" w:hAnsi="宋体" w:hint="eastAsia"/>
          <w:sz w:val="24"/>
        </w:rPr>
        <w:t>业务平台</w:t>
      </w:r>
      <w:r w:rsidR="003331DB">
        <w:rPr>
          <w:rFonts w:ascii="宋体" w:hAnsi="宋体" w:hint="eastAsia"/>
          <w:sz w:val="24"/>
        </w:rPr>
        <w:t>是处理所有信息的中枢。在这里</w:t>
      </w:r>
      <w:r>
        <w:rPr>
          <w:rFonts w:ascii="宋体" w:hAnsi="宋体" w:hint="eastAsia"/>
          <w:sz w:val="24"/>
        </w:rPr>
        <w:t>，系统按照功能的不同</w:t>
      </w:r>
      <w:r w:rsidR="003331DB">
        <w:rPr>
          <w:rFonts w:ascii="宋体" w:hAnsi="宋体" w:hint="eastAsia"/>
          <w:sz w:val="24"/>
        </w:rPr>
        <w:t>将其</w:t>
      </w:r>
      <w:r>
        <w:rPr>
          <w:rFonts w:ascii="宋体" w:hAnsi="宋体" w:hint="eastAsia"/>
          <w:sz w:val="24"/>
        </w:rPr>
        <w:t xml:space="preserve">分为两大逻辑部分 </w:t>
      </w:r>
      <w:r>
        <w:rPr>
          <w:rFonts w:ascii="宋体" w:hAnsi="宋体"/>
          <w:sz w:val="24"/>
        </w:rPr>
        <w:t>–</w:t>
      </w:r>
      <w:r>
        <w:rPr>
          <w:rFonts w:ascii="宋体" w:hAnsi="宋体" w:hint="eastAsia"/>
          <w:sz w:val="24"/>
        </w:rPr>
        <w:t xml:space="preserve"> 互动体验和运维支持。在互动体验部分包含互动触摸模块，移动APP</w:t>
      </w:r>
      <w:r w:rsidR="00F83BEF">
        <w:rPr>
          <w:rFonts w:ascii="宋体" w:hAnsi="宋体" w:hint="eastAsia"/>
          <w:sz w:val="24"/>
        </w:rPr>
        <w:t>应用以及新</w:t>
      </w:r>
      <w:proofErr w:type="gramStart"/>
      <w:r w:rsidR="00F83BEF">
        <w:rPr>
          <w:rFonts w:ascii="宋体" w:hAnsi="宋体" w:hint="eastAsia"/>
          <w:sz w:val="24"/>
        </w:rPr>
        <w:t>浪微博</w:t>
      </w:r>
      <w:proofErr w:type="gramEnd"/>
      <w:r w:rsidR="00F83BEF">
        <w:rPr>
          <w:rFonts w:ascii="宋体" w:hAnsi="宋体" w:hint="eastAsia"/>
          <w:sz w:val="24"/>
        </w:rPr>
        <w:t>整合网站三个</w:t>
      </w:r>
      <w:r>
        <w:rPr>
          <w:rFonts w:ascii="宋体" w:hAnsi="宋体" w:hint="eastAsia"/>
          <w:sz w:val="24"/>
        </w:rPr>
        <w:t>模块。其中，互动触摸模块的功能主要是在互动触摸屏终端上向用户展示包括广告、促销等信息，并且同时提供商户信息查询、会员</w:t>
      </w:r>
      <w:r w:rsidR="005E6BD8">
        <w:rPr>
          <w:rFonts w:ascii="宋体" w:hAnsi="宋体" w:hint="eastAsia"/>
          <w:sz w:val="24"/>
        </w:rPr>
        <w:t>信息查询</w:t>
      </w:r>
      <w:r>
        <w:rPr>
          <w:rFonts w:ascii="宋体" w:hAnsi="宋体" w:hint="eastAsia"/>
          <w:sz w:val="24"/>
        </w:rPr>
        <w:t>、会员签到、</w:t>
      </w:r>
      <w:r w:rsidR="005E6BD8">
        <w:rPr>
          <w:rFonts w:ascii="宋体" w:hAnsi="宋体" w:hint="eastAsia"/>
          <w:sz w:val="24"/>
        </w:rPr>
        <w:t>折扣</w:t>
      </w:r>
      <w:proofErr w:type="gramStart"/>
      <w:r>
        <w:rPr>
          <w:rFonts w:ascii="宋体" w:hAnsi="宋体" w:hint="eastAsia"/>
          <w:sz w:val="24"/>
        </w:rPr>
        <w:t>券</w:t>
      </w:r>
      <w:proofErr w:type="gramEnd"/>
      <w:r w:rsidR="005E6BD8">
        <w:rPr>
          <w:rFonts w:ascii="宋体" w:hAnsi="宋体" w:hint="eastAsia"/>
          <w:sz w:val="24"/>
        </w:rPr>
        <w:t>查询</w:t>
      </w:r>
      <w:r>
        <w:rPr>
          <w:rFonts w:ascii="宋体" w:hAnsi="宋体" w:hint="eastAsia"/>
          <w:sz w:val="24"/>
        </w:rPr>
        <w:t>等功能。移动APP应用</w:t>
      </w:r>
      <w:r w:rsidR="005E6BD8">
        <w:rPr>
          <w:rFonts w:ascii="宋体" w:hAnsi="宋体" w:hint="eastAsia"/>
          <w:sz w:val="24"/>
        </w:rPr>
        <w:t>则主要提供了</w:t>
      </w:r>
      <w:r w:rsidR="005E6BD8">
        <w:rPr>
          <w:rFonts w:ascii="宋体" w:hAnsi="宋体" w:hint="eastAsia"/>
          <w:sz w:val="24"/>
        </w:rPr>
        <w:lastRenderedPageBreak/>
        <w:t>会员信息查询、积分查询、会员卡查询、折扣</w:t>
      </w:r>
      <w:proofErr w:type="gramStart"/>
      <w:r w:rsidR="005E6BD8">
        <w:rPr>
          <w:rFonts w:ascii="宋体" w:hAnsi="宋体" w:hint="eastAsia"/>
          <w:sz w:val="24"/>
        </w:rPr>
        <w:t>券</w:t>
      </w:r>
      <w:proofErr w:type="gramEnd"/>
      <w:r w:rsidR="005E6BD8">
        <w:rPr>
          <w:rFonts w:ascii="宋体" w:hAnsi="宋体" w:hint="eastAsia"/>
          <w:sz w:val="24"/>
        </w:rPr>
        <w:t>查询、商户推荐，并整合了大悦城的官方</w:t>
      </w:r>
      <w:proofErr w:type="gramStart"/>
      <w:r w:rsidR="005E6BD8">
        <w:rPr>
          <w:rFonts w:ascii="宋体" w:hAnsi="宋体" w:hint="eastAsia"/>
          <w:sz w:val="24"/>
        </w:rPr>
        <w:t>新浪微博</w:t>
      </w:r>
      <w:proofErr w:type="gramEnd"/>
      <w:r w:rsidR="005E6BD8">
        <w:rPr>
          <w:rFonts w:ascii="宋体" w:hAnsi="宋体" w:hint="eastAsia"/>
          <w:sz w:val="24"/>
        </w:rPr>
        <w:t>。新</w:t>
      </w:r>
      <w:proofErr w:type="gramStart"/>
      <w:r w:rsidR="005E6BD8">
        <w:rPr>
          <w:rFonts w:ascii="宋体" w:hAnsi="宋体" w:hint="eastAsia"/>
          <w:sz w:val="24"/>
        </w:rPr>
        <w:t>浪微博</w:t>
      </w:r>
      <w:proofErr w:type="gramEnd"/>
      <w:r w:rsidR="005E6BD8">
        <w:rPr>
          <w:rFonts w:ascii="宋体" w:hAnsi="宋体" w:hint="eastAsia"/>
          <w:sz w:val="24"/>
        </w:rPr>
        <w:t>整合网站的功能主要是实现了在大悦城的官方网站中整合了</w:t>
      </w:r>
      <w:proofErr w:type="gramStart"/>
      <w:r w:rsidR="005E6BD8">
        <w:rPr>
          <w:rFonts w:ascii="宋体" w:hAnsi="宋体" w:hint="eastAsia"/>
          <w:sz w:val="24"/>
        </w:rPr>
        <w:t>新浪微博</w:t>
      </w:r>
      <w:proofErr w:type="gramEnd"/>
      <w:r w:rsidR="005E6BD8">
        <w:rPr>
          <w:rFonts w:ascii="宋体" w:hAnsi="宋体" w:hint="eastAsia"/>
          <w:sz w:val="24"/>
        </w:rPr>
        <w:t>，会员和系统管理员都可以通过此功能实现大悦城官方网站与新</w:t>
      </w:r>
      <w:proofErr w:type="gramStart"/>
      <w:r w:rsidR="005E6BD8">
        <w:rPr>
          <w:rFonts w:ascii="宋体" w:hAnsi="宋体" w:hint="eastAsia"/>
          <w:sz w:val="24"/>
        </w:rPr>
        <w:t>浪微博</w:t>
      </w:r>
      <w:proofErr w:type="gramEnd"/>
      <w:r w:rsidR="005E6BD8">
        <w:rPr>
          <w:rFonts w:ascii="宋体" w:hAnsi="宋体" w:hint="eastAsia"/>
          <w:sz w:val="24"/>
        </w:rPr>
        <w:t>的无缝连接。</w:t>
      </w:r>
      <w:r w:rsidRPr="006C5BCC">
        <w:rPr>
          <w:rFonts w:ascii="宋体" w:hAnsi="宋体" w:hint="eastAsia"/>
          <w:sz w:val="24"/>
        </w:rPr>
        <w:t>这三个模块</w:t>
      </w:r>
      <w:r w:rsidR="005E6BD8">
        <w:rPr>
          <w:rFonts w:ascii="宋体" w:hAnsi="宋体" w:hint="eastAsia"/>
          <w:sz w:val="24"/>
        </w:rPr>
        <w:t>是互动体验的核心模块，所有与互动体验相关的业务逻辑都在这里实现。</w:t>
      </w:r>
    </w:p>
    <w:p w14:paraId="0EC7C290" w14:textId="77777777" w:rsidR="00877C92" w:rsidRDefault="00877C92" w:rsidP="00877C92">
      <w:pPr>
        <w:spacing w:line="400" w:lineRule="exact"/>
        <w:ind w:firstLine="480"/>
        <w:rPr>
          <w:rFonts w:ascii="宋体" w:hAnsi="宋体"/>
          <w:sz w:val="24"/>
        </w:rPr>
        <w:sectPr w:rsidR="00877C92" w:rsidSect="00393473">
          <w:headerReference w:type="default" r:id="rId27"/>
          <w:endnotePr>
            <w:numFmt w:val="decimal"/>
          </w:endnotePr>
          <w:pgSz w:w="11906" w:h="16838" w:code="9"/>
          <w:pgMar w:top="1440" w:right="1797" w:bottom="1440" w:left="1797" w:header="851" w:footer="992" w:gutter="0"/>
          <w:cols w:space="425"/>
          <w:docGrid w:type="lines" w:linePitch="400"/>
        </w:sectPr>
      </w:pPr>
    </w:p>
    <w:p w14:paraId="207FD858" w14:textId="77777777" w:rsidR="00877C92" w:rsidRDefault="00877C92" w:rsidP="00877C92">
      <w:pPr>
        <w:pStyle w:val="1"/>
        <w:spacing w:line="400" w:lineRule="exact"/>
        <w:jc w:val="center"/>
        <w:rPr>
          <w:rFonts w:ascii="黑体" w:eastAsia="黑体"/>
          <w:b w:val="0"/>
          <w:sz w:val="36"/>
          <w:szCs w:val="36"/>
        </w:rPr>
      </w:pPr>
      <w:bookmarkStart w:id="27" w:name="_Toc491090081"/>
      <w:r w:rsidRPr="00225275">
        <w:rPr>
          <w:rFonts w:ascii="黑体" w:eastAsia="黑体" w:hint="eastAsia"/>
          <w:b w:val="0"/>
          <w:sz w:val="36"/>
          <w:szCs w:val="36"/>
        </w:rPr>
        <w:lastRenderedPageBreak/>
        <w:t>第</w:t>
      </w:r>
      <w:r>
        <w:rPr>
          <w:rFonts w:ascii="黑体" w:eastAsia="黑体" w:hint="eastAsia"/>
          <w:b w:val="0"/>
          <w:sz w:val="36"/>
          <w:szCs w:val="36"/>
        </w:rPr>
        <w:t>四</w:t>
      </w:r>
      <w:r w:rsidRPr="00225275">
        <w:rPr>
          <w:rFonts w:ascii="黑体" w:eastAsia="黑体" w:hint="eastAsia"/>
          <w:b w:val="0"/>
          <w:sz w:val="36"/>
          <w:szCs w:val="36"/>
        </w:rPr>
        <w:t xml:space="preserve">章 </w:t>
      </w:r>
      <w:r w:rsidR="00B933F4">
        <w:rPr>
          <w:rFonts w:ascii="黑体" w:eastAsia="黑体" w:hint="eastAsia"/>
          <w:b w:val="0"/>
          <w:sz w:val="36"/>
          <w:szCs w:val="36"/>
        </w:rPr>
        <w:t>系统</w:t>
      </w:r>
      <w:r>
        <w:rPr>
          <w:rFonts w:ascii="黑体" w:eastAsia="黑体" w:hint="eastAsia"/>
          <w:b w:val="0"/>
          <w:sz w:val="36"/>
          <w:szCs w:val="36"/>
        </w:rPr>
        <w:t>详细设计</w:t>
      </w:r>
      <w:r w:rsidR="00860AE7">
        <w:rPr>
          <w:rFonts w:ascii="黑体" w:eastAsia="黑体" w:hint="eastAsia"/>
          <w:b w:val="0"/>
          <w:sz w:val="36"/>
          <w:szCs w:val="36"/>
        </w:rPr>
        <w:t>与</w:t>
      </w:r>
      <w:r w:rsidR="00860AE7">
        <w:rPr>
          <w:rFonts w:ascii="黑体" w:eastAsia="黑体"/>
          <w:b w:val="0"/>
          <w:sz w:val="36"/>
          <w:szCs w:val="36"/>
        </w:rPr>
        <w:t>实现</w:t>
      </w:r>
      <w:bookmarkEnd w:id="27"/>
    </w:p>
    <w:p w14:paraId="639B6D20" w14:textId="68004056" w:rsidR="005B4561" w:rsidRPr="0063694B" w:rsidRDefault="005B4561" w:rsidP="005B4561">
      <w:pPr>
        <w:pStyle w:val="1"/>
        <w:spacing w:line="400" w:lineRule="exact"/>
        <w:rPr>
          <w:rFonts w:ascii="黑体" w:eastAsia="黑体" w:hAnsi="宋体"/>
          <w:b w:val="0"/>
          <w:sz w:val="32"/>
          <w:szCs w:val="32"/>
        </w:rPr>
      </w:pPr>
      <w:bookmarkStart w:id="28" w:name="_Toc491090082"/>
      <w:r>
        <w:rPr>
          <w:rFonts w:ascii="宋体" w:hAnsi="宋体" w:hint="eastAsia"/>
          <w:sz w:val="28"/>
          <w:szCs w:val="28"/>
        </w:rPr>
        <w:t>4</w:t>
      </w:r>
      <w:r w:rsidRPr="00DF1878">
        <w:rPr>
          <w:rFonts w:ascii="宋体" w:hAnsi="宋体" w:hint="eastAsia"/>
          <w:sz w:val="28"/>
          <w:szCs w:val="28"/>
        </w:rPr>
        <w:t xml:space="preserve">.1 </w:t>
      </w:r>
      <w:r w:rsidR="00CF5A95">
        <w:rPr>
          <w:rFonts w:ascii="宋体" w:hAnsi="宋体" w:hint="eastAsia"/>
          <w:sz w:val="28"/>
          <w:szCs w:val="28"/>
        </w:rPr>
        <w:t>支付</w:t>
      </w:r>
      <w:r w:rsidR="006C3A34">
        <w:rPr>
          <w:rFonts w:ascii="宋体" w:hAnsi="宋体" w:hint="eastAsia"/>
          <w:sz w:val="28"/>
          <w:szCs w:val="28"/>
        </w:rPr>
        <w:t>服务</w:t>
      </w:r>
      <w:r w:rsidR="00F17676">
        <w:rPr>
          <w:rFonts w:ascii="宋体" w:hAnsi="宋体" w:hint="eastAsia"/>
          <w:sz w:val="28"/>
          <w:szCs w:val="28"/>
        </w:rPr>
        <w:t>的</w:t>
      </w:r>
      <w:r>
        <w:rPr>
          <w:rFonts w:ascii="宋体" w:hAnsi="宋体" w:hint="eastAsia"/>
          <w:sz w:val="28"/>
          <w:szCs w:val="28"/>
        </w:rPr>
        <w:t>设计</w:t>
      </w:r>
      <w:bookmarkEnd w:id="28"/>
    </w:p>
    <w:p w14:paraId="5CB65790" w14:textId="77777777" w:rsidR="005B4561" w:rsidRDefault="00D03A5B" w:rsidP="005B4561">
      <w:pPr>
        <w:spacing w:line="400" w:lineRule="exact"/>
        <w:ind w:firstLine="480"/>
        <w:rPr>
          <w:rFonts w:ascii="宋体" w:hAnsi="宋体"/>
          <w:sz w:val="24"/>
        </w:rPr>
      </w:pPr>
      <w:r>
        <w:rPr>
          <w:rFonts w:ascii="宋体" w:hAnsi="宋体" w:hint="eastAsia"/>
          <w:sz w:val="24"/>
        </w:rPr>
        <w:t>在本系统中，从业务角度来看，可以分为七个功能模块，分别是互动触摸模块、移动APP应用、整合社会化媒体模块、会员与积分管理模块、结算与销售管理模块、商户运</w:t>
      </w:r>
      <w:proofErr w:type="gramStart"/>
      <w:r>
        <w:rPr>
          <w:rFonts w:ascii="宋体" w:hAnsi="宋体" w:hint="eastAsia"/>
          <w:sz w:val="24"/>
        </w:rPr>
        <w:t>维管理</w:t>
      </w:r>
      <w:proofErr w:type="gramEnd"/>
      <w:r>
        <w:rPr>
          <w:rFonts w:ascii="宋体" w:hAnsi="宋体" w:hint="eastAsia"/>
          <w:sz w:val="24"/>
        </w:rPr>
        <w:t>模块以及智能决策模块，如下图所示</w:t>
      </w:r>
      <w:r w:rsidR="001D33B6">
        <w:rPr>
          <w:rFonts w:ascii="宋体" w:hAnsi="宋体" w:hint="eastAsia"/>
          <w:sz w:val="24"/>
        </w:rPr>
        <w:t>：</w:t>
      </w:r>
    </w:p>
    <w:p w14:paraId="677B5FD9" w14:textId="1ED7BFFE" w:rsidR="005B4561" w:rsidRPr="00F932AD" w:rsidRDefault="00F932AD" w:rsidP="0079332F">
      <w:pPr>
        <w:spacing w:line="400" w:lineRule="exact"/>
        <w:ind w:firstLine="420"/>
        <w:rPr>
          <w:rFonts w:ascii="宋体" w:hAnsi="宋体"/>
          <w:b/>
          <w:sz w:val="24"/>
        </w:rPr>
      </w:pPr>
      <w:r>
        <w:rPr>
          <w:rFonts w:ascii="宋体" w:hAnsi="宋体"/>
          <w:sz w:val="24"/>
        </w:rPr>
        <w:t>互动触摸模块通过设置在购物中心各楼层的触摸屏</w:t>
      </w:r>
      <w:r w:rsidR="00412182">
        <w:rPr>
          <w:rFonts w:ascii="宋体" w:hAnsi="宋体"/>
          <w:sz w:val="24"/>
        </w:rPr>
        <w:t>为消费者提供了最为直接的交流平台。本系统中</w:t>
      </w:r>
      <w:r w:rsidR="00412182">
        <w:rPr>
          <w:rFonts w:ascii="宋体" w:hAnsi="宋体" w:hint="eastAsia"/>
          <w:sz w:val="24"/>
        </w:rPr>
        <w:t>互动触摸模块的</w:t>
      </w:r>
      <w:r w:rsidR="00412182" w:rsidRPr="00877C92">
        <w:rPr>
          <w:rFonts w:ascii="宋体" w:hAnsi="宋体" w:hint="eastAsia"/>
          <w:sz w:val="24"/>
        </w:rPr>
        <w:t>功能主要为</w:t>
      </w:r>
      <w:r w:rsidR="00412182">
        <w:rPr>
          <w:rFonts w:ascii="宋体" w:hAnsi="宋体" w:hint="eastAsia"/>
          <w:sz w:val="24"/>
        </w:rPr>
        <w:t>会员</w:t>
      </w:r>
      <w:r w:rsidR="00412182" w:rsidRPr="00877C92">
        <w:rPr>
          <w:rFonts w:ascii="宋体" w:hAnsi="宋体" w:hint="eastAsia"/>
          <w:sz w:val="24"/>
        </w:rPr>
        <w:t>签到、会员积分奖励、商场公告和活动广告推送、店铺活动信息推送等。消费者在购物过程中可以通过触摸屏查看楼层向导和商场近期活动广告，通过输入会员信息进行签到可以获取会员积分，同时商户的店铺推介短信息会被发送至消费者的移动设备上。消费者可以选择自己感兴趣的商户进行了解，还可以利用签到功能集中获取一些消费优惠券，更有机会参与商场组织的抽奖或其他活动，让消费者购物、休闲两不误。</w:t>
      </w:r>
    </w:p>
    <w:p w14:paraId="03190378" w14:textId="77777777" w:rsidR="00412182" w:rsidRDefault="00412182" w:rsidP="00F72331">
      <w:pPr>
        <w:spacing w:line="400" w:lineRule="exact"/>
        <w:ind w:firstLine="480"/>
        <w:rPr>
          <w:rFonts w:ascii="宋体" w:hAnsi="宋体"/>
          <w:sz w:val="24"/>
        </w:rPr>
      </w:pPr>
      <w:r w:rsidRPr="00F932AD">
        <w:rPr>
          <w:rFonts w:ascii="宋体" w:hAnsi="宋体" w:hint="eastAsia"/>
          <w:sz w:val="24"/>
        </w:rPr>
        <w:t>移动APP应用</w:t>
      </w:r>
      <w:r>
        <w:rPr>
          <w:rFonts w:ascii="宋体" w:hAnsi="宋体" w:hint="eastAsia"/>
          <w:sz w:val="24"/>
        </w:rPr>
        <w:t>可以</w:t>
      </w:r>
      <w:r w:rsidR="00F72331">
        <w:rPr>
          <w:rFonts w:ascii="宋体" w:hAnsi="宋体" w:hint="eastAsia"/>
          <w:sz w:val="24"/>
        </w:rPr>
        <w:t>作为消费者的电子助手来</w:t>
      </w:r>
      <w:r>
        <w:rPr>
          <w:rFonts w:ascii="宋体" w:hAnsi="宋体" w:hint="eastAsia"/>
          <w:sz w:val="24"/>
        </w:rPr>
        <w:t>寻找各种</w:t>
      </w:r>
      <w:r w:rsidRPr="00877C92">
        <w:rPr>
          <w:rFonts w:ascii="宋体" w:hAnsi="宋体" w:hint="eastAsia"/>
          <w:sz w:val="24"/>
        </w:rPr>
        <w:t>优惠</w:t>
      </w:r>
      <w:r>
        <w:rPr>
          <w:rFonts w:ascii="宋体" w:hAnsi="宋体" w:hint="eastAsia"/>
          <w:sz w:val="24"/>
        </w:rPr>
        <w:t>促销信息</w:t>
      </w:r>
      <w:r w:rsidR="00F72331">
        <w:rPr>
          <w:rFonts w:ascii="宋体" w:hAnsi="宋体" w:hint="eastAsia"/>
          <w:sz w:val="24"/>
        </w:rPr>
        <w:t>、查</w:t>
      </w:r>
      <w:r w:rsidRPr="00877C92">
        <w:rPr>
          <w:rFonts w:ascii="宋体" w:hAnsi="宋体" w:hint="eastAsia"/>
          <w:sz w:val="24"/>
        </w:rPr>
        <w:t>看通知、</w:t>
      </w:r>
      <w:r w:rsidR="00F72331">
        <w:rPr>
          <w:rFonts w:ascii="宋体" w:hAnsi="宋体" w:hint="eastAsia"/>
          <w:sz w:val="24"/>
        </w:rPr>
        <w:t>发布微博</w:t>
      </w:r>
      <w:r w:rsidR="00F932AD">
        <w:rPr>
          <w:rFonts w:ascii="宋体" w:hAnsi="宋体" w:hint="eastAsia"/>
          <w:sz w:val="24"/>
        </w:rPr>
        <w:t>，</w:t>
      </w:r>
      <w:r w:rsidR="00F72331" w:rsidRPr="00877C92">
        <w:rPr>
          <w:rFonts w:ascii="宋体" w:hAnsi="宋体" w:hint="eastAsia"/>
          <w:sz w:val="24"/>
        </w:rPr>
        <w:t>并且</w:t>
      </w:r>
      <w:r w:rsidR="00F932AD">
        <w:rPr>
          <w:rFonts w:ascii="宋体" w:hAnsi="宋体" w:hint="eastAsia"/>
          <w:sz w:val="24"/>
        </w:rPr>
        <w:t>能够用来管理折扣</w:t>
      </w:r>
      <w:proofErr w:type="gramStart"/>
      <w:r w:rsidR="00F932AD">
        <w:rPr>
          <w:rFonts w:ascii="宋体" w:hAnsi="宋体" w:hint="eastAsia"/>
          <w:sz w:val="24"/>
        </w:rPr>
        <w:t>券</w:t>
      </w:r>
      <w:proofErr w:type="gramEnd"/>
      <w:r w:rsidR="00F932AD">
        <w:rPr>
          <w:rFonts w:ascii="宋体" w:hAnsi="宋体" w:hint="eastAsia"/>
          <w:sz w:val="24"/>
        </w:rPr>
        <w:t>、积分、排号等会员信息，</w:t>
      </w:r>
      <w:r w:rsidR="00F72331">
        <w:rPr>
          <w:rFonts w:ascii="宋体" w:hAnsi="宋体" w:hint="eastAsia"/>
          <w:sz w:val="24"/>
        </w:rPr>
        <w:t>给消费者</w:t>
      </w:r>
      <w:r w:rsidR="00F72331" w:rsidRPr="00877C92">
        <w:rPr>
          <w:rFonts w:ascii="宋体" w:hAnsi="宋体" w:hint="eastAsia"/>
          <w:sz w:val="24"/>
        </w:rPr>
        <w:t>提供全新的、完美的购物体验。</w:t>
      </w:r>
      <w:r w:rsidRPr="00877C92">
        <w:rPr>
          <w:rFonts w:ascii="宋体" w:hAnsi="宋体" w:hint="eastAsia"/>
          <w:sz w:val="24"/>
        </w:rPr>
        <w:t>同时移动APP</w:t>
      </w:r>
      <w:r w:rsidR="00F72331">
        <w:rPr>
          <w:rFonts w:ascii="宋体" w:hAnsi="宋体" w:hint="eastAsia"/>
          <w:sz w:val="24"/>
        </w:rPr>
        <w:t>应用也充当了</w:t>
      </w:r>
      <w:r>
        <w:rPr>
          <w:rFonts w:ascii="宋体" w:hAnsi="宋体" w:hint="eastAsia"/>
          <w:sz w:val="24"/>
        </w:rPr>
        <w:t>互联网站的精华提炼和引导入口。传统门户网站最大的不便之处</w:t>
      </w:r>
      <w:r w:rsidRPr="00877C92">
        <w:rPr>
          <w:rFonts w:ascii="宋体" w:hAnsi="宋体" w:hint="eastAsia"/>
          <w:sz w:val="24"/>
        </w:rPr>
        <w:t>在于需要消费者主动访问。网站内容再吸引人，消费者</w:t>
      </w:r>
      <w:proofErr w:type="gramStart"/>
      <w:r w:rsidRPr="00877C92">
        <w:rPr>
          <w:rFonts w:ascii="宋体" w:hAnsi="宋体" w:hint="eastAsia"/>
          <w:sz w:val="24"/>
        </w:rPr>
        <w:t>不访问</w:t>
      </w:r>
      <w:proofErr w:type="gramEnd"/>
      <w:r w:rsidRPr="00877C92">
        <w:rPr>
          <w:rFonts w:ascii="宋体" w:hAnsi="宋体" w:hint="eastAsia"/>
          <w:sz w:val="24"/>
        </w:rPr>
        <w:t>也是徒劳。</w:t>
      </w:r>
      <w:r w:rsidR="00F72331">
        <w:rPr>
          <w:rFonts w:ascii="宋体" w:hAnsi="宋体" w:hint="eastAsia"/>
          <w:sz w:val="24"/>
        </w:rPr>
        <w:t>本系统</w:t>
      </w:r>
      <w:r w:rsidRPr="00877C92">
        <w:rPr>
          <w:rFonts w:ascii="宋体" w:hAnsi="宋体" w:hint="eastAsia"/>
          <w:sz w:val="24"/>
        </w:rPr>
        <w:t>可以将网站的精华内容在移动</w:t>
      </w:r>
      <w:r w:rsidR="00F72331">
        <w:rPr>
          <w:rFonts w:ascii="宋体" w:hAnsi="宋体" w:hint="eastAsia"/>
          <w:sz w:val="24"/>
        </w:rPr>
        <w:t>APP</w:t>
      </w:r>
      <w:r w:rsidRPr="00877C92">
        <w:rPr>
          <w:rFonts w:ascii="宋体" w:hAnsi="宋体" w:hint="eastAsia"/>
          <w:sz w:val="24"/>
        </w:rPr>
        <w:t>中</w:t>
      </w:r>
      <w:r>
        <w:rPr>
          <w:rFonts w:ascii="宋体" w:hAnsi="宋体" w:hint="eastAsia"/>
          <w:sz w:val="24"/>
        </w:rPr>
        <w:t>进行</w:t>
      </w:r>
      <w:r w:rsidRPr="00877C92">
        <w:rPr>
          <w:rFonts w:ascii="宋体" w:hAnsi="宋体" w:hint="eastAsia"/>
          <w:sz w:val="24"/>
        </w:rPr>
        <w:t>发布，利用程序主动推送信息的优势和移动终端随时随地随身的特点让消费者进行查看，进而吸引用户</w:t>
      </w:r>
      <w:proofErr w:type="gramStart"/>
      <w:r w:rsidRPr="00877C92">
        <w:rPr>
          <w:rFonts w:ascii="宋体" w:hAnsi="宋体" w:hint="eastAsia"/>
          <w:sz w:val="24"/>
        </w:rPr>
        <w:t>主动访问</w:t>
      </w:r>
      <w:proofErr w:type="gramEnd"/>
      <w:r w:rsidRPr="00877C92">
        <w:rPr>
          <w:rFonts w:ascii="宋体" w:hAnsi="宋体" w:hint="eastAsia"/>
          <w:sz w:val="24"/>
        </w:rPr>
        <w:t>互联网站查看更多精彩内容。</w:t>
      </w:r>
    </w:p>
    <w:p w14:paraId="71A6BAD4" w14:textId="77777777" w:rsidR="00F72331" w:rsidRDefault="00F72331" w:rsidP="00E22E53">
      <w:pPr>
        <w:spacing w:line="400" w:lineRule="exact"/>
        <w:ind w:firstLine="480"/>
        <w:rPr>
          <w:rFonts w:ascii="宋体" w:hAnsi="宋体"/>
          <w:sz w:val="24"/>
        </w:rPr>
      </w:pPr>
      <w:r>
        <w:rPr>
          <w:rFonts w:ascii="宋体" w:hAnsi="宋体" w:hint="eastAsia"/>
          <w:sz w:val="24"/>
        </w:rPr>
        <w:t>整合社会化媒体模块通过对新</w:t>
      </w:r>
      <w:proofErr w:type="gramStart"/>
      <w:r>
        <w:rPr>
          <w:rFonts w:ascii="宋体" w:hAnsi="宋体" w:hint="eastAsia"/>
          <w:sz w:val="24"/>
        </w:rPr>
        <w:t>浪微博</w:t>
      </w:r>
      <w:proofErr w:type="gramEnd"/>
      <w:r>
        <w:rPr>
          <w:rFonts w:ascii="宋体" w:hAnsi="宋体" w:hint="eastAsia"/>
          <w:sz w:val="24"/>
        </w:rPr>
        <w:t>的整合以实现大悦城官方网站上所发布的促销、活动等内容能够实时地同步到</w:t>
      </w:r>
      <w:proofErr w:type="gramStart"/>
      <w:r>
        <w:rPr>
          <w:rFonts w:ascii="宋体" w:hAnsi="宋体" w:hint="eastAsia"/>
          <w:sz w:val="24"/>
        </w:rPr>
        <w:t>新浪微博</w:t>
      </w:r>
      <w:proofErr w:type="gramEnd"/>
      <w:r>
        <w:rPr>
          <w:rFonts w:ascii="宋体" w:hAnsi="宋体" w:hint="eastAsia"/>
          <w:sz w:val="24"/>
        </w:rPr>
        <w:t>，同时也</w:t>
      </w:r>
      <w:r w:rsidR="00E22E53">
        <w:rPr>
          <w:rFonts w:ascii="宋体" w:hAnsi="宋体" w:hint="eastAsia"/>
          <w:sz w:val="24"/>
        </w:rPr>
        <w:t>将大悦城的会员</w:t>
      </w:r>
      <w:proofErr w:type="gramStart"/>
      <w:r w:rsidR="00E22E53">
        <w:rPr>
          <w:rFonts w:ascii="宋体" w:hAnsi="宋体" w:hint="eastAsia"/>
          <w:sz w:val="24"/>
        </w:rPr>
        <w:t>帐号</w:t>
      </w:r>
      <w:proofErr w:type="gramEnd"/>
      <w:r w:rsidR="00E22E53">
        <w:rPr>
          <w:rFonts w:ascii="宋体" w:hAnsi="宋体" w:hint="eastAsia"/>
          <w:sz w:val="24"/>
        </w:rPr>
        <w:t>和会员所注册的</w:t>
      </w:r>
      <w:proofErr w:type="gramStart"/>
      <w:r w:rsidR="00E22E53">
        <w:rPr>
          <w:rFonts w:ascii="宋体" w:hAnsi="宋体" w:hint="eastAsia"/>
          <w:sz w:val="24"/>
        </w:rPr>
        <w:t>新浪微博帐号</w:t>
      </w:r>
      <w:proofErr w:type="gramEnd"/>
      <w:r w:rsidR="00E22E53">
        <w:rPr>
          <w:rFonts w:ascii="宋体" w:hAnsi="宋体" w:hint="eastAsia"/>
          <w:sz w:val="24"/>
        </w:rPr>
        <w:t>进行绑定，使会员也可以将对大悦城官方网站内容的评价同步到自己的微博</w:t>
      </w:r>
      <w:proofErr w:type="gramStart"/>
      <w:r w:rsidR="00E22E53">
        <w:rPr>
          <w:rFonts w:ascii="宋体" w:hAnsi="宋体" w:hint="eastAsia"/>
          <w:sz w:val="24"/>
        </w:rPr>
        <w:t>帐号</w:t>
      </w:r>
      <w:proofErr w:type="gramEnd"/>
      <w:r w:rsidR="00E22E53">
        <w:rPr>
          <w:rFonts w:ascii="宋体" w:hAnsi="宋体" w:hint="eastAsia"/>
          <w:sz w:val="24"/>
        </w:rPr>
        <w:t>中去。本功能模块提供了信息在两个系统中的无缝切换，大大提高了大悦城购物中心的媒体发布效率，从而更为亲密地与消费者保持随时随地的接触。</w:t>
      </w:r>
    </w:p>
    <w:p w14:paraId="245A459D" w14:textId="77777777" w:rsidR="00161E52" w:rsidRDefault="00161E52" w:rsidP="00E22E53">
      <w:pPr>
        <w:spacing w:line="400" w:lineRule="exact"/>
        <w:ind w:firstLine="480"/>
        <w:rPr>
          <w:rFonts w:ascii="宋体" w:hAnsi="宋体"/>
          <w:sz w:val="24"/>
        </w:rPr>
      </w:pPr>
      <w:r>
        <w:rPr>
          <w:rFonts w:ascii="宋体" w:hAnsi="宋体" w:hint="eastAsia"/>
          <w:sz w:val="24"/>
        </w:rPr>
        <w:t>会员与积分管理模块</w:t>
      </w:r>
      <w:r w:rsidR="00EC545C">
        <w:rPr>
          <w:rFonts w:ascii="宋体" w:hAnsi="宋体" w:hint="eastAsia"/>
          <w:sz w:val="24"/>
        </w:rPr>
        <w:t>包含了会员信息管理及会员积分管理。会员信息管理主要针对会员的身份资料如用户名、密码、电话号码、地址等基本信息。会员积分管理记录会员的消费</w:t>
      </w:r>
      <w:r w:rsidR="000C1A61">
        <w:rPr>
          <w:rFonts w:ascii="宋体" w:hAnsi="宋体" w:hint="eastAsia"/>
          <w:sz w:val="24"/>
        </w:rPr>
        <w:t>历史</w:t>
      </w:r>
      <w:r w:rsidR="00EC545C">
        <w:rPr>
          <w:rFonts w:ascii="宋体" w:hAnsi="宋体" w:hint="eastAsia"/>
          <w:sz w:val="24"/>
        </w:rPr>
        <w:t>、签到记录、活动参与、积分累计与消费，并提供了积分</w:t>
      </w:r>
      <w:r w:rsidR="000C1A61">
        <w:rPr>
          <w:rFonts w:ascii="宋体" w:hAnsi="宋体" w:hint="eastAsia"/>
          <w:sz w:val="24"/>
        </w:rPr>
        <w:t>规则。这一功能模块记录了会员的所有活动，为整个互动系统提供</w:t>
      </w:r>
      <w:r w:rsidR="00BE50A6">
        <w:rPr>
          <w:rFonts w:ascii="宋体" w:hAnsi="宋体" w:hint="eastAsia"/>
          <w:sz w:val="24"/>
        </w:rPr>
        <w:t>分析</w:t>
      </w:r>
      <w:r w:rsidR="000C1A61">
        <w:rPr>
          <w:rFonts w:ascii="宋体" w:hAnsi="宋体" w:hint="eastAsia"/>
          <w:sz w:val="24"/>
        </w:rPr>
        <w:t>数据。</w:t>
      </w:r>
    </w:p>
    <w:p w14:paraId="362D667C" w14:textId="77777777" w:rsidR="00161E52" w:rsidRDefault="00161E52" w:rsidP="000C1A61">
      <w:pPr>
        <w:spacing w:line="400" w:lineRule="exact"/>
        <w:ind w:firstLine="480"/>
        <w:rPr>
          <w:rFonts w:ascii="宋体" w:hAnsi="宋体"/>
          <w:sz w:val="24"/>
        </w:rPr>
      </w:pPr>
      <w:r>
        <w:rPr>
          <w:rFonts w:ascii="宋体" w:hAnsi="宋体" w:hint="eastAsia"/>
          <w:sz w:val="24"/>
        </w:rPr>
        <w:t>结算与销售管理模块</w:t>
      </w:r>
      <w:r w:rsidR="000C1A61">
        <w:rPr>
          <w:rFonts w:ascii="宋体" w:hAnsi="宋体" w:hint="eastAsia"/>
          <w:sz w:val="24"/>
        </w:rPr>
        <w:t>关系到企业的盈利与流动资金的管理，在购物中心中发生的所有消费行为都由该模块进行管理。由于购物中心的业态特点，商户的销售必须通过购物中心提供的结算系统进行结算，这也就是为什么在购物中心中往往</w:t>
      </w:r>
      <w:r w:rsidR="000C1A61">
        <w:rPr>
          <w:rFonts w:ascii="宋体" w:hAnsi="宋体" w:hint="eastAsia"/>
          <w:sz w:val="24"/>
        </w:rPr>
        <w:lastRenderedPageBreak/>
        <w:t>设置有</w:t>
      </w:r>
      <w:proofErr w:type="gramStart"/>
      <w:r w:rsidR="000C1A61">
        <w:rPr>
          <w:rFonts w:ascii="宋体" w:hAnsi="宋体" w:hint="eastAsia"/>
          <w:sz w:val="24"/>
        </w:rPr>
        <w:t>结帐</w:t>
      </w:r>
      <w:proofErr w:type="gramEnd"/>
      <w:r w:rsidR="000C1A61">
        <w:rPr>
          <w:rFonts w:ascii="宋体" w:hAnsi="宋体" w:hint="eastAsia"/>
          <w:sz w:val="24"/>
        </w:rPr>
        <w:t>台的原因。</w:t>
      </w:r>
      <w:r w:rsidR="0027318F">
        <w:rPr>
          <w:rFonts w:ascii="宋体" w:hAnsi="宋体" w:hint="eastAsia"/>
          <w:sz w:val="24"/>
        </w:rPr>
        <w:t>一般结算付款</w:t>
      </w:r>
      <w:r w:rsidR="000C1A61">
        <w:rPr>
          <w:rFonts w:ascii="宋体" w:hAnsi="宋体" w:hint="eastAsia"/>
          <w:sz w:val="24"/>
        </w:rPr>
        <w:t>主要采用</w:t>
      </w:r>
      <w:r w:rsidR="000C1A61" w:rsidRPr="000C1A61">
        <w:rPr>
          <w:rFonts w:ascii="宋体" w:hAnsi="宋体" w:hint="eastAsia"/>
          <w:sz w:val="24"/>
        </w:rPr>
        <w:t>月结方式</w:t>
      </w:r>
      <w:r w:rsidR="000C1A61">
        <w:rPr>
          <w:rFonts w:ascii="宋体" w:hAnsi="宋体" w:hint="eastAsia"/>
          <w:sz w:val="24"/>
        </w:rPr>
        <w:t>，也可采用按商品或活动批次</w:t>
      </w:r>
      <w:r w:rsidR="00BF2F2A">
        <w:rPr>
          <w:rFonts w:ascii="宋体" w:hAnsi="宋体" w:hint="eastAsia"/>
          <w:sz w:val="24"/>
        </w:rPr>
        <w:t>进行</w:t>
      </w:r>
      <w:r w:rsidR="000C1A61">
        <w:rPr>
          <w:rFonts w:ascii="宋体" w:hAnsi="宋体" w:hint="eastAsia"/>
          <w:sz w:val="24"/>
        </w:rPr>
        <w:t>结算</w:t>
      </w:r>
      <w:r w:rsidR="000C1A61" w:rsidRPr="000C1A61">
        <w:rPr>
          <w:rFonts w:ascii="宋体" w:hAnsi="宋体" w:hint="eastAsia"/>
          <w:sz w:val="24"/>
        </w:rPr>
        <w:t>。</w:t>
      </w:r>
      <w:r w:rsidR="000C1A61">
        <w:rPr>
          <w:rFonts w:ascii="宋体" w:hAnsi="宋体" w:hint="eastAsia"/>
          <w:sz w:val="24"/>
        </w:rPr>
        <w:t>因此</w:t>
      </w:r>
      <w:r w:rsidR="000C1A61" w:rsidRPr="000C1A61">
        <w:rPr>
          <w:rFonts w:ascii="宋体" w:hAnsi="宋体" w:hint="eastAsia"/>
          <w:sz w:val="24"/>
        </w:rPr>
        <w:t>有时候</w:t>
      </w:r>
      <w:r w:rsidR="000C1A61">
        <w:rPr>
          <w:rFonts w:ascii="宋体" w:hAnsi="宋体" w:hint="eastAsia"/>
          <w:sz w:val="24"/>
        </w:rPr>
        <w:t>也</w:t>
      </w:r>
      <w:r w:rsidR="000C1A61" w:rsidRPr="000C1A61">
        <w:rPr>
          <w:rFonts w:ascii="宋体" w:hAnsi="宋体" w:hint="eastAsia"/>
          <w:sz w:val="24"/>
        </w:rPr>
        <w:t>可能会出现</w:t>
      </w:r>
      <w:proofErr w:type="gramStart"/>
      <w:r w:rsidR="000C1A61">
        <w:rPr>
          <w:rFonts w:ascii="宋体" w:hAnsi="宋体" w:hint="eastAsia"/>
          <w:sz w:val="24"/>
        </w:rPr>
        <w:t>商户</w:t>
      </w:r>
      <w:r w:rsidR="000C1A61" w:rsidRPr="000C1A61">
        <w:rPr>
          <w:rFonts w:ascii="宋体" w:hAnsi="宋体" w:hint="eastAsia"/>
          <w:sz w:val="24"/>
        </w:rPr>
        <w:t>只</w:t>
      </w:r>
      <w:proofErr w:type="gramEnd"/>
      <w:r w:rsidR="000C1A61" w:rsidRPr="000C1A61">
        <w:rPr>
          <w:rFonts w:ascii="宋体" w:hAnsi="宋体" w:hint="eastAsia"/>
          <w:sz w:val="24"/>
        </w:rPr>
        <w:t>结算一部分费用，并不完全结算的情况，</w:t>
      </w:r>
      <w:r w:rsidR="000C1A61">
        <w:rPr>
          <w:rFonts w:ascii="宋体" w:hAnsi="宋体" w:hint="eastAsia"/>
          <w:sz w:val="24"/>
        </w:rPr>
        <w:t>所以</w:t>
      </w:r>
      <w:r w:rsidR="00BF2F2A">
        <w:rPr>
          <w:rFonts w:ascii="宋体" w:hAnsi="宋体" w:hint="eastAsia"/>
          <w:sz w:val="24"/>
        </w:rPr>
        <w:t>系统</w:t>
      </w:r>
      <w:r w:rsidR="000C1A61">
        <w:rPr>
          <w:rFonts w:ascii="宋体" w:hAnsi="宋体" w:hint="eastAsia"/>
          <w:sz w:val="24"/>
        </w:rPr>
        <w:t>也</w:t>
      </w:r>
      <w:r w:rsidR="000C1A61" w:rsidRPr="000C1A61">
        <w:rPr>
          <w:rFonts w:ascii="宋体" w:hAnsi="宋体" w:hint="eastAsia"/>
          <w:sz w:val="24"/>
        </w:rPr>
        <w:t>可按具体的实际情况，结算</w:t>
      </w:r>
      <w:r w:rsidR="000C1A61">
        <w:rPr>
          <w:rFonts w:ascii="宋体" w:hAnsi="宋体" w:hint="eastAsia"/>
          <w:sz w:val="24"/>
        </w:rPr>
        <w:t>商户</w:t>
      </w:r>
      <w:r w:rsidR="000C1A61" w:rsidRPr="000C1A61">
        <w:rPr>
          <w:rFonts w:ascii="宋体" w:hAnsi="宋体" w:hint="eastAsia"/>
          <w:sz w:val="24"/>
        </w:rPr>
        <w:t>想要结算的那部分费用。</w:t>
      </w:r>
      <w:r w:rsidR="000C1A61">
        <w:rPr>
          <w:rFonts w:ascii="宋体" w:hAnsi="宋体" w:hint="eastAsia"/>
          <w:sz w:val="24"/>
        </w:rPr>
        <w:t>本功能模块可以让</w:t>
      </w:r>
      <w:r w:rsidR="00BF2F2A">
        <w:rPr>
          <w:rFonts w:ascii="宋体" w:hAnsi="宋体" w:hint="eastAsia"/>
          <w:sz w:val="24"/>
        </w:rPr>
        <w:t>购物中心及商户的</w:t>
      </w:r>
      <w:r w:rsidR="000C1A61" w:rsidRPr="000C1A61">
        <w:rPr>
          <w:rFonts w:ascii="宋体" w:hAnsi="宋体" w:hint="eastAsia"/>
          <w:sz w:val="24"/>
        </w:rPr>
        <w:t>管理人员及时了解</w:t>
      </w:r>
      <w:r w:rsidR="00BF2F2A">
        <w:rPr>
          <w:rFonts w:ascii="宋体" w:hAnsi="宋体" w:hint="eastAsia"/>
          <w:sz w:val="24"/>
        </w:rPr>
        <w:t>营业</w:t>
      </w:r>
      <w:proofErr w:type="gramStart"/>
      <w:r w:rsidR="00BF2F2A">
        <w:rPr>
          <w:rFonts w:ascii="宋体" w:hAnsi="宋体" w:hint="eastAsia"/>
          <w:sz w:val="24"/>
        </w:rPr>
        <w:t>帐款</w:t>
      </w:r>
      <w:proofErr w:type="gramEnd"/>
      <w:r w:rsidR="000C1A61" w:rsidRPr="000C1A61">
        <w:rPr>
          <w:rFonts w:ascii="宋体" w:hAnsi="宋体" w:hint="eastAsia"/>
          <w:sz w:val="24"/>
        </w:rPr>
        <w:t>结算的情况，</w:t>
      </w:r>
      <w:r w:rsidR="00BF2F2A">
        <w:rPr>
          <w:rFonts w:ascii="宋体" w:hAnsi="宋体" w:hint="eastAsia"/>
          <w:sz w:val="24"/>
        </w:rPr>
        <w:t>从而</w:t>
      </w:r>
      <w:r w:rsidR="00A52E84">
        <w:rPr>
          <w:rFonts w:ascii="宋体" w:hAnsi="宋体" w:hint="eastAsia"/>
          <w:sz w:val="24"/>
        </w:rPr>
        <w:t>掌握企业的经营状况</w:t>
      </w:r>
      <w:r w:rsidR="000C1A61" w:rsidRPr="000C1A61">
        <w:rPr>
          <w:rFonts w:ascii="宋体" w:hAnsi="宋体" w:hint="eastAsia"/>
          <w:sz w:val="24"/>
        </w:rPr>
        <w:t>。</w:t>
      </w:r>
    </w:p>
    <w:p w14:paraId="06C183B5" w14:textId="77777777" w:rsidR="00161E52" w:rsidRDefault="00161E52" w:rsidP="00E22E53">
      <w:pPr>
        <w:spacing w:line="400" w:lineRule="exact"/>
        <w:ind w:firstLine="480"/>
        <w:rPr>
          <w:rFonts w:ascii="宋体" w:hAnsi="宋体"/>
          <w:sz w:val="24"/>
        </w:rPr>
      </w:pPr>
      <w:bookmarkStart w:id="29" w:name="OLE_LINK7"/>
      <w:bookmarkStart w:id="30" w:name="OLE_LINK8"/>
      <w:r>
        <w:rPr>
          <w:rFonts w:ascii="宋体" w:hAnsi="宋体" w:hint="eastAsia"/>
          <w:sz w:val="24"/>
        </w:rPr>
        <w:t>商户</w:t>
      </w:r>
      <w:bookmarkStart w:id="31" w:name="OLE_LINK9"/>
      <w:bookmarkStart w:id="32" w:name="OLE_LINK10"/>
      <w:r>
        <w:rPr>
          <w:rFonts w:ascii="宋体" w:hAnsi="宋体" w:hint="eastAsia"/>
          <w:sz w:val="24"/>
        </w:rPr>
        <w:t>运</w:t>
      </w:r>
      <w:proofErr w:type="gramStart"/>
      <w:r>
        <w:rPr>
          <w:rFonts w:ascii="宋体" w:hAnsi="宋体" w:hint="eastAsia"/>
          <w:sz w:val="24"/>
        </w:rPr>
        <w:t>维管理</w:t>
      </w:r>
      <w:bookmarkEnd w:id="31"/>
      <w:bookmarkEnd w:id="32"/>
      <w:proofErr w:type="gramEnd"/>
      <w:r>
        <w:rPr>
          <w:rFonts w:ascii="宋体" w:hAnsi="宋体" w:hint="eastAsia"/>
          <w:sz w:val="24"/>
        </w:rPr>
        <w:t>模块</w:t>
      </w:r>
      <w:bookmarkEnd w:id="29"/>
      <w:bookmarkEnd w:id="30"/>
      <w:r w:rsidR="00BF2F2A">
        <w:rPr>
          <w:rFonts w:ascii="宋体" w:hAnsi="宋体" w:hint="eastAsia"/>
          <w:sz w:val="24"/>
        </w:rPr>
        <w:t>为商户提供了运营及维护管理的工具</w:t>
      </w:r>
      <w:r w:rsidR="0027318F">
        <w:rPr>
          <w:rFonts w:ascii="宋体" w:hAnsi="宋体" w:hint="eastAsia"/>
          <w:sz w:val="24"/>
        </w:rPr>
        <w:t>。本功能模块</w:t>
      </w:r>
      <w:r w:rsidR="008C3599">
        <w:rPr>
          <w:rFonts w:ascii="宋体" w:hAnsi="宋体" w:hint="eastAsia"/>
          <w:sz w:val="24"/>
        </w:rPr>
        <w:t>一方面可以实现</w:t>
      </w:r>
      <w:r w:rsidR="0027318F">
        <w:rPr>
          <w:rFonts w:ascii="宋体" w:hAnsi="宋体" w:hint="eastAsia"/>
          <w:sz w:val="24"/>
        </w:rPr>
        <w:t>进销存管理的功能，</w:t>
      </w:r>
      <w:r w:rsidR="008C3599">
        <w:rPr>
          <w:rFonts w:ascii="宋体" w:hAnsi="宋体" w:hint="eastAsia"/>
          <w:sz w:val="24"/>
        </w:rPr>
        <w:t>对商户运营中商品、现金的流动进行跟踪，</w:t>
      </w:r>
      <w:r w:rsidR="00A52E84">
        <w:rPr>
          <w:rFonts w:ascii="宋体" w:hAnsi="宋体" w:hint="eastAsia"/>
          <w:sz w:val="24"/>
        </w:rPr>
        <w:t>实现了管理的即时性，让商户随时了解自己的运营状况。同时也</w:t>
      </w:r>
      <w:r w:rsidR="00EE14EB">
        <w:rPr>
          <w:rFonts w:ascii="宋体" w:hAnsi="宋体" w:hint="eastAsia"/>
          <w:sz w:val="24"/>
        </w:rPr>
        <w:t>提供了商户信息管理、促销信息管理、消费者互动信息管理等支持功能。商户可以随时通过该功能模块发布或更新自己的促销信息，并通过互动社区传递给消费者</w:t>
      </w:r>
      <w:r w:rsidR="00465E60">
        <w:rPr>
          <w:rFonts w:ascii="宋体" w:hAnsi="宋体" w:hint="eastAsia"/>
          <w:sz w:val="24"/>
        </w:rPr>
        <w:t>，最大化促销活动对销售的促进作用。</w:t>
      </w:r>
    </w:p>
    <w:p w14:paraId="48E6765E" w14:textId="77777777" w:rsidR="00161E52" w:rsidRDefault="00161E52" w:rsidP="00E22E53">
      <w:pPr>
        <w:spacing w:line="400" w:lineRule="exact"/>
        <w:ind w:firstLine="480"/>
        <w:rPr>
          <w:rFonts w:ascii="宋体" w:hAnsi="宋体"/>
          <w:sz w:val="24"/>
        </w:rPr>
      </w:pPr>
      <w:r>
        <w:rPr>
          <w:rFonts w:ascii="宋体" w:hAnsi="宋体" w:hint="eastAsia"/>
          <w:sz w:val="24"/>
        </w:rPr>
        <w:t>智能决策模块</w:t>
      </w:r>
      <w:r w:rsidR="00BE50A6">
        <w:rPr>
          <w:rFonts w:ascii="宋体" w:hAnsi="宋体" w:hint="eastAsia"/>
          <w:sz w:val="24"/>
        </w:rPr>
        <w:t>结合了人工智能和决策支持系统，同时应用了专家系统，从而更为充分地应用人类的推理性、过程性和描述性知识，通过逻辑推理来帮助解决复杂的决策问题。该模块</w:t>
      </w:r>
      <w:r w:rsidR="0027318F">
        <w:rPr>
          <w:rFonts w:ascii="宋体" w:hAnsi="宋体" w:hint="eastAsia"/>
          <w:sz w:val="24"/>
        </w:rPr>
        <w:t>基于会员信息、商户信息、会员行为记录、销售记录、互动信息等数据，</w:t>
      </w:r>
      <w:r w:rsidR="00BE50A6">
        <w:rPr>
          <w:rFonts w:ascii="宋体" w:hAnsi="宋体" w:hint="eastAsia"/>
          <w:sz w:val="24"/>
        </w:rPr>
        <w:t>充分利用各层次的资源，</w:t>
      </w:r>
      <w:r w:rsidR="0027318F">
        <w:rPr>
          <w:rFonts w:ascii="宋体" w:hAnsi="宋体" w:hint="eastAsia"/>
          <w:sz w:val="24"/>
        </w:rPr>
        <w:t>通过商务智能进行数据</w:t>
      </w:r>
      <w:r w:rsidR="00BE50A6">
        <w:rPr>
          <w:rFonts w:ascii="宋体" w:hAnsi="宋体" w:hint="eastAsia"/>
          <w:sz w:val="24"/>
        </w:rPr>
        <w:t>挖掘、统计和分析</w:t>
      </w:r>
      <w:r w:rsidR="0027318F">
        <w:rPr>
          <w:rFonts w:ascii="宋体" w:hAnsi="宋体" w:hint="eastAsia"/>
          <w:sz w:val="24"/>
        </w:rPr>
        <w:t>，为</w:t>
      </w:r>
      <w:r w:rsidR="00E74E61">
        <w:rPr>
          <w:rFonts w:ascii="宋体" w:hAnsi="宋体" w:hint="eastAsia"/>
          <w:sz w:val="24"/>
        </w:rPr>
        <w:t>商户和购物中心</w:t>
      </w:r>
      <w:r w:rsidR="0027318F">
        <w:rPr>
          <w:rFonts w:ascii="宋体" w:hAnsi="宋体" w:hint="eastAsia"/>
          <w:sz w:val="24"/>
        </w:rPr>
        <w:t>提供</w:t>
      </w:r>
      <w:r w:rsidR="00E74E61">
        <w:rPr>
          <w:rFonts w:ascii="宋体" w:hAnsi="宋体" w:hint="eastAsia"/>
          <w:sz w:val="24"/>
        </w:rPr>
        <w:t>销售</w:t>
      </w:r>
      <w:r w:rsidR="0027318F">
        <w:rPr>
          <w:rFonts w:ascii="宋体" w:hAnsi="宋体" w:hint="eastAsia"/>
          <w:sz w:val="24"/>
        </w:rPr>
        <w:t>分析、</w:t>
      </w:r>
      <w:r w:rsidR="00E74E61">
        <w:rPr>
          <w:rFonts w:ascii="宋体" w:hAnsi="宋体" w:hint="eastAsia"/>
          <w:sz w:val="24"/>
        </w:rPr>
        <w:t>份额分析、促销效果分析、</w:t>
      </w:r>
      <w:r w:rsidR="0027318F">
        <w:rPr>
          <w:rFonts w:ascii="宋体" w:hAnsi="宋体" w:hint="eastAsia"/>
          <w:sz w:val="24"/>
        </w:rPr>
        <w:t>消费行为分析、</w:t>
      </w:r>
      <w:r w:rsidR="00BE50A6">
        <w:rPr>
          <w:rFonts w:ascii="宋体" w:hAnsi="宋体" w:hint="eastAsia"/>
          <w:sz w:val="24"/>
        </w:rPr>
        <w:t>潜在需求分析、</w:t>
      </w:r>
      <w:r w:rsidR="0027318F">
        <w:rPr>
          <w:rFonts w:ascii="宋体" w:hAnsi="宋体" w:hint="eastAsia"/>
          <w:sz w:val="24"/>
        </w:rPr>
        <w:t>精准促销</w:t>
      </w:r>
      <w:r w:rsidR="00BE50A6">
        <w:rPr>
          <w:rFonts w:ascii="宋体" w:hAnsi="宋体" w:hint="eastAsia"/>
          <w:sz w:val="24"/>
        </w:rPr>
        <w:t>分析</w:t>
      </w:r>
      <w:r w:rsidR="0027318F">
        <w:rPr>
          <w:rFonts w:ascii="宋体" w:hAnsi="宋体" w:hint="eastAsia"/>
          <w:sz w:val="24"/>
        </w:rPr>
        <w:t>等</w:t>
      </w:r>
      <w:r w:rsidR="00E74E61">
        <w:rPr>
          <w:rFonts w:ascii="宋体" w:hAnsi="宋体" w:hint="eastAsia"/>
          <w:sz w:val="24"/>
        </w:rPr>
        <w:t>管理决策建议。</w:t>
      </w:r>
    </w:p>
    <w:p w14:paraId="4C57D627" w14:textId="27C87D22" w:rsidR="00877C92" w:rsidRPr="0063694B" w:rsidRDefault="00877C92" w:rsidP="00877C92">
      <w:pPr>
        <w:pStyle w:val="1"/>
        <w:spacing w:line="400" w:lineRule="exact"/>
        <w:rPr>
          <w:rFonts w:ascii="黑体" w:eastAsia="黑体" w:hAnsi="宋体"/>
          <w:b w:val="0"/>
          <w:sz w:val="32"/>
          <w:szCs w:val="32"/>
        </w:rPr>
      </w:pPr>
      <w:bookmarkStart w:id="33" w:name="_Toc491090083"/>
      <w:r>
        <w:rPr>
          <w:rFonts w:ascii="宋体" w:hAnsi="宋体" w:hint="eastAsia"/>
          <w:sz w:val="28"/>
          <w:szCs w:val="28"/>
        </w:rPr>
        <w:t>4</w:t>
      </w:r>
      <w:r w:rsidR="005B4561">
        <w:rPr>
          <w:rFonts w:ascii="宋体" w:hAnsi="宋体" w:hint="eastAsia"/>
          <w:sz w:val="28"/>
          <w:szCs w:val="28"/>
        </w:rPr>
        <w:t>.2</w:t>
      </w:r>
      <w:r w:rsidRPr="00DF1878">
        <w:rPr>
          <w:rFonts w:ascii="宋体" w:hAnsi="宋体" w:hint="eastAsia"/>
          <w:sz w:val="28"/>
          <w:szCs w:val="28"/>
        </w:rPr>
        <w:t xml:space="preserve"> </w:t>
      </w:r>
      <w:r w:rsidR="0008313B">
        <w:rPr>
          <w:rFonts w:ascii="宋体" w:hAnsi="宋体" w:hint="eastAsia"/>
          <w:sz w:val="28"/>
          <w:szCs w:val="28"/>
        </w:rPr>
        <w:t>风控</w:t>
      </w:r>
      <w:bookmarkStart w:id="34" w:name="_GoBack"/>
      <w:bookmarkEnd w:id="34"/>
      <w:r w:rsidR="005B328A">
        <w:rPr>
          <w:rFonts w:ascii="宋体" w:hAnsi="宋体" w:hint="eastAsia"/>
          <w:sz w:val="28"/>
          <w:szCs w:val="28"/>
        </w:rPr>
        <w:t>服务</w:t>
      </w:r>
      <w:r w:rsidR="00756DE4">
        <w:rPr>
          <w:rFonts w:ascii="宋体" w:hAnsi="宋体"/>
          <w:sz w:val="28"/>
          <w:szCs w:val="28"/>
        </w:rPr>
        <w:t>的设计</w:t>
      </w:r>
      <w:bookmarkEnd w:id="33"/>
    </w:p>
    <w:p w14:paraId="60BF867C" w14:textId="77777777" w:rsidR="007376CA" w:rsidRDefault="007376CA" w:rsidP="00877C92">
      <w:pPr>
        <w:spacing w:line="400" w:lineRule="exact"/>
        <w:ind w:firstLine="480"/>
        <w:rPr>
          <w:rFonts w:ascii="宋体" w:hAnsi="宋体"/>
          <w:sz w:val="24"/>
        </w:rPr>
      </w:pPr>
    </w:p>
    <w:p w14:paraId="2E97279A" w14:textId="77777777" w:rsidR="007376CA" w:rsidRDefault="007376CA" w:rsidP="00877C92">
      <w:pPr>
        <w:spacing w:line="400" w:lineRule="exact"/>
        <w:ind w:firstLine="480"/>
        <w:rPr>
          <w:sz w:val="24"/>
        </w:rPr>
      </w:pPr>
      <w:r w:rsidRPr="0006085F">
        <w:rPr>
          <w:sz w:val="24"/>
        </w:rPr>
        <w:t>后赋值流程（</w:t>
      </w:r>
      <w:proofErr w:type="gramStart"/>
      <w:r w:rsidRPr="0006085F">
        <w:rPr>
          <w:sz w:val="24"/>
        </w:rPr>
        <w:t>券</w:t>
      </w:r>
      <w:proofErr w:type="gramEnd"/>
      <w:r w:rsidRPr="0006085F">
        <w:rPr>
          <w:sz w:val="24"/>
        </w:rPr>
        <w:t>）：这个流程主要是业务卖实体卡的流程</w:t>
      </w:r>
      <w:r w:rsidRPr="0006085F">
        <w:rPr>
          <w:sz w:val="24"/>
        </w:rPr>
        <w:br/>
        <w:t>PS</w:t>
      </w:r>
      <w:r w:rsidRPr="0006085F">
        <w:rPr>
          <w:sz w:val="24"/>
        </w:rPr>
        <w:t>：此流程审核控制非常严格，</w:t>
      </w:r>
      <w:proofErr w:type="gramStart"/>
      <w:r w:rsidRPr="0006085F">
        <w:rPr>
          <w:sz w:val="24"/>
        </w:rPr>
        <w:t>造数据</w:t>
      </w:r>
      <w:proofErr w:type="gramEnd"/>
      <w:r w:rsidRPr="0006085F">
        <w:rPr>
          <w:sz w:val="24"/>
        </w:rPr>
        <w:t>请勿用此流程！</w:t>
      </w:r>
      <w:r w:rsidRPr="0006085F">
        <w:rPr>
          <w:sz w:val="24"/>
        </w:rPr>
        <w:t> </w:t>
      </w:r>
      <w:r w:rsidRPr="0006085F">
        <w:rPr>
          <w:sz w:val="24"/>
        </w:rPr>
        <w:br/>
        <w:t>5684</w:t>
      </w:r>
      <w:r w:rsidRPr="0006085F">
        <w:rPr>
          <w:sz w:val="24"/>
        </w:rPr>
        <w:t>加主项目，要填数量（不填总金额）</w:t>
      </w:r>
      <w:r w:rsidRPr="0006085F">
        <w:rPr>
          <w:sz w:val="24"/>
        </w:rPr>
        <w:br/>
        <w:t>5685</w:t>
      </w:r>
      <w:r w:rsidRPr="0006085F">
        <w:rPr>
          <w:sz w:val="24"/>
        </w:rPr>
        <w:t>主项加完要审核</w:t>
      </w:r>
      <w:r w:rsidRPr="0006085F">
        <w:rPr>
          <w:sz w:val="24"/>
        </w:rPr>
        <w:br/>
        <w:t>5688</w:t>
      </w:r>
      <w:r w:rsidRPr="0006085F">
        <w:rPr>
          <w:sz w:val="24"/>
        </w:rPr>
        <w:t>制卡导出，要跑</w:t>
      </w:r>
      <w:r w:rsidRPr="0006085F">
        <w:rPr>
          <w:sz w:val="24"/>
        </w:rPr>
        <w:t>job</w:t>
      </w:r>
      <w:r w:rsidRPr="0006085F">
        <w:rPr>
          <w:sz w:val="24"/>
        </w:rPr>
        <w:br/>
        <w:t>5689</w:t>
      </w:r>
      <w:r w:rsidRPr="0006085F">
        <w:rPr>
          <w:sz w:val="24"/>
        </w:rPr>
        <w:t>制卡导出审核，同时发送邮件（申请人收解压密码）</w:t>
      </w:r>
      <w:r w:rsidRPr="0006085F">
        <w:rPr>
          <w:sz w:val="24"/>
        </w:rPr>
        <w:br/>
        <w:t>5684</w:t>
      </w:r>
      <w:proofErr w:type="gramStart"/>
      <w:r w:rsidRPr="0006085F">
        <w:rPr>
          <w:sz w:val="24"/>
        </w:rPr>
        <w:t>加副项目，填金额</w:t>
      </w:r>
      <w:proofErr w:type="gramEnd"/>
      <w:r w:rsidRPr="0006085F">
        <w:rPr>
          <w:sz w:val="24"/>
        </w:rPr>
        <w:t>和数量</w:t>
      </w:r>
      <w:r w:rsidRPr="0006085F">
        <w:rPr>
          <w:sz w:val="24"/>
        </w:rPr>
        <w:br/>
        <w:t>5686</w:t>
      </w:r>
      <w:r w:rsidRPr="0006085F">
        <w:rPr>
          <w:sz w:val="24"/>
        </w:rPr>
        <w:t>副项目审核（自动，费用）</w:t>
      </w:r>
      <w:r w:rsidRPr="0006085F">
        <w:rPr>
          <w:sz w:val="24"/>
        </w:rPr>
        <w:br/>
        <w:t>5698</w:t>
      </w:r>
      <w:r w:rsidRPr="0006085F">
        <w:rPr>
          <w:sz w:val="24"/>
        </w:rPr>
        <w:t>副项目复核</w:t>
      </w:r>
      <w:r w:rsidRPr="0006085F">
        <w:rPr>
          <w:sz w:val="24"/>
        </w:rPr>
        <w:br/>
        <w:t>5684</w:t>
      </w:r>
      <w:r w:rsidRPr="0006085F">
        <w:rPr>
          <w:sz w:val="24"/>
        </w:rPr>
        <w:t>到款录入（要从</w:t>
      </w:r>
      <w:proofErr w:type="gramStart"/>
      <w:r w:rsidRPr="0006085F">
        <w:rPr>
          <w:sz w:val="24"/>
        </w:rPr>
        <w:t>副项目</w:t>
      </w:r>
      <w:proofErr w:type="gramEnd"/>
      <w:r w:rsidRPr="0006085F">
        <w:rPr>
          <w:sz w:val="24"/>
        </w:rPr>
        <w:t>进行到款）</w:t>
      </w:r>
      <w:r w:rsidRPr="0006085F">
        <w:rPr>
          <w:sz w:val="24"/>
        </w:rPr>
        <w:br/>
        <w:t>5687</w:t>
      </w:r>
      <w:r w:rsidRPr="0006085F">
        <w:rPr>
          <w:sz w:val="24"/>
        </w:rPr>
        <w:t>到款审核（自动，费用）</w:t>
      </w:r>
      <w:r w:rsidRPr="0006085F">
        <w:rPr>
          <w:sz w:val="24"/>
        </w:rPr>
        <w:br/>
        <w:t>6070</w:t>
      </w:r>
      <w:r w:rsidRPr="0006085F">
        <w:rPr>
          <w:sz w:val="24"/>
        </w:rPr>
        <w:t>到款复核</w:t>
      </w:r>
      <w:r w:rsidRPr="0006085F">
        <w:rPr>
          <w:sz w:val="24"/>
        </w:rPr>
        <w:br/>
        <w:t>online</w:t>
      </w:r>
      <w:r w:rsidRPr="0006085F">
        <w:rPr>
          <w:sz w:val="24"/>
        </w:rPr>
        <w:t>领用</w:t>
      </w:r>
    </w:p>
    <w:p w14:paraId="388E2786" w14:textId="7AEE8E9A" w:rsidR="00877C92" w:rsidRPr="00877C92" w:rsidRDefault="00877C92" w:rsidP="00054D89">
      <w:pPr>
        <w:rPr>
          <w:sz w:val="20"/>
          <w:szCs w:val="20"/>
        </w:rPr>
      </w:pPr>
    </w:p>
    <w:p w14:paraId="408F0BBB" w14:textId="77777777" w:rsidR="00877C92" w:rsidRPr="007902B6" w:rsidRDefault="00877C92" w:rsidP="00877C92">
      <w:pPr>
        <w:jc w:val="center"/>
        <w:rPr>
          <w:rFonts w:ascii="宋体" w:hAnsi="宋体"/>
          <w:b/>
          <w:noProof/>
          <w:szCs w:val="21"/>
        </w:rPr>
      </w:pPr>
      <w:r w:rsidRPr="007902B6">
        <w:rPr>
          <w:rFonts w:ascii="宋体" w:hAnsi="宋体" w:hint="eastAsia"/>
          <w:b/>
          <w:noProof/>
          <w:szCs w:val="21"/>
        </w:rPr>
        <w:lastRenderedPageBreak/>
        <w:t>图 4-1</w:t>
      </w:r>
      <w:r w:rsidR="00165637" w:rsidRPr="007902B6">
        <w:rPr>
          <w:rFonts w:ascii="宋体" w:hAnsi="宋体" w:hint="eastAsia"/>
          <w:b/>
          <w:noProof/>
          <w:szCs w:val="21"/>
        </w:rPr>
        <w:t>2</w:t>
      </w:r>
      <w:r w:rsidRPr="007902B6">
        <w:rPr>
          <w:rFonts w:ascii="宋体" w:hAnsi="宋体" w:hint="eastAsia"/>
          <w:b/>
          <w:noProof/>
          <w:szCs w:val="21"/>
        </w:rPr>
        <w:t xml:space="preserve"> 签到成功</w:t>
      </w:r>
    </w:p>
    <w:p w14:paraId="4AC1ECC9" w14:textId="77777777" w:rsidR="00165637" w:rsidRPr="00250BD1" w:rsidRDefault="00165637" w:rsidP="00877C92">
      <w:pPr>
        <w:jc w:val="center"/>
        <w:rPr>
          <w:rFonts w:ascii="宋体" w:hAnsi="宋体"/>
          <w:sz w:val="24"/>
          <w:szCs w:val="20"/>
        </w:rPr>
      </w:pPr>
    </w:p>
    <w:p w14:paraId="0CA5AB6C" w14:textId="77777777" w:rsidR="00877C92" w:rsidRDefault="00877C92" w:rsidP="00877C92">
      <w:pPr>
        <w:spacing w:line="400" w:lineRule="exact"/>
        <w:ind w:firstLine="480"/>
        <w:rPr>
          <w:rFonts w:ascii="宋体" w:hAnsi="宋体"/>
          <w:sz w:val="24"/>
        </w:rPr>
      </w:pPr>
      <w:r w:rsidRPr="00877C92">
        <w:rPr>
          <w:rFonts w:ascii="宋体" w:hAnsi="宋体" w:hint="eastAsia"/>
          <w:sz w:val="24"/>
        </w:rPr>
        <w:t>在本系统中我们大量采用了Web</w:t>
      </w:r>
      <w:r w:rsidR="00DC7877">
        <w:rPr>
          <w:rFonts w:ascii="宋体" w:hAnsi="宋体" w:hint="eastAsia"/>
          <w:sz w:val="24"/>
        </w:rPr>
        <w:t xml:space="preserve"> </w:t>
      </w:r>
      <w:r w:rsidRPr="00877C92">
        <w:rPr>
          <w:rFonts w:ascii="宋体" w:hAnsi="宋体" w:hint="eastAsia"/>
          <w:sz w:val="24"/>
        </w:rPr>
        <w:t>Services技术，这样做的优势在于，我们可以从用户界面直接调用中间件组件，不仅缩短了开发周期，还减少了代码复杂度，并能够增强应用程序的可维护性。</w:t>
      </w:r>
    </w:p>
    <w:p w14:paraId="4AADFDE3" w14:textId="77777777" w:rsidR="00877C92" w:rsidRPr="0063694B" w:rsidRDefault="00877C92" w:rsidP="00877C92">
      <w:pPr>
        <w:pStyle w:val="1"/>
        <w:spacing w:line="400" w:lineRule="exact"/>
        <w:rPr>
          <w:rFonts w:ascii="黑体" w:eastAsia="黑体" w:hAnsi="宋体"/>
          <w:b w:val="0"/>
          <w:sz w:val="32"/>
          <w:szCs w:val="32"/>
        </w:rPr>
      </w:pPr>
      <w:bookmarkStart w:id="35" w:name="_Toc491090084"/>
      <w:r>
        <w:rPr>
          <w:rFonts w:ascii="宋体" w:hAnsi="宋体" w:hint="eastAsia"/>
          <w:sz w:val="28"/>
          <w:szCs w:val="28"/>
        </w:rPr>
        <w:t>4</w:t>
      </w:r>
      <w:r w:rsidRPr="00DF1878">
        <w:rPr>
          <w:rFonts w:ascii="宋体" w:hAnsi="宋体" w:hint="eastAsia"/>
          <w:sz w:val="28"/>
          <w:szCs w:val="28"/>
        </w:rPr>
        <w:t>.</w:t>
      </w:r>
      <w:r w:rsidR="005B4561">
        <w:rPr>
          <w:rFonts w:ascii="宋体" w:hAnsi="宋体" w:hint="eastAsia"/>
          <w:sz w:val="28"/>
          <w:szCs w:val="28"/>
        </w:rPr>
        <w:t>3</w:t>
      </w:r>
      <w:r w:rsidRPr="00DF1878">
        <w:rPr>
          <w:rFonts w:ascii="宋体" w:hAnsi="宋体" w:hint="eastAsia"/>
          <w:sz w:val="28"/>
          <w:szCs w:val="28"/>
        </w:rPr>
        <w:t xml:space="preserve"> </w:t>
      </w:r>
      <w:r w:rsidR="00F727D0">
        <w:rPr>
          <w:rFonts w:ascii="宋体" w:hAnsi="宋体" w:hint="eastAsia"/>
          <w:sz w:val="28"/>
          <w:szCs w:val="28"/>
        </w:rPr>
        <w:t>交易</w:t>
      </w:r>
      <w:r w:rsidR="002B1E1D">
        <w:rPr>
          <w:rFonts w:ascii="宋体" w:hAnsi="宋体" w:hint="eastAsia"/>
          <w:sz w:val="28"/>
          <w:szCs w:val="28"/>
        </w:rPr>
        <w:t>服务</w:t>
      </w:r>
      <w:r w:rsidR="00F727D0">
        <w:rPr>
          <w:rFonts w:ascii="宋体" w:hAnsi="宋体"/>
          <w:sz w:val="28"/>
          <w:szCs w:val="28"/>
        </w:rPr>
        <w:t>的实现</w:t>
      </w:r>
      <w:bookmarkEnd w:id="35"/>
    </w:p>
    <w:p w14:paraId="0FF1DB63" w14:textId="77777777" w:rsidR="00877C92" w:rsidRPr="00877C92" w:rsidRDefault="00877C92" w:rsidP="00F72331">
      <w:pPr>
        <w:spacing w:line="400" w:lineRule="exact"/>
        <w:ind w:firstLine="480"/>
        <w:rPr>
          <w:rFonts w:ascii="宋体" w:hAnsi="宋体"/>
          <w:sz w:val="24"/>
        </w:rPr>
      </w:pPr>
      <w:r w:rsidRPr="00877C92">
        <w:rPr>
          <w:rFonts w:ascii="宋体" w:hAnsi="宋体" w:hint="eastAsia"/>
          <w:sz w:val="24"/>
        </w:rPr>
        <w:t>无论购物中心或百货商场在互联网领域进</w:t>
      </w:r>
      <w:r w:rsidR="00412182">
        <w:rPr>
          <w:rFonts w:ascii="宋体" w:hAnsi="宋体" w:hint="eastAsia"/>
          <w:sz w:val="24"/>
        </w:rPr>
        <w:t>展如何，在移动互联网领域，它们大多处在同一起跑线上。因此，移动互联网</w:t>
      </w:r>
      <w:r w:rsidRPr="00877C92">
        <w:rPr>
          <w:rFonts w:ascii="宋体" w:hAnsi="宋体" w:hint="eastAsia"/>
          <w:sz w:val="24"/>
        </w:rPr>
        <w:t>技术给予落后者一次反超的机遇，同时也可以让领先者进一步扩大优势。</w:t>
      </w:r>
    </w:p>
    <w:p w14:paraId="4C7A2A59" w14:textId="77777777" w:rsidR="00877C92" w:rsidRPr="00877C92" w:rsidRDefault="00877C92" w:rsidP="00877C92">
      <w:pPr>
        <w:spacing w:line="400" w:lineRule="exact"/>
        <w:ind w:firstLine="480"/>
        <w:rPr>
          <w:rFonts w:ascii="宋体" w:hAnsi="宋体"/>
          <w:sz w:val="24"/>
        </w:rPr>
      </w:pPr>
      <w:r w:rsidRPr="00877C92">
        <w:rPr>
          <w:rFonts w:ascii="宋体" w:hAnsi="宋体" w:hint="eastAsia"/>
          <w:sz w:val="24"/>
        </w:rPr>
        <w:t>接下来，我们将对本系统中</w:t>
      </w:r>
      <w:r w:rsidR="00F72331">
        <w:rPr>
          <w:rFonts w:ascii="宋体" w:hAnsi="宋体" w:hint="eastAsia"/>
          <w:sz w:val="24"/>
        </w:rPr>
        <w:t>移动APP所提供</w:t>
      </w:r>
      <w:r w:rsidRPr="00877C92">
        <w:rPr>
          <w:rFonts w:ascii="宋体" w:hAnsi="宋体" w:hint="eastAsia"/>
          <w:sz w:val="24"/>
        </w:rPr>
        <w:t>的“我猜我猜”</w:t>
      </w:r>
      <w:r w:rsidR="00F72331">
        <w:rPr>
          <w:rFonts w:ascii="宋体" w:hAnsi="宋体" w:hint="eastAsia"/>
          <w:sz w:val="24"/>
        </w:rPr>
        <w:t>功能就</w:t>
      </w:r>
      <w:r w:rsidRPr="00877C92">
        <w:rPr>
          <w:rFonts w:ascii="宋体" w:hAnsi="宋体" w:hint="eastAsia"/>
          <w:sz w:val="24"/>
        </w:rPr>
        <w:t>如何实现其设计功能进行进一步的阐述。</w:t>
      </w:r>
    </w:p>
    <w:p w14:paraId="05B779D1" w14:textId="77777777" w:rsidR="00877C92" w:rsidRPr="00877C92" w:rsidRDefault="00877C92" w:rsidP="00877C92">
      <w:pPr>
        <w:spacing w:line="400" w:lineRule="exact"/>
        <w:ind w:firstLine="480"/>
        <w:rPr>
          <w:rFonts w:ascii="宋体" w:hAnsi="宋体"/>
          <w:sz w:val="24"/>
        </w:rPr>
      </w:pPr>
      <w:r w:rsidRPr="00877C92">
        <w:rPr>
          <w:rFonts w:ascii="宋体" w:hAnsi="宋体" w:hint="eastAsia"/>
          <w:sz w:val="24"/>
        </w:rPr>
        <w:t xml:space="preserve">“我猜我猜” </w:t>
      </w:r>
      <w:r w:rsidR="00F72331">
        <w:rPr>
          <w:rFonts w:ascii="宋体" w:hAnsi="宋体" w:hint="eastAsia"/>
          <w:sz w:val="24"/>
        </w:rPr>
        <w:t>功能</w:t>
      </w:r>
      <w:r w:rsidRPr="00877C92">
        <w:rPr>
          <w:rFonts w:ascii="宋体" w:hAnsi="宋体" w:hint="eastAsia"/>
          <w:sz w:val="24"/>
        </w:rPr>
        <w:t>基于大悦城</w:t>
      </w:r>
      <w:r w:rsidR="00F72331">
        <w:rPr>
          <w:rFonts w:ascii="宋体" w:hAnsi="宋体" w:hint="eastAsia"/>
          <w:sz w:val="24"/>
        </w:rPr>
        <w:t>购物中心</w:t>
      </w:r>
      <w:r w:rsidR="00DC7877">
        <w:rPr>
          <w:rFonts w:ascii="宋体" w:hAnsi="宋体" w:hint="eastAsia"/>
          <w:sz w:val="24"/>
        </w:rPr>
        <w:t>实际需求</w:t>
      </w:r>
      <w:r w:rsidR="00F72331">
        <w:rPr>
          <w:rFonts w:ascii="宋体" w:hAnsi="宋体" w:hint="eastAsia"/>
          <w:sz w:val="24"/>
        </w:rPr>
        <w:t>而开发，主要用于商铺的推荐和导航。该功能</w:t>
      </w:r>
      <w:r w:rsidRPr="00877C92">
        <w:rPr>
          <w:rFonts w:ascii="宋体" w:hAnsi="宋体" w:hint="eastAsia"/>
          <w:sz w:val="24"/>
        </w:rPr>
        <w:t>借用游戏的形式，根据会员选择的不同时间、地点、愿望等条件的组合，给出相应的商户推荐并提供地图。</w:t>
      </w:r>
    </w:p>
    <w:p w14:paraId="6B29F0E8" w14:textId="77777777" w:rsidR="00905429" w:rsidRPr="0063694B" w:rsidRDefault="00905429" w:rsidP="00905429">
      <w:pPr>
        <w:pStyle w:val="1"/>
        <w:spacing w:line="400" w:lineRule="exact"/>
        <w:rPr>
          <w:rFonts w:ascii="黑体" w:eastAsia="黑体" w:hAnsi="宋体"/>
          <w:b w:val="0"/>
          <w:sz w:val="32"/>
          <w:szCs w:val="32"/>
        </w:rPr>
      </w:pPr>
      <w:bookmarkStart w:id="36" w:name="_Toc491090085"/>
      <w:r>
        <w:rPr>
          <w:rFonts w:ascii="宋体" w:hAnsi="宋体" w:hint="eastAsia"/>
          <w:sz w:val="28"/>
          <w:szCs w:val="28"/>
        </w:rPr>
        <w:t>4</w:t>
      </w:r>
      <w:r w:rsidRPr="00DF1878">
        <w:rPr>
          <w:rFonts w:ascii="宋体" w:hAnsi="宋体" w:hint="eastAsia"/>
          <w:sz w:val="28"/>
          <w:szCs w:val="28"/>
        </w:rPr>
        <w:t>.</w:t>
      </w:r>
      <w:r w:rsidR="005B4561">
        <w:rPr>
          <w:rFonts w:ascii="宋体" w:hAnsi="宋体" w:hint="eastAsia"/>
          <w:sz w:val="28"/>
          <w:szCs w:val="28"/>
        </w:rPr>
        <w:t>4</w:t>
      </w:r>
      <w:r w:rsidR="005C08CE">
        <w:rPr>
          <w:rFonts w:ascii="宋体" w:hAnsi="宋体" w:hint="eastAsia"/>
          <w:sz w:val="28"/>
          <w:szCs w:val="28"/>
        </w:rPr>
        <w:t>技术实现难点重点2</w:t>
      </w:r>
      <w:bookmarkEnd w:id="36"/>
    </w:p>
    <w:p w14:paraId="430BE666" w14:textId="77777777" w:rsidR="00905429" w:rsidRPr="00905429" w:rsidRDefault="00F72331" w:rsidP="00905429">
      <w:pPr>
        <w:spacing w:line="400" w:lineRule="exact"/>
        <w:ind w:firstLine="480"/>
        <w:rPr>
          <w:rFonts w:ascii="宋体" w:hAnsi="宋体"/>
          <w:sz w:val="24"/>
        </w:rPr>
      </w:pPr>
      <w:r>
        <w:rPr>
          <w:rFonts w:ascii="宋体" w:hAnsi="宋体" w:hint="eastAsia"/>
          <w:sz w:val="24"/>
        </w:rPr>
        <w:t>本小节</w:t>
      </w:r>
      <w:r w:rsidR="00905429" w:rsidRPr="00905429">
        <w:rPr>
          <w:rFonts w:ascii="宋体" w:hAnsi="宋体" w:hint="eastAsia"/>
          <w:sz w:val="24"/>
        </w:rPr>
        <w:t>将主要介绍如何在</w:t>
      </w:r>
      <w:r>
        <w:rPr>
          <w:rFonts w:ascii="宋体" w:hAnsi="宋体" w:hint="eastAsia"/>
          <w:sz w:val="24"/>
        </w:rPr>
        <w:t>大悦城官方</w:t>
      </w:r>
      <w:r w:rsidR="00905429" w:rsidRPr="00905429">
        <w:rPr>
          <w:rFonts w:ascii="宋体" w:hAnsi="宋体" w:hint="eastAsia"/>
          <w:sz w:val="24"/>
        </w:rPr>
        <w:t>网站中整合新</w:t>
      </w:r>
      <w:proofErr w:type="gramStart"/>
      <w:r w:rsidR="00905429" w:rsidRPr="00905429">
        <w:rPr>
          <w:rFonts w:ascii="宋体" w:hAnsi="宋体" w:hint="eastAsia"/>
          <w:sz w:val="24"/>
        </w:rPr>
        <w:t>浪微博</w:t>
      </w:r>
      <w:proofErr w:type="gramEnd"/>
      <w:r w:rsidR="00905429" w:rsidRPr="00905429">
        <w:rPr>
          <w:rFonts w:ascii="宋体" w:hAnsi="宋体" w:hint="eastAsia"/>
          <w:sz w:val="24"/>
        </w:rPr>
        <w:t>API。与</w:t>
      </w:r>
      <w:r>
        <w:rPr>
          <w:rFonts w:ascii="宋体" w:hAnsi="宋体" w:hint="eastAsia"/>
          <w:sz w:val="24"/>
        </w:rPr>
        <w:t>大悦城官方</w:t>
      </w:r>
      <w:r w:rsidR="00905429" w:rsidRPr="00905429">
        <w:rPr>
          <w:rFonts w:ascii="宋体" w:hAnsi="宋体" w:hint="eastAsia"/>
          <w:sz w:val="24"/>
        </w:rPr>
        <w:t>网站</w:t>
      </w:r>
      <w:r>
        <w:rPr>
          <w:rFonts w:ascii="宋体" w:hAnsi="宋体" w:hint="eastAsia"/>
          <w:sz w:val="24"/>
        </w:rPr>
        <w:t>整合主要有几点功能：管理员在官方网站发表一篇文章，就会同步发送至</w:t>
      </w:r>
      <w:proofErr w:type="gramStart"/>
      <w:r>
        <w:rPr>
          <w:rFonts w:ascii="宋体" w:hAnsi="宋体" w:hint="eastAsia"/>
          <w:sz w:val="24"/>
        </w:rPr>
        <w:t>新浪微博</w:t>
      </w:r>
      <w:proofErr w:type="gramEnd"/>
      <w:r>
        <w:rPr>
          <w:rFonts w:ascii="宋体" w:hAnsi="宋体" w:hint="eastAsia"/>
          <w:sz w:val="24"/>
        </w:rPr>
        <w:t>。同时</w:t>
      </w:r>
      <w:r w:rsidR="00905429" w:rsidRPr="00905429">
        <w:rPr>
          <w:rFonts w:ascii="宋体" w:hAnsi="宋体" w:hint="eastAsia"/>
          <w:sz w:val="24"/>
        </w:rPr>
        <w:t>，用户可以用微博</w:t>
      </w:r>
      <w:proofErr w:type="gramStart"/>
      <w:r w:rsidR="00905429" w:rsidRPr="00905429">
        <w:rPr>
          <w:rFonts w:ascii="宋体" w:hAnsi="宋体" w:hint="eastAsia"/>
          <w:sz w:val="24"/>
        </w:rPr>
        <w:t>帐号</w:t>
      </w:r>
      <w:proofErr w:type="gramEnd"/>
      <w:r>
        <w:rPr>
          <w:rFonts w:ascii="宋体" w:hAnsi="宋体" w:hint="eastAsia"/>
          <w:sz w:val="24"/>
        </w:rPr>
        <w:t>在官方网站进行</w:t>
      </w:r>
      <w:r w:rsidR="00905429" w:rsidRPr="00905429">
        <w:rPr>
          <w:rFonts w:ascii="宋体" w:hAnsi="宋体" w:hint="eastAsia"/>
          <w:sz w:val="24"/>
        </w:rPr>
        <w:t>登</w:t>
      </w:r>
      <w:r>
        <w:rPr>
          <w:rFonts w:ascii="宋体" w:hAnsi="宋体" w:hint="eastAsia"/>
          <w:sz w:val="24"/>
        </w:rPr>
        <w:t>录对文章进行评论，并且可以选择把对文章的评论与新</w:t>
      </w:r>
      <w:proofErr w:type="gramStart"/>
      <w:r>
        <w:rPr>
          <w:rFonts w:ascii="宋体" w:hAnsi="宋体" w:hint="eastAsia"/>
          <w:sz w:val="24"/>
        </w:rPr>
        <w:t>浪</w:t>
      </w:r>
      <w:r w:rsidR="00905429" w:rsidRPr="00905429">
        <w:rPr>
          <w:rFonts w:ascii="宋体" w:hAnsi="宋体" w:hint="eastAsia"/>
          <w:sz w:val="24"/>
        </w:rPr>
        <w:t>微博</w:t>
      </w:r>
      <w:r>
        <w:rPr>
          <w:rFonts w:ascii="宋体" w:hAnsi="宋体" w:hint="eastAsia"/>
          <w:sz w:val="24"/>
        </w:rPr>
        <w:t>进行</w:t>
      </w:r>
      <w:proofErr w:type="gramEnd"/>
      <w:r>
        <w:rPr>
          <w:rFonts w:ascii="宋体" w:hAnsi="宋体" w:hint="eastAsia"/>
          <w:sz w:val="24"/>
        </w:rPr>
        <w:t>同步</w:t>
      </w:r>
      <w:r w:rsidR="00905429" w:rsidRPr="00905429">
        <w:rPr>
          <w:rFonts w:ascii="宋体" w:hAnsi="宋体" w:hint="eastAsia"/>
          <w:sz w:val="24"/>
        </w:rPr>
        <w:t>。至于如何进行整合，首先我们有必要来了解一下新</w:t>
      </w:r>
      <w:proofErr w:type="gramStart"/>
      <w:r w:rsidR="00905429" w:rsidRPr="00905429">
        <w:rPr>
          <w:rFonts w:ascii="宋体" w:hAnsi="宋体" w:hint="eastAsia"/>
          <w:sz w:val="24"/>
        </w:rPr>
        <w:t>浪微博</w:t>
      </w:r>
      <w:proofErr w:type="gramEnd"/>
      <w:r w:rsidR="00905429" w:rsidRPr="00905429">
        <w:rPr>
          <w:rFonts w:ascii="宋体" w:hAnsi="宋体" w:hint="eastAsia"/>
          <w:sz w:val="24"/>
        </w:rPr>
        <w:t>API的授权机制。</w:t>
      </w:r>
    </w:p>
    <w:p w14:paraId="3A92A31C" w14:textId="77777777" w:rsidR="00905429" w:rsidRPr="00905429" w:rsidRDefault="00905429" w:rsidP="00161E52">
      <w:pPr>
        <w:spacing w:line="400" w:lineRule="exact"/>
        <w:ind w:firstLine="480"/>
        <w:rPr>
          <w:rFonts w:ascii="宋体" w:hAnsi="宋体"/>
          <w:sz w:val="24"/>
        </w:rPr>
      </w:pPr>
      <w:r w:rsidRPr="00161E52">
        <w:rPr>
          <w:rFonts w:ascii="宋体" w:hAnsi="宋体" w:hint="eastAsia"/>
          <w:sz w:val="24"/>
        </w:rPr>
        <w:t>新</w:t>
      </w:r>
      <w:proofErr w:type="gramStart"/>
      <w:r w:rsidRPr="00161E52">
        <w:rPr>
          <w:rFonts w:ascii="宋体" w:hAnsi="宋体" w:hint="eastAsia"/>
          <w:sz w:val="24"/>
        </w:rPr>
        <w:t>浪微博</w:t>
      </w:r>
      <w:r w:rsidR="00161E52">
        <w:rPr>
          <w:rFonts w:ascii="宋体" w:hAnsi="宋体" w:hint="eastAsia"/>
          <w:sz w:val="24"/>
        </w:rPr>
        <w:t>使用</w:t>
      </w:r>
      <w:proofErr w:type="gramEnd"/>
      <w:r w:rsidRPr="00161E52">
        <w:rPr>
          <w:rFonts w:ascii="宋体" w:hAnsi="宋体" w:hint="eastAsia"/>
          <w:sz w:val="24"/>
        </w:rPr>
        <w:t>OAuth</w:t>
      </w:r>
      <w:r w:rsidR="00161E52" w:rsidRPr="00905429">
        <w:rPr>
          <w:rFonts w:ascii="宋体" w:hAnsi="宋体" w:hint="eastAsia"/>
          <w:sz w:val="24"/>
        </w:rPr>
        <w:t>（开放授权）</w:t>
      </w:r>
      <w:r w:rsidR="00161E52">
        <w:rPr>
          <w:rFonts w:ascii="宋体" w:hAnsi="宋体" w:hint="eastAsia"/>
          <w:sz w:val="24"/>
        </w:rPr>
        <w:t>来进行</w:t>
      </w:r>
      <w:r w:rsidRPr="00161E52">
        <w:rPr>
          <w:rFonts w:ascii="宋体" w:hAnsi="宋体" w:hint="eastAsia"/>
          <w:sz w:val="24"/>
        </w:rPr>
        <w:t>身份认证</w:t>
      </w:r>
      <w:r w:rsidR="00161E52">
        <w:rPr>
          <w:rFonts w:ascii="宋体" w:hAnsi="宋体" w:hint="eastAsia"/>
          <w:sz w:val="24"/>
        </w:rPr>
        <w:t>。</w:t>
      </w:r>
      <w:r w:rsidRPr="00905429">
        <w:rPr>
          <w:rFonts w:ascii="宋体" w:hAnsi="宋体" w:hint="eastAsia"/>
          <w:sz w:val="24"/>
        </w:rPr>
        <w:t>OAuth提供了一种以资源的所有者身份从客户端来访问服务器资源的方法，也就是说允许第三</w:t>
      </w:r>
      <w:proofErr w:type="gramStart"/>
      <w:r w:rsidRPr="00905429">
        <w:rPr>
          <w:rFonts w:ascii="宋体" w:hAnsi="宋体" w:hint="eastAsia"/>
          <w:sz w:val="24"/>
        </w:rPr>
        <w:t>方应用</w:t>
      </w:r>
      <w:proofErr w:type="gramEnd"/>
      <w:r w:rsidRPr="00905429">
        <w:rPr>
          <w:rFonts w:ascii="宋体" w:hAnsi="宋体" w:hint="eastAsia"/>
          <w:sz w:val="24"/>
        </w:rPr>
        <w:t>访问某用户在某一服务器上存储的资源，而无需将用该用户的用户名及密码提供给第三方使用。</w:t>
      </w:r>
    </w:p>
    <w:p w14:paraId="33048364" w14:textId="77777777" w:rsidR="00431045" w:rsidRDefault="00431045" w:rsidP="00431045">
      <w:pPr>
        <w:pStyle w:val="1"/>
        <w:spacing w:line="400" w:lineRule="exact"/>
        <w:rPr>
          <w:rFonts w:ascii="宋体" w:hAnsi="宋体"/>
          <w:sz w:val="28"/>
          <w:szCs w:val="28"/>
        </w:rPr>
      </w:pPr>
      <w:bookmarkStart w:id="37" w:name="_Toc491090086"/>
      <w:r>
        <w:rPr>
          <w:rFonts w:ascii="宋体" w:hAnsi="宋体" w:hint="eastAsia"/>
          <w:sz w:val="28"/>
          <w:szCs w:val="28"/>
        </w:rPr>
        <w:t>4</w:t>
      </w:r>
      <w:r w:rsidRPr="00DF1878">
        <w:rPr>
          <w:rFonts w:ascii="宋体" w:hAnsi="宋体" w:hint="eastAsia"/>
          <w:sz w:val="28"/>
          <w:szCs w:val="28"/>
        </w:rPr>
        <w:t>.</w:t>
      </w:r>
      <w:r>
        <w:rPr>
          <w:rFonts w:ascii="宋体" w:hAnsi="宋体" w:hint="eastAsia"/>
          <w:sz w:val="28"/>
          <w:szCs w:val="28"/>
        </w:rPr>
        <w:t>5</w:t>
      </w:r>
      <w:r w:rsidRPr="00DF1878">
        <w:rPr>
          <w:rFonts w:ascii="宋体" w:hAnsi="宋体" w:hint="eastAsia"/>
          <w:sz w:val="28"/>
          <w:szCs w:val="28"/>
        </w:rPr>
        <w:t xml:space="preserve"> </w:t>
      </w:r>
      <w:r w:rsidR="00B86B4A">
        <w:rPr>
          <w:rFonts w:ascii="宋体" w:hAnsi="宋体" w:hint="eastAsia"/>
          <w:sz w:val="28"/>
          <w:szCs w:val="28"/>
        </w:rPr>
        <w:t>数据库设计</w:t>
      </w:r>
      <w:bookmarkEnd w:id="37"/>
    </w:p>
    <w:p w14:paraId="4F315364" w14:textId="77777777" w:rsidR="004A179F" w:rsidRPr="009404F3" w:rsidRDefault="009404F3" w:rsidP="009404F3">
      <w:pPr>
        <w:spacing w:line="400" w:lineRule="exact"/>
        <w:ind w:firstLine="480"/>
        <w:rPr>
          <w:rFonts w:ascii="宋体" w:hAnsi="宋体"/>
          <w:sz w:val="24"/>
        </w:rPr>
      </w:pPr>
      <w:r w:rsidRPr="009404F3">
        <w:rPr>
          <w:rFonts w:ascii="宋体" w:hAnsi="宋体" w:hint="eastAsia"/>
          <w:sz w:val="24"/>
        </w:rPr>
        <w:t>数据库</w:t>
      </w:r>
      <w:r w:rsidRPr="009404F3">
        <w:rPr>
          <w:rFonts w:ascii="宋体" w:hAnsi="宋体"/>
          <w:sz w:val="24"/>
        </w:rPr>
        <w:t>设计</w:t>
      </w:r>
      <w:r>
        <w:rPr>
          <w:rFonts w:ascii="宋体" w:hAnsi="宋体" w:hint="eastAsia"/>
          <w:sz w:val="24"/>
        </w:rPr>
        <w:t>，</w:t>
      </w:r>
      <w:r>
        <w:rPr>
          <w:rFonts w:ascii="宋体" w:hAnsi="宋体"/>
          <w:sz w:val="24"/>
        </w:rPr>
        <w:t>界面设计，安全性设计，</w:t>
      </w:r>
      <w:r>
        <w:rPr>
          <w:rFonts w:ascii="宋体" w:hAnsi="宋体" w:hint="eastAsia"/>
          <w:sz w:val="24"/>
        </w:rPr>
        <w:t>测试</w:t>
      </w:r>
      <w:r>
        <w:rPr>
          <w:rFonts w:ascii="宋体" w:hAnsi="宋体"/>
          <w:sz w:val="24"/>
        </w:rPr>
        <w:t>数据，</w:t>
      </w:r>
      <w:r>
        <w:rPr>
          <w:rFonts w:ascii="宋体" w:hAnsi="宋体" w:hint="eastAsia"/>
          <w:sz w:val="24"/>
        </w:rPr>
        <w:t>ETL设计</w:t>
      </w:r>
    </w:p>
    <w:p w14:paraId="325908C8" w14:textId="77777777" w:rsidR="009404F3" w:rsidRDefault="009404F3" w:rsidP="004A179F"/>
    <w:p w14:paraId="1CB2B840" w14:textId="77777777" w:rsidR="00151389" w:rsidRPr="00606D1B" w:rsidRDefault="00C00423" w:rsidP="004349C9">
      <w:pPr>
        <w:tabs>
          <w:tab w:val="num" w:pos="720"/>
        </w:tabs>
      </w:pPr>
      <w:r w:rsidRPr="00606D1B">
        <w:rPr>
          <w:rFonts w:hint="eastAsia"/>
        </w:rPr>
        <w:t>对这么多年工作经验的提炼和升华</w:t>
      </w:r>
    </w:p>
    <w:p w14:paraId="0F532FB1" w14:textId="77777777" w:rsidR="00151389" w:rsidRPr="00606D1B" w:rsidRDefault="00C00423" w:rsidP="004349C9">
      <w:pPr>
        <w:tabs>
          <w:tab w:val="num" w:pos="720"/>
        </w:tabs>
      </w:pPr>
      <w:r w:rsidRPr="00606D1B">
        <w:rPr>
          <w:rFonts w:hint="eastAsia"/>
        </w:rPr>
        <w:t>尽量依托某个具体系统选题</w:t>
      </w:r>
    </w:p>
    <w:p w14:paraId="055954DF" w14:textId="77777777" w:rsidR="00151389" w:rsidRPr="00606D1B" w:rsidRDefault="00C00423" w:rsidP="004349C9">
      <w:pPr>
        <w:tabs>
          <w:tab w:val="num" w:pos="1440"/>
        </w:tabs>
      </w:pPr>
      <w:r w:rsidRPr="00606D1B">
        <w:rPr>
          <w:rFonts w:hint="eastAsia"/>
        </w:rPr>
        <w:t>最好是近一年内基本完成实现的系统</w:t>
      </w:r>
    </w:p>
    <w:p w14:paraId="4F19B1FF" w14:textId="77777777" w:rsidR="00151389" w:rsidRPr="00606D1B" w:rsidRDefault="00C00423" w:rsidP="004349C9">
      <w:pPr>
        <w:tabs>
          <w:tab w:val="num" w:pos="1440"/>
        </w:tabs>
      </w:pPr>
      <w:r w:rsidRPr="00606D1B">
        <w:rPr>
          <w:rFonts w:hint="eastAsia"/>
        </w:rPr>
        <w:lastRenderedPageBreak/>
        <w:t>可以是“虚拟系统”</w:t>
      </w:r>
    </w:p>
    <w:p w14:paraId="27CE6C50" w14:textId="77777777" w:rsidR="00151389" w:rsidRPr="00606D1B" w:rsidRDefault="00C00423" w:rsidP="004349C9">
      <w:pPr>
        <w:tabs>
          <w:tab w:val="num" w:pos="720"/>
        </w:tabs>
      </w:pPr>
      <w:r w:rsidRPr="00606D1B">
        <w:rPr>
          <w:rFonts w:hint="eastAsia"/>
        </w:rPr>
        <w:t>难点的选择</w:t>
      </w:r>
    </w:p>
    <w:p w14:paraId="351E0963" w14:textId="77777777" w:rsidR="00151389" w:rsidRPr="00606D1B" w:rsidRDefault="00C00423" w:rsidP="004349C9">
      <w:pPr>
        <w:tabs>
          <w:tab w:val="num" w:pos="1440"/>
        </w:tabs>
      </w:pPr>
      <w:r w:rsidRPr="00606D1B">
        <w:rPr>
          <w:rFonts w:hint="eastAsia"/>
        </w:rPr>
        <w:t>经验分享的思路（正向）</w:t>
      </w:r>
    </w:p>
    <w:p w14:paraId="5C5AEA03" w14:textId="77777777" w:rsidR="00151389" w:rsidRPr="00606D1B" w:rsidRDefault="00C00423" w:rsidP="004349C9">
      <w:pPr>
        <w:tabs>
          <w:tab w:val="num" w:pos="1440"/>
        </w:tabs>
      </w:pPr>
      <w:r w:rsidRPr="00606D1B">
        <w:rPr>
          <w:rFonts w:hint="eastAsia"/>
        </w:rPr>
        <w:t>问题解决导向的思路（反向）</w:t>
      </w:r>
    </w:p>
    <w:p w14:paraId="26D06722" w14:textId="77777777" w:rsidR="00151389" w:rsidRPr="00606D1B" w:rsidRDefault="00C00423" w:rsidP="004349C9">
      <w:pPr>
        <w:tabs>
          <w:tab w:val="num" w:pos="1440"/>
        </w:tabs>
      </w:pPr>
      <w:r w:rsidRPr="00606D1B">
        <w:rPr>
          <w:rFonts w:hint="eastAsia"/>
        </w:rPr>
        <w:t>材料的拥有情况</w:t>
      </w:r>
    </w:p>
    <w:p w14:paraId="2411485D" w14:textId="77777777" w:rsidR="00151389" w:rsidRPr="00606D1B" w:rsidRDefault="00C00423" w:rsidP="004349C9">
      <w:pPr>
        <w:tabs>
          <w:tab w:val="num" w:pos="1440"/>
        </w:tabs>
      </w:pPr>
      <w:r w:rsidRPr="00606D1B">
        <w:rPr>
          <w:rFonts w:hint="eastAsia"/>
        </w:rPr>
        <w:t>另</w:t>
      </w:r>
      <w:proofErr w:type="gramStart"/>
      <w:r w:rsidRPr="00606D1B">
        <w:rPr>
          <w:rFonts w:hint="eastAsia"/>
        </w:rPr>
        <w:t>见核心节</w:t>
      </w:r>
      <w:proofErr w:type="gramEnd"/>
      <w:r w:rsidRPr="00606D1B">
        <w:rPr>
          <w:rFonts w:hint="eastAsia"/>
        </w:rPr>
        <w:t>部分</w:t>
      </w:r>
    </w:p>
    <w:p w14:paraId="4611D66D" w14:textId="77777777" w:rsidR="009404F3" w:rsidRDefault="009404F3" w:rsidP="004A179F"/>
    <w:p w14:paraId="355BE7BE" w14:textId="77777777" w:rsidR="004A179F" w:rsidRPr="00863213" w:rsidRDefault="004A179F" w:rsidP="00863213">
      <w:pPr>
        <w:pStyle w:val="1"/>
        <w:spacing w:line="400" w:lineRule="exact"/>
        <w:rPr>
          <w:rFonts w:ascii="黑体" w:eastAsia="黑体" w:hAnsi="宋体"/>
          <w:b w:val="0"/>
          <w:sz w:val="32"/>
          <w:szCs w:val="32"/>
        </w:rPr>
      </w:pPr>
      <w:bookmarkStart w:id="38" w:name="_Toc491090087"/>
      <w:r>
        <w:rPr>
          <w:rFonts w:ascii="宋体" w:hAnsi="宋体" w:hint="eastAsia"/>
          <w:sz w:val="28"/>
          <w:szCs w:val="28"/>
        </w:rPr>
        <w:t>4</w:t>
      </w:r>
      <w:r w:rsidRPr="00DF1878">
        <w:rPr>
          <w:rFonts w:ascii="宋体" w:hAnsi="宋体" w:hint="eastAsia"/>
          <w:sz w:val="28"/>
          <w:szCs w:val="28"/>
        </w:rPr>
        <w:t>.</w:t>
      </w:r>
      <w:r w:rsidR="009538CD">
        <w:rPr>
          <w:rFonts w:ascii="宋体" w:hAnsi="宋体" w:hint="eastAsia"/>
          <w:sz w:val="28"/>
          <w:szCs w:val="28"/>
        </w:rPr>
        <w:t>6</w:t>
      </w:r>
      <w:r w:rsidRPr="00DF1878">
        <w:rPr>
          <w:rFonts w:ascii="宋体" w:hAnsi="宋体" w:hint="eastAsia"/>
          <w:sz w:val="28"/>
          <w:szCs w:val="28"/>
        </w:rPr>
        <w:t xml:space="preserve"> </w:t>
      </w:r>
      <w:r>
        <w:rPr>
          <w:rFonts w:ascii="宋体" w:hAnsi="宋体" w:hint="eastAsia"/>
          <w:sz w:val="28"/>
          <w:szCs w:val="28"/>
        </w:rPr>
        <w:t>系统用例介绍</w:t>
      </w:r>
      <w:bookmarkEnd w:id="38"/>
    </w:p>
    <w:p w14:paraId="21D63D31" w14:textId="77777777" w:rsidR="00057344" w:rsidRDefault="00EF4F66" w:rsidP="00F314D2">
      <w:pPr>
        <w:spacing w:line="400" w:lineRule="exact"/>
        <w:ind w:firstLine="480"/>
        <w:rPr>
          <w:rFonts w:ascii="宋体" w:hAnsi="宋体"/>
          <w:sz w:val="24"/>
        </w:rPr>
      </w:pPr>
      <w:r>
        <w:rPr>
          <w:rFonts w:ascii="宋体" w:hAnsi="宋体" w:hint="eastAsia"/>
          <w:sz w:val="24"/>
        </w:rPr>
        <w:t>以上各部分内容分别就系统的几个重要功能模块做了较为详细的介绍，接下来，</w:t>
      </w:r>
      <w:r w:rsidR="00057344">
        <w:rPr>
          <w:rFonts w:ascii="宋体" w:hAnsi="宋体" w:hint="eastAsia"/>
          <w:sz w:val="24"/>
        </w:rPr>
        <w:t>本节</w:t>
      </w:r>
      <w:r>
        <w:rPr>
          <w:rFonts w:ascii="宋体" w:hAnsi="宋体" w:hint="eastAsia"/>
          <w:sz w:val="24"/>
        </w:rPr>
        <w:t>将</w:t>
      </w:r>
      <w:r w:rsidR="00057344">
        <w:rPr>
          <w:rFonts w:ascii="宋体" w:hAnsi="宋体" w:hint="eastAsia"/>
          <w:sz w:val="24"/>
        </w:rPr>
        <w:t>以</w:t>
      </w:r>
      <w:r>
        <w:rPr>
          <w:rFonts w:ascii="宋体" w:hAnsi="宋体" w:hint="eastAsia"/>
          <w:sz w:val="24"/>
        </w:rPr>
        <w:t>在</w:t>
      </w:r>
      <w:r w:rsidR="00057344">
        <w:rPr>
          <w:rFonts w:ascii="宋体" w:hAnsi="宋体" w:hint="eastAsia"/>
          <w:sz w:val="24"/>
        </w:rPr>
        <w:t>大悦城</w:t>
      </w:r>
      <w:r>
        <w:rPr>
          <w:rFonts w:ascii="宋体" w:hAnsi="宋体" w:hint="eastAsia"/>
          <w:sz w:val="24"/>
        </w:rPr>
        <w:t>移动APP应用</w:t>
      </w:r>
      <w:r w:rsidR="00020522">
        <w:rPr>
          <w:rFonts w:ascii="宋体" w:hAnsi="宋体" w:hint="eastAsia"/>
          <w:sz w:val="24"/>
        </w:rPr>
        <w:t>“Joy City”</w:t>
      </w:r>
      <w:r>
        <w:rPr>
          <w:rFonts w:ascii="宋体" w:hAnsi="宋体" w:hint="eastAsia"/>
          <w:sz w:val="24"/>
        </w:rPr>
        <w:t>中对大悦城官方新</w:t>
      </w:r>
      <w:proofErr w:type="gramStart"/>
      <w:r>
        <w:rPr>
          <w:rFonts w:ascii="宋体" w:hAnsi="宋体" w:hint="eastAsia"/>
          <w:sz w:val="24"/>
        </w:rPr>
        <w:t>浪微博进行</w:t>
      </w:r>
      <w:proofErr w:type="gramEnd"/>
      <w:r w:rsidR="00020522">
        <w:rPr>
          <w:rFonts w:ascii="宋体" w:hAnsi="宋体" w:hint="eastAsia"/>
          <w:sz w:val="24"/>
        </w:rPr>
        <w:t>查看和</w:t>
      </w:r>
      <w:r>
        <w:rPr>
          <w:rFonts w:ascii="宋体" w:hAnsi="宋体" w:hint="eastAsia"/>
          <w:sz w:val="24"/>
        </w:rPr>
        <w:t>关注为例，给出相应的操作流程和界面</w:t>
      </w:r>
      <w:r w:rsidR="00742776">
        <w:rPr>
          <w:rFonts w:ascii="宋体" w:hAnsi="宋体" w:hint="eastAsia"/>
          <w:sz w:val="24"/>
        </w:rPr>
        <w:t>。</w:t>
      </w:r>
      <w:r w:rsidR="00F314D2">
        <w:rPr>
          <w:rFonts w:ascii="宋体" w:hAnsi="宋体" w:hint="eastAsia"/>
          <w:sz w:val="24"/>
        </w:rPr>
        <w:t>大悦城</w:t>
      </w:r>
      <w:r>
        <w:rPr>
          <w:rFonts w:ascii="宋体" w:hAnsi="宋体" w:hint="eastAsia"/>
          <w:sz w:val="24"/>
        </w:rPr>
        <w:t>移动APP基于iOS系统</w:t>
      </w:r>
      <w:r w:rsidR="00393473">
        <w:rPr>
          <w:rFonts w:ascii="宋体" w:hAnsi="宋体" w:hint="eastAsia"/>
          <w:sz w:val="24"/>
        </w:rPr>
        <w:t>开发，</w:t>
      </w:r>
      <w:r w:rsidR="00F314D2">
        <w:rPr>
          <w:rFonts w:ascii="宋体" w:hAnsi="宋体" w:hint="eastAsia"/>
          <w:sz w:val="24"/>
        </w:rPr>
        <w:t>其需要在运行iOS操作系统的移动设备（在这里我们以iPhone为例）上实现一系列的功能</w:t>
      </w:r>
      <w:r>
        <w:rPr>
          <w:rFonts w:ascii="宋体" w:hAnsi="宋体" w:hint="eastAsia"/>
          <w:sz w:val="24"/>
        </w:rPr>
        <w:t>，</w:t>
      </w:r>
      <w:r w:rsidR="00393473">
        <w:rPr>
          <w:rFonts w:ascii="宋体" w:hAnsi="宋体" w:hint="eastAsia"/>
          <w:sz w:val="24"/>
        </w:rPr>
        <w:t>以下为</w:t>
      </w:r>
      <w:r w:rsidR="00E31117">
        <w:rPr>
          <w:rFonts w:ascii="宋体" w:hAnsi="宋体" w:hint="eastAsia"/>
          <w:sz w:val="24"/>
        </w:rPr>
        <w:t>在</w:t>
      </w:r>
      <w:r w:rsidR="00393473">
        <w:rPr>
          <w:rFonts w:ascii="宋体" w:hAnsi="宋体" w:hint="eastAsia"/>
          <w:sz w:val="24"/>
        </w:rPr>
        <w:t>该APP</w:t>
      </w:r>
      <w:r w:rsidR="00E31117">
        <w:rPr>
          <w:rFonts w:ascii="宋体" w:hAnsi="宋体" w:hint="eastAsia"/>
          <w:sz w:val="24"/>
        </w:rPr>
        <w:t>中</w:t>
      </w:r>
      <w:r w:rsidR="00393473">
        <w:rPr>
          <w:rFonts w:ascii="宋体" w:hAnsi="宋体" w:hint="eastAsia"/>
          <w:sz w:val="24"/>
        </w:rPr>
        <w:t>实现对大悦城官方新</w:t>
      </w:r>
      <w:proofErr w:type="gramStart"/>
      <w:r w:rsidR="00393473">
        <w:rPr>
          <w:rFonts w:ascii="宋体" w:hAnsi="宋体" w:hint="eastAsia"/>
          <w:sz w:val="24"/>
        </w:rPr>
        <w:t>浪微博进行</w:t>
      </w:r>
      <w:proofErr w:type="gramEnd"/>
      <w:r w:rsidR="00393473">
        <w:rPr>
          <w:rFonts w:ascii="宋体" w:hAnsi="宋体" w:hint="eastAsia"/>
          <w:sz w:val="24"/>
        </w:rPr>
        <w:t>关注</w:t>
      </w:r>
      <w:r w:rsidR="00E31117">
        <w:rPr>
          <w:rFonts w:ascii="宋体" w:hAnsi="宋体" w:hint="eastAsia"/>
          <w:sz w:val="24"/>
        </w:rPr>
        <w:t>所需要的</w:t>
      </w:r>
      <w:proofErr w:type="gramStart"/>
      <w:r w:rsidR="00393473">
        <w:rPr>
          <w:rFonts w:ascii="宋体" w:hAnsi="宋体" w:hint="eastAsia"/>
          <w:sz w:val="24"/>
        </w:rPr>
        <w:t>的</w:t>
      </w:r>
      <w:proofErr w:type="gramEnd"/>
      <w:r w:rsidR="00393473">
        <w:rPr>
          <w:rFonts w:ascii="宋体" w:hAnsi="宋体" w:hint="eastAsia"/>
          <w:sz w:val="24"/>
        </w:rPr>
        <w:t>主要功能列表</w:t>
      </w:r>
      <w:r w:rsidR="00F314D2">
        <w:rPr>
          <w:rFonts w:ascii="宋体" w:hAnsi="宋体" w:hint="eastAsia"/>
          <w:sz w:val="24"/>
        </w:rPr>
        <w:t>：</w:t>
      </w:r>
    </w:p>
    <w:p w14:paraId="32F63A1F" w14:textId="77777777" w:rsidR="00393473" w:rsidRDefault="00393473" w:rsidP="00393473">
      <w:pPr>
        <w:spacing w:line="400" w:lineRule="exact"/>
        <w:ind w:firstLine="480"/>
        <w:jc w:val="center"/>
        <w:rPr>
          <w:rFonts w:ascii="宋体" w:hAnsi="宋体"/>
          <w:sz w:val="24"/>
        </w:rPr>
      </w:pPr>
      <w:r>
        <w:rPr>
          <w:rFonts w:ascii="宋体" w:hAnsi="宋体" w:hint="eastAsia"/>
          <w:sz w:val="24"/>
        </w:rPr>
        <w:t>表4-1 功能列表</w:t>
      </w:r>
    </w:p>
    <w:tbl>
      <w:tblPr>
        <w:tblW w:w="847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70"/>
        <w:gridCol w:w="6708"/>
      </w:tblGrid>
      <w:tr w:rsidR="00E31117" w:rsidRPr="00B9652A" w14:paraId="199928CE" w14:textId="77777777" w:rsidTr="009C19B1">
        <w:trPr>
          <w:trHeight w:val="285"/>
          <w:jc w:val="center"/>
        </w:trPr>
        <w:tc>
          <w:tcPr>
            <w:tcW w:w="1770" w:type="dxa"/>
            <w:tcBorders>
              <w:tl2br w:val="nil"/>
              <w:tr2bl w:val="nil"/>
            </w:tcBorders>
            <w:vAlign w:val="center"/>
          </w:tcPr>
          <w:p w14:paraId="2B208F61" w14:textId="77777777" w:rsidR="00E31117" w:rsidRPr="00B9652A" w:rsidRDefault="00E31117" w:rsidP="00B9652A">
            <w:pPr>
              <w:autoSpaceDN w:val="0"/>
              <w:spacing w:line="400" w:lineRule="exact"/>
              <w:jc w:val="center"/>
              <w:textAlignment w:val="center"/>
              <w:rPr>
                <w:rFonts w:ascii="宋体" w:hAnsi="宋体"/>
                <w:color w:val="000000"/>
                <w:szCs w:val="21"/>
              </w:rPr>
            </w:pPr>
            <w:r w:rsidRPr="00B9652A">
              <w:rPr>
                <w:rFonts w:ascii="宋体" w:hAnsi="宋体"/>
                <w:color w:val="000000"/>
                <w:szCs w:val="21"/>
              </w:rPr>
              <w:t>名称</w:t>
            </w:r>
          </w:p>
        </w:tc>
        <w:tc>
          <w:tcPr>
            <w:tcW w:w="6708" w:type="dxa"/>
            <w:tcBorders>
              <w:tl2br w:val="nil"/>
              <w:tr2bl w:val="nil"/>
            </w:tcBorders>
            <w:vAlign w:val="center"/>
          </w:tcPr>
          <w:p w14:paraId="1B294718" w14:textId="77777777" w:rsidR="00E31117" w:rsidRPr="00B9652A" w:rsidRDefault="00E31117" w:rsidP="00B9652A">
            <w:pPr>
              <w:autoSpaceDN w:val="0"/>
              <w:spacing w:line="400" w:lineRule="exact"/>
              <w:jc w:val="center"/>
              <w:textAlignment w:val="center"/>
              <w:rPr>
                <w:rFonts w:ascii="宋体" w:hAnsi="宋体"/>
                <w:color w:val="000000"/>
                <w:szCs w:val="21"/>
              </w:rPr>
            </w:pPr>
            <w:r w:rsidRPr="00B9652A">
              <w:rPr>
                <w:rFonts w:ascii="宋体" w:hAnsi="宋体"/>
                <w:color w:val="000000"/>
                <w:szCs w:val="21"/>
              </w:rPr>
              <w:t>功能描述</w:t>
            </w:r>
          </w:p>
        </w:tc>
      </w:tr>
      <w:tr w:rsidR="00E31117" w:rsidRPr="00B9652A" w14:paraId="6D8D5F39" w14:textId="77777777" w:rsidTr="009C19B1">
        <w:trPr>
          <w:trHeight w:val="285"/>
          <w:jc w:val="center"/>
        </w:trPr>
        <w:tc>
          <w:tcPr>
            <w:tcW w:w="1770" w:type="dxa"/>
            <w:tcBorders>
              <w:tl2br w:val="nil"/>
              <w:tr2bl w:val="nil"/>
            </w:tcBorders>
            <w:vAlign w:val="center"/>
          </w:tcPr>
          <w:p w14:paraId="23BF2C72" w14:textId="77777777" w:rsidR="00E31117" w:rsidRPr="00B9652A" w:rsidRDefault="00E31117" w:rsidP="00B9652A">
            <w:pPr>
              <w:autoSpaceDN w:val="0"/>
              <w:spacing w:line="400" w:lineRule="exact"/>
              <w:jc w:val="left"/>
              <w:textAlignment w:val="center"/>
              <w:rPr>
                <w:rFonts w:ascii="宋体" w:hAnsi="宋体"/>
                <w:color w:val="000000"/>
                <w:szCs w:val="21"/>
              </w:rPr>
            </w:pPr>
            <w:r w:rsidRPr="00B9652A">
              <w:rPr>
                <w:rFonts w:ascii="宋体" w:hAnsi="宋体"/>
                <w:color w:val="000000"/>
                <w:szCs w:val="21"/>
              </w:rPr>
              <w:t>登陆</w:t>
            </w:r>
          </w:p>
        </w:tc>
        <w:tc>
          <w:tcPr>
            <w:tcW w:w="6708" w:type="dxa"/>
            <w:tcBorders>
              <w:tl2br w:val="nil"/>
              <w:tr2bl w:val="nil"/>
            </w:tcBorders>
            <w:vAlign w:val="center"/>
          </w:tcPr>
          <w:p w14:paraId="7818E16F" w14:textId="77777777" w:rsidR="00E31117" w:rsidRPr="00B9652A" w:rsidRDefault="00E31117" w:rsidP="00B9652A">
            <w:pPr>
              <w:autoSpaceDN w:val="0"/>
              <w:spacing w:line="400" w:lineRule="exact"/>
              <w:jc w:val="left"/>
              <w:textAlignment w:val="center"/>
              <w:rPr>
                <w:rFonts w:ascii="宋体" w:hAnsi="宋体"/>
                <w:color w:val="000000"/>
                <w:szCs w:val="21"/>
              </w:rPr>
            </w:pPr>
            <w:r w:rsidRPr="00B9652A">
              <w:rPr>
                <w:rFonts w:ascii="宋体" w:hAnsi="宋体"/>
                <w:color w:val="000000"/>
                <w:szCs w:val="21"/>
              </w:rPr>
              <w:t>会员输入用户名、密码，在经过验证后登录系统</w:t>
            </w:r>
          </w:p>
        </w:tc>
      </w:tr>
      <w:tr w:rsidR="00E31117" w:rsidRPr="00B9652A" w14:paraId="5DEE9A30" w14:textId="77777777" w:rsidTr="009C19B1">
        <w:trPr>
          <w:trHeight w:val="285"/>
          <w:jc w:val="center"/>
        </w:trPr>
        <w:tc>
          <w:tcPr>
            <w:tcW w:w="1770" w:type="dxa"/>
            <w:tcBorders>
              <w:tl2br w:val="nil"/>
              <w:tr2bl w:val="nil"/>
            </w:tcBorders>
            <w:vAlign w:val="center"/>
          </w:tcPr>
          <w:p w14:paraId="638B104E" w14:textId="77777777" w:rsidR="00E31117" w:rsidRPr="00B9652A" w:rsidRDefault="00E31117" w:rsidP="00B9652A">
            <w:pPr>
              <w:autoSpaceDN w:val="0"/>
              <w:spacing w:line="400" w:lineRule="exact"/>
              <w:jc w:val="left"/>
              <w:textAlignment w:val="center"/>
              <w:rPr>
                <w:rFonts w:ascii="宋体" w:hAnsi="宋体"/>
                <w:color w:val="000000"/>
                <w:szCs w:val="21"/>
              </w:rPr>
            </w:pPr>
            <w:r w:rsidRPr="00B9652A">
              <w:rPr>
                <w:rFonts w:ascii="宋体" w:hAnsi="宋体"/>
                <w:color w:val="000000"/>
                <w:szCs w:val="21"/>
              </w:rPr>
              <w:t>自动登录</w:t>
            </w:r>
          </w:p>
        </w:tc>
        <w:tc>
          <w:tcPr>
            <w:tcW w:w="6708" w:type="dxa"/>
            <w:tcBorders>
              <w:tl2br w:val="nil"/>
              <w:tr2bl w:val="nil"/>
            </w:tcBorders>
            <w:vAlign w:val="center"/>
          </w:tcPr>
          <w:p w14:paraId="68FD7140" w14:textId="77777777" w:rsidR="00E31117" w:rsidRPr="00B9652A" w:rsidRDefault="00E31117" w:rsidP="00B9652A">
            <w:pPr>
              <w:autoSpaceDN w:val="0"/>
              <w:spacing w:line="400" w:lineRule="exact"/>
              <w:jc w:val="left"/>
              <w:textAlignment w:val="center"/>
              <w:rPr>
                <w:rFonts w:ascii="宋体" w:hAnsi="宋体"/>
                <w:color w:val="000000"/>
                <w:szCs w:val="21"/>
              </w:rPr>
            </w:pPr>
            <w:r w:rsidRPr="00B9652A">
              <w:rPr>
                <w:rFonts w:ascii="宋体" w:hAnsi="宋体"/>
                <w:color w:val="000000"/>
                <w:szCs w:val="21"/>
              </w:rPr>
              <w:t>会员登录过一次以后，下次登录无需再次输入用户名和密码</w:t>
            </w:r>
          </w:p>
        </w:tc>
      </w:tr>
      <w:tr w:rsidR="00E31117" w:rsidRPr="00B9652A" w14:paraId="54162616" w14:textId="77777777" w:rsidTr="009C19B1">
        <w:trPr>
          <w:trHeight w:val="285"/>
          <w:jc w:val="center"/>
        </w:trPr>
        <w:tc>
          <w:tcPr>
            <w:tcW w:w="1770" w:type="dxa"/>
            <w:tcBorders>
              <w:tl2br w:val="nil"/>
              <w:tr2bl w:val="nil"/>
            </w:tcBorders>
            <w:vAlign w:val="center"/>
          </w:tcPr>
          <w:p w14:paraId="259DF988" w14:textId="77777777" w:rsidR="00E31117" w:rsidRPr="00B9652A" w:rsidRDefault="00E31117" w:rsidP="00B9652A">
            <w:pPr>
              <w:autoSpaceDN w:val="0"/>
              <w:spacing w:line="400" w:lineRule="exact"/>
              <w:jc w:val="left"/>
              <w:textAlignment w:val="center"/>
              <w:rPr>
                <w:rFonts w:ascii="宋体" w:hAnsi="宋体"/>
                <w:color w:val="000000"/>
                <w:szCs w:val="21"/>
              </w:rPr>
            </w:pPr>
            <w:r w:rsidRPr="00B9652A">
              <w:rPr>
                <w:rFonts w:ascii="宋体" w:hAnsi="宋体"/>
                <w:color w:val="000000"/>
                <w:szCs w:val="21"/>
              </w:rPr>
              <w:t>密码找回</w:t>
            </w:r>
          </w:p>
        </w:tc>
        <w:tc>
          <w:tcPr>
            <w:tcW w:w="6708" w:type="dxa"/>
            <w:tcBorders>
              <w:tl2br w:val="nil"/>
              <w:tr2bl w:val="nil"/>
            </w:tcBorders>
            <w:vAlign w:val="center"/>
          </w:tcPr>
          <w:p w14:paraId="387AA4EF" w14:textId="77777777" w:rsidR="00E31117" w:rsidRPr="00B9652A" w:rsidRDefault="00E31117" w:rsidP="00B9652A">
            <w:pPr>
              <w:autoSpaceDN w:val="0"/>
              <w:spacing w:line="400" w:lineRule="exact"/>
              <w:jc w:val="left"/>
              <w:textAlignment w:val="center"/>
              <w:rPr>
                <w:rFonts w:ascii="宋体" w:hAnsi="宋体"/>
                <w:color w:val="000000"/>
                <w:szCs w:val="21"/>
              </w:rPr>
            </w:pPr>
            <w:r w:rsidRPr="00B9652A">
              <w:rPr>
                <w:rFonts w:ascii="宋体" w:hAnsi="宋体"/>
                <w:color w:val="000000"/>
                <w:szCs w:val="21"/>
              </w:rPr>
              <w:t>会员忘记密码时，通过卡号/手机/身份证号/邮箱来取回密码</w:t>
            </w:r>
          </w:p>
        </w:tc>
      </w:tr>
      <w:tr w:rsidR="00E31117" w:rsidRPr="00B9652A" w14:paraId="3FE8827D" w14:textId="77777777" w:rsidTr="009C19B1">
        <w:trPr>
          <w:trHeight w:val="285"/>
          <w:jc w:val="center"/>
        </w:trPr>
        <w:tc>
          <w:tcPr>
            <w:tcW w:w="1770" w:type="dxa"/>
            <w:tcBorders>
              <w:tl2br w:val="nil"/>
              <w:tr2bl w:val="nil"/>
            </w:tcBorders>
            <w:vAlign w:val="center"/>
          </w:tcPr>
          <w:p w14:paraId="70BFFBD9" w14:textId="77777777" w:rsidR="00E31117" w:rsidRPr="00B9652A" w:rsidRDefault="00E31117" w:rsidP="00B9652A">
            <w:pPr>
              <w:autoSpaceDN w:val="0"/>
              <w:spacing w:line="400" w:lineRule="exact"/>
              <w:jc w:val="left"/>
              <w:textAlignment w:val="center"/>
              <w:rPr>
                <w:rFonts w:ascii="宋体" w:hAnsi="宋体"/>
                <w:color w:val="000000"/>
                <w:szCs w:val="21"/>
              </w:rPr>
            </w:pPr>
            <w:r w:rsidRPr="00B9652A">
              <w:rPr>
                <w:rFonts w:ascii="宋体" w:hAnsi="宋体"/>
                <w:color w:val="000000"/>
                <w:szCs w:val="21"/>
              </w:rPr>
              <w:t>查看</w:t>
            </w:r>
            <w:proofErr w:type="gramStart"/>
            <w:r w:rsidRPr="00B9652A">
              <w:rPr>
                <w:rFonts w:ascii="宋体" w:hAnsi="宋体"/>
                <w:color w:val="000000"/>
                <w:szCs w:val="21"/>
              </w:rPr>
              <w:t>官方微博</w:t>
            </w:r>
            <w:proofErr w:type="gramEnd"/>
          </w:p>
        </w:tc>
        <w:tc>
          <w:tcPr>
            <w:tcW w:w="6708" w:type="dxa"/>
            <w:tcBorders>
              <w:tl2br w:val="nil"/>
              <w:tr2bl w:val="nil"/>
            </w:tcBorders>
            <w:vAlign w:val="center"/>
          </w:tcPr>
          <w:p w14:paraId="102D9637" w14:textId="77777777" w:rsidR="00E31117" w:rsidRPr="00B9652A" w:rsidRDefault="00E31117" w:rsidP="00B9652A">
            <w:pPr>
              <w:autoSpaceDN w:val="0"/>
              <w:spacing w:line="400" w:lineRule="exact"/>
              <w:jc w:val="left"/>
              <w:textAlignment w:val="center"/>
              <w:rPr>
                <w:rFonts w:ascii="宋体" w:hAnsi="宋体"/>
                <w:color w:val="000000"/>
                <w:szCs w:val="21"/>
              </w:rPr>
            </w:pPr>
            <w:r w:rsidRPr="00B9652A">
              <w:rPr>
                <w:rFonts w:ascii="宋体" w:hAnsi="宋体"/>
                <w:color w:val="000000"/>
                <w:szCs w:val="21"/>
              </w:rPr>
              <w:t>会员在大悦城移动APP中查看大悦城官方新</w:t>
            </w:r>
            <w:proofErr w:type="gramStart"/>
            <w:r w:rsidRPr="00B9652A">
              <w:rPr>
                <w:rFonts w:ascii="宋体" w:hAnsi="宋体"/>
                <w:color w:val="000000"/>
                <w:szCs w:val="21"/>
              </w:rPr>
              <w:t>浪微博</w:t>
            </w:r>
            <w:proofErr w:type="gramEnd"/>
          </w:p>
        </w:tc>
      </w:tr>
      <w:tr w:rsidR="00E31117" w:rsidRPr="00B9652A" w14:paraId="4BF16463" w14:textId="77777777" w:rsidTr="009C19B1">
        <w:trPr>
          <w:trHeight w:val="285"/>
          <w:jc w:val="center"/>
        </w:trPr>
        <w:tc>
          <w:tcPr>
            <w:tcW w:w="1770" w:type="dxa"/>
            <w:tcBorders>
              <w:tl2br w:val="nil"/>
              <w:tr2bl w:val="nil"/>
            </w:tcBorders>
            <w:vAlign w:val="center"/>
          </w:tcPr>
          <w:p w14:paraId="55E2CC53" w14:textId="77777777" w:rsidR="00E31117" w:rsidRPr="00B9652A" w:rsidRDefault="00E31117" w:rsidP="00B9652A">
            <w:pPr>
              <w:autoSpaceDN w:val="0"/>
              <w:spacing w:line="400" w:lineRule="exact"/>
              <w:jc w:val="left"/>
              <w:textAlignment w:val="center"/>
              <w:rPr>
                <w:rFonts w:ascii="宋体" w:hAnsi="宋体"/>
                <w:color w:val="000000"/>
                <w:szCs w:val="21"/>
              </w:rPr>
            </w:pPr>
            <w:r w:rsidRPr="00B9652A">
              <w:rPr>
                <w:rFonts w:ascii="宋体" w:hAnsi="宋体" w:hint="eastAsia"/>
                <w:color w:val="000000"/>
                <w:szCs w:val="21"/>
              </w:rPr>
              <w:t>关注</w:t>
            </w:r>
            <w:proofErr w:type="gramStart"/>
            <w:r w:rsidRPr="00B9652A">
              <w:rPr>
                <w:rFonts w:ascii="宋体" w:hAnsi="宋体" w:hint="eastAsia"/>
                <w:color w:val="000000"/>
                <w:szCs w:val="21"/>
              </w:rPr>
              <w:t>官方微博</w:t>
            </w:r>
            <w:proofErr w:type="gramEnd"/>
          </w:p>
        </w:tc>
        <w:tc>
          <w:tcPr>
            <w:tcW w:w="6708" w:type="dxa"/>
            <w:tcBorders>
              <w:tl2br w:val="nil"/>
              <w:tr2bl w:val="nil"/>
            </w:tcBorders>
            <w:vAlign w:val="center"/>
          </w:tcPr>
          <w:p w14:paraId="78C580F6" w14:textId="77777777" w:rsidR="00E31117" w:rsidRPr="00B9652A" w:rsidRDefault="00E31117" w:rsidP="00B9652A">
            <w:pPr>
              <w:autoSpaceDN w:val="0"/>
              <w:spacing w:line="400" w:lineRule="exact"/>
              <w:jc w:val="left"/>
              <w:textAlignment w:val="center"/>
              <w:rPr>
                <w:rFonts w:ascii="宋体" w:hAnsi="宋体"/>
                <w:color w:val="000000"/>
                <w:szCs w:val="21"/>
              </w:rPr>
            </w:pPr>
            <w:r w:rsidRPr="00B9652A">
              <w:rPr>
                <w:rFonts w:ascii="宋体" w:hAnsi="宋体"/>
                <w:color w:val="000000"/>
                <w:szCs w:val="21"/>
              </w:rPr>
              <w:t>会员在大悦城移动APP中对大悦城官方新</w:t>
            </w:r>
            <w:proofErr w:type="gramStart"/>
            <w:r w:rsidRPr="00B9652A">
              <w:rPr>
                <w:rFonts w:ascii="宋体" w:hAnsi="宋体"/>
                <w:color w:val="000000"/>
                <w:szCs w:val="21"/>
              </w:rPr>
              <w:t>浪微博进行</w:t>
            </w:r>
            <w:proofErr w:type="gramEnd"/>
            <w:r w:rsidRPr="00B9652A">
              <w:rPr>
                <w:rFonts w:ascii="宋体" w:hAnsi="宋体"/>
                <w:color w:val="000000"/>
                <w:szCs w:val="21"/>
              </w:rPr>
              <w:t>关注</w:t>
            </w:r>
          </w:p>
        </w:tc>
      </w:tr>
      <w:tr w:rsidR="00E31117" w:rsidRPr="00B9652A" w14:paraId="630175AF" w14:textId="77777777" w:rsidTr="009C19B1">
        <w:trPr>
          <w:trHeight w:val="60"/>
          <w:jc w:val="center"/>
        </w:trPr>
        <w:tc>
          <w:tcPr>
            <w:tcW w:w="1770" w:type="dxa"/>
            <w:tcBorders>
              <w:tl2br w:val="nil"/>
              <w:tr2bl w:val="nil"/>
            </w:tcBorders>
            <w:vAlign w:val="center"/>
          </w:tcPr>
          <w:p w14:paraId="06A51019" w14:textId="77777777" w:rsidR="00E31117" w:rsidRPr="00B9652A" w:rsidRDefault="00E31117" w:rsidP="00B9652A">
            <w:pPr>
              <w:autoSpaceDN w:val="0"/>
              <w:spacing w:line="400" w:lineRule="exact"/>
              <w:jc w:val="left"/>
              <w:textAlignment w:val="center"/>
              <w:rPr>
                <w:rFonts w:ascii="宋体" w:hAnsi="宋体"/>
                <w:color w:val="000000"/>
                <w:szCs w:val="21"/>
              </w:rPr>
            </w:pPr>
            <w:r w:rsidRPr="00B9652A">
              <w:rPr>
                <w:rFonts w:ascii="宋体" w:hAnsi="宋体"/>
                <w:color w:val="000000"/>
                <w:szCs w:val="21"/>
              </w:rPr>
              <w:t>系统退出</w:t>
            </w:r>
          </w:p>
        </w:tc>
        <w:tc>
          <w:tcPr>
            <w:tcW w:w="6708" w:type="dxa"/>
            <w:tcBorders>
              <w:tl2br w:val="nil"/>
              <w:tr2bl w:val="nil"/>
            </w:tcBorders>
            <w:vAlign w:val="center"/>
          </w:tcPr>
          <w:p w14:paraId="0567324D" w14:textId="77777777" w:rsidR="00E31117" w:rsidRPr="00B9652A" w:rsidRDefault="00E31117" w:rsidP="00B9652A">
            <w:pPr>
              <w:autoSpaceDN w:val="0"/>
              <w:spacing w:line="400" w:lineRule="exact"/>
              <w:jc w:val="left"/>
              <w:textAlignment w:val="center"/>
              <w:rPr>
                <w:rFonts w:ascii="宋体" w:hAnsi="宋体"/>
                <w:color w:val="000000"/>
                <w:szCs w:val="21"/>
              </w:rPr>
            </w:pPr>
            <w:r w:rsidRPr="00B9652A">
              <w:rPr>
                <w:rFonts w:ascii="宋体" w:hAnsi="宋体"/>
                <w:color w:val="000000"/>
                <w:szCs w:val="21"/>
              </w:rPr>
              <w:t>退出软件系统</w:t>
            </w:r>
          </w:p>
        </w:tc>
      </w:tr>
    </w:tbl>
    <w:p w14:paraId="4A0C9FE1" w14:textId="77777777" w:rsidR="00DB4D7B" w:rsidRDefault="00DB4D7B" w:rsidP="00F314D2">
      <w:pPr>
        <w:spacing w:line="400" w:lineRule="exact"/>
        <w:ind w:firstLine="480"/>
        <w:rPr>
          <w:rFonts w:ascii="宋体" w:hAnsi="宋体"/>
          <w:sz w:val="24"/>
        </w:rPr>
      </w:pPr>
    </w:p>
    <w:p w14:paraId="615E4464" w14:textId="77777777" w:rsidR="00F314D2" w:rsidRDefault="00E31117" w:rsidP="00F314D2">
      <w:pPr>
        <w:spacing w:line="400" w:lineRule="exact"/>
        <w:ind w:firstLine="480"/>
        <w:rPr>
          <w:rFonts w:ascii="宋体" w:hAnsi="宋体"/>
          <w:sz w:val="24"/>
        </w:rPr>
      </w:pPr>
      <w:r>
        <w:rPr>
          <w:rFonts w:ascii="宋体" w:hAnsi="宋体" w:hint="eastAsia"/>
          <w:sz w:val="24"/>
        </w:rPr>
        <w:t>以下就以一个完整的在大悦城移动APP中关注大悦城官方新</w:t>
      </w:r>
      <w:proofErr w:type="gramStart"/>
      <w:r>
        <w:rPr>
          <w:rFonts w:ascii="宋体" w:hAnsi="宋体" w:hint="eastAsia"/>
          <w:sz w:val="24"/>
        </w:rPr>
        <w:t>浪微博</w:t>
      </w:r>
      <w:proofErr w:type="gramEnd"/>
      <w:r>
        <w:rPr>
          <w:rFonts w:ascii="宋体" w:hAnsi="宋体" w:hint="eastAsia"/>
          <w:sz w:val="24"/>
        </w:rPr>
        <w:t>的实例，结合APP运行截屏对以上功能的实现</w:t>
      </w:r>
      <w:proofErr w:type="gramStart"/>
      <w:r>
        <w:rPr>
          <w:rFonts w:ascii="宋体" w:hAnsi="宋体" w:hint="eastAsia"/>
          <w:sz w:val="24"/>
        </w:rPr>
        <w:t>作出</w:t>
      </w:r>
      <w:proofErr w:type="gramEnd"/>
      <w:r>
        <w:rPr>
          <w:rFonts w:ascii="宋体" w:hAnsi="宋体" w:hint="eastAsia"/>
          <w:sz w:val="24"/>
        </w:rPr>
        <w:t>介绍。</w:t>
      </w:r>
    </w:p>
    <w:p w14:paraId="78729F5E" w14:textId="77777777" w:rsidR="00E31117" w:rsidRPr="00161E52" w:rsidRDefault="00E31117" w:rsidP="00F314D2">
      <w:pPr>
        <w:spacing w:line="400" w:lineRule="exact"/>
        <w:ind w:firstLine="480"/>
        <w:rPr>
          <w:rFonts w:ascii="宋体" w:hAnsi="宋体"/>
          <w:sz w:val="24"/>
        </w:rPr>
      </w:pPr>
      <w:r w:rsidRPr="00161E52">
        <w:rPr>
          <w:rFonts w:ascii="宋体" w:hAnsi="宋体" w:hint="eastAsia"/>
          <w:sz w:val="24"/>
        </w:rPr>
        <w:t>用例：会员</w:t>
      </w:r>
      <w:r w:rsidR="001308DA" w:rsidRPr="00161E52">
        <w:rPr>
          <w:rFonts w:ascii="宋体" w:hAnsi="宋体" w:hint="eastAsia"/>
          <w:sz w:val="24"/>
        </w:rPr>
        <w:t>通过大悦城移动APP</w:t>
      </w:r>
      <w:r w:rsidRPr="00161E52">
        <w:rPr>
          <w:rFonts w:ascii="宋体" w:hAnsi="宋体" w:hint="eastAsia"/>
          <w:sz w:val="24"/>
        </w:rPr>
        <w:t>关注</w:t>
      </w:r>
      <w:r w:rsidR="001308DA" w:rsidRPr="00161E52">
        <w:rPr>
          <w:rFonts w:ascii="宋体" w:hAnsi="宋体" w:hint="eastAsia"/>
          <w:sz w:val="24"/>
        </w:rPr>
        <w:t>大悦城</w:t>
      </w:r>
      <w:r w:rsidRPr="00161E52">
        <w:rPr>
          <w:rFonts w:ascii="宋体" w:hAnsi="宋体" w:hint="eastAsia"/>
          <w:sz w:val="24"/>
        </w:rPr>
        <w:t>官方</w:t>
      </w:r>
      <w:proofErr w:type="gramStart"/>
      <w:r w:rsidR="001308DA" w:rsidRPr="00161E52">
        <w:rPr>
          <w:rFonts w:ascii="宋体" w:hAnsi="宋体" w:hint="eastAsia"/>
          <w:sz w:val="24"/>
        </w:rPr>
        <w:t>新浪</w:t>
      </w:r>
      <w:r w:rsidRPr="00161E52">
        <w:rPr>
          <w:rFonts w:ascii="宋体" w:hAnsi="宋体" w:hint="eastAsia"/>
          <w:sz w:val="24"/>
        </w:rPr>
        <w:t>微博</w:t>
      </w:r>
      <w:proofErr w:type="gramEnd"/>
    </w:p>
    <w:p w14:paraId="6058E0B1" w14:textId="77777777" w:rsidR="00E31117" w:rsidRPr="00161E52" w:rsidRDefault="00E31117" w:rsidP="00F314D2">
      <w:pPr>
        <w:spacing w:line="400" w:lineRule="exact"/>
        <w:ind w:firstLine="480"/>
        <w:rPr>
          <w:rFonts w:ascii="宋体" w:hAnsi="宋体"/>
          <w:sz w:val="24"/>
        </w:rPr>
      </w:pPr>
      <w:r w:rsidRPr="00161E52">
        <w:rPr>
          <w:rFonts w:ascii="宋体" w:hAnsi="宋体" w:hint="eastAsia"/>
          <w:sz w:val="24"/>
        </w:rPr>
        <w:t>目标：会员登录系统并</w:t>
      </w:r>
      <w:proofErr w:type="gramStart"/>
      <w:r w:rsidRPr="00161E52">
        <w:rPr>
          <w:rFonts w:ascii="宋体" w:hAnsi="宋体" w:hint="eastAsia"/>
          <w:sz w:val="24"/>
        </w:rPr>
        <w:t>实现微博关注</w:t>
      </w:r>
      <w:proofErr w:type="gramEnd"/>
    </w:p>
    <w:p w14:paraId="4CB0D6C5" w14:textId="77777777" w:rsidR="00E31117" w:rsidRPr="00161E52" w:rsidRDefault="00E31117" w:rsidP="00F314D2">
      <w:pPr>
        <w:spacing w:line="400" w:lineRule="exact"/>
        <w:ind w:firstLine="480"/>
        <w:rPr>
          <w:rFonts w:ascii="宋体" w:hAnsi="宋体"/>
          <w:sz w:val="24"/>
        </w:rPr>
      </w:pPr>
      <w:r w:rsidRPr="00161E52">
        <w:rPr>
          <w:rFonts w:ascii="宋体" w:hAnsi="宋体" w:hint="eastAsia"/>
          <w:sz w:val="24"/>
        </w:rPr>
        <w:t>前提：服务器、移动客户端、新</w:t>
      </w:r>
      <w:proofErr w:type="gramStart"/>
      <w:r w:rsidRPr="00161E52">
        <w:rPr>
          <w:rFonts w:ascii="宋体" w:hAnsi="宋体" w:hint="eastAsia"/>
          <w:sz w:val="24"/>
        </w:rPr>
        <w:t>浪微博</w:t>
      </w:r>
      <w:proofErr w:type="gramEnd"/>
      <w:r w:rsidRPr="00161E52">
        <w:rPr>
          <w:rFonts w:ascii="宋体" w:hAnsi="宋体" w:hint="eastAsia"/>
          <w:sz w:val="24"/>
        </w:rPr>
        <w:t>网站运行良好，网络状况良好</w:t>
      </w:r>
    </w:p>
    <w:p w14:paraId="372C0FB2" w14:textId="77777777" w:rsidR="00E31117" w:rsidRPr="00161E52" w:rsidRDefault="00E31117" w:rsidP="00F314D2">
      <w:pPr>
        <w:spacing w:line="400" w:lineRule="exact"/>
        <w:ind w:firstLine="480"/>
        <w:rPr>
          <w:rFonts w:ascii="宋体" w:hAnsi="宋体"/>
          <w:sz w:val="24"/>
        </w:rPr>
      </w:pPr>
      <w:r w:rsidRPr="00161E52">
        <w:rPr>
          <w:rFonts w:ascii="宋体" w:hAnsi="宋体" w:hint="eastAsia"/>
          <w:sz w:val="24"/>
        </w:rPr>
        <w:t>触发：会员下载、安装、启动APP</w:t>
      </w:r>
    </w:p>
    <w:p w14:paraId="3062E81F" w14:textId="77777777" w:rsidR="00E31117" w:rsidRPr="00B86D97" w:rsidRDefault="00E31117" w:rsidP="00B86D97">
      <w:pPr>
        <w:spacing w:line="400" w:lineRule="exact"/>
        <w:ind w:firstLine="480"/>
        <w:rPr>
          <w:rFonts w:ascii="宋体" w:hAnsi="宋体"/>
          <w:b/>
          <w:sz w:val="24"/>
        </w:rPr>
      </w:pPr>
      <w:r w:rsidRPr="00161E52">
        <w:rPr>
          <w:rFonts w:ascii="宋体" w:hAnsi="宋体" w:hint="eastAsia"/>
          <w:sz w:val="24"/>
        </w:rPr>
        <w:t>场景：会员从</w:t>
      </w:r>
      <w:r>
        <w:rPr>
          <w:rFonts w:ascii="宋体" w:hAnsi="宋体" w:hint="eastAsia"/>
          <w:sz w:val="24"/>
        </w:rPr>
        <w:t>Apple APP Store中查找并下载、安装APP。在iPhone桌面界面上点击APP图标。然后，会员在登录界面中输入用户名，密码进行登录。如忘记密码，则在登录界面中进行找回操作。登录成功后，会员进入会员中心界面</w:t>
      </w:r>
      <w:r>
        <w:rPr>
          <w:rFonts w:ascii="宋体" w:hAnsi="宋体" w:hint="eastAsia"/>
          <w:sz w:val="24"/>
        </w:rPr>
        <w:lastRenderedPageBreak/>
        <w:t>中打开大悦城官方微博，查看最新信息，并对其进行关注。</w:t>
      </w:r>
    </w:p>
    <w:p w14:paraId="68E7493F" w14:textId="77777777" w:rsidR="00F928B2" w:rsidRPr="00F928B2" w:rsidRDefault="00F928B2" w:rsidP="00F928B2">
      <w:pPr>
        <w:spacing w:line="400" w:lineRule="exact"/>
        <w:ind w:firstLine="480"/>
        <w:rPr>
          <w:rFonts w:ascii="宋体" w:hAnsi="宋体"/>
          <w:sz w:val="24"/>
        </w:rPr>
        <w:sectPr w:rsidR="00F928B2" w:rsidRPr="00F928B2" w:rsidSect="00393473">
          <w:headerReference w:type="default" r:id="rId28"/>
          <w:endnotePr>
            <w:numFmt w:val="decimal"/>
          </w:endnotePr>
          <w:pgSz w:w="11906" w:h="16838" w:code="9"/>
          <w:pgMar w:top="1440" w:right="1797" w:bottom="1440" w:left="1797" w:header="851" w:footer="992" w:gutter="0"/>
          <w:cols w:space="425"/>
          <w:docGrid w:type="lines" w:linePitch="400"/>
        </w:sectPr>
      </w:pPr>
    </w:p>
    <w:p w14:paraId="0BF1D892" w14:textId="77777777" w:rsidR="00905429" w:rsidRDefault="00905429" w:rsidP="00905429">
      <w:pPr>
        <w:pStyle w:val="1"/>
        <w:spacing w:line="400" w:lineRule="exact"/>
        <w:jc w:val="center"/>
        <w:rPr>
          <w:rFonts w:ascii="黑体" w:eastAsia="黑体"/>
          <w:b w:val="0"/>
          <w:sz w:val="36"/>
          <w:szCs w:val="36"/>
        </w:rPr>
      </w:pPr>
      <w:bookmarkStart w:id="39" w:name="_Toc491090088"/>
      <w:r w:rsidRPr="00225275">
        <w:rPr>
          <w:rFonts w:ascii="黑体" w:eastAsia="黑体" w:hint="eastAsia"/>
          <w:b w:val="0"/>
          <w:sz w:val="36"/>
          <w:szCs w:val="36"/>
        </w:rPr>
        <w:lastRenderedPageBreak/>
        <w:t>第</w:t>
      </w:r>
      <w:r>
        <w:rPr>
          <w:rFonts w:ascii="黑体" w:eastAsia="黑体" w:hint="eastAsia"/>
          <w:b w:val="0"/>
          <w:sz w:val="36"/>
          <w:szCs w:val="36"/>
        </w:rPr>
        <w:t>五</w:t>
      </w:r>
      <w:r w:rsidRPr="00225275">
        <w:rPr>
          <w:rFonts w:ascii="黑体" w:eastAsia="黑体" w:hint="eastAsia"/>
          <w:b w:val="0"/>
          <w:sz w:val="36"/>
          <w:szCs w:val="36"/>
        </w:rPr>
        <w:t xml:space="preserve">章 </w:t>
      </w:r>
      <w:r w:rsidR="00C073EC">
        <w:rPr>
          <w:rFonts w:ascii="黑体" w:eastAsia="黑体" w:hint="eastAsia"/>
          <w:b w:val="0"/>
          <w:sz w:val="36"/>
          <w:szCs w:val="36"/>
        </w:rPr>
        <w:t>总结</w:t>
      </w:r>
      <w:r>
        <w:rPr>
          <w:rFonts w:ascii="黑体" w:eastAsia="黑体" w:hint="eastAsia"/>
          <w:b w:val="0"/>
          <w:sz w:val="36"/>
          <w:szCs w:val="36"/>
        </w:rPr>
        <w:t>与展望</w:t>
      </w:r>
      <w:bookmarkEnd w:id="39"/>
    </w:p>
    <w:p w14:paraId="580E14FB" w14:textId="77777777" w:rsidR="00905429" w:rsidRPr="0063694B" w:rsidRDefault="00905429" w:rsidP="00905429">
      <w:pPr>
        <w:pStyle w:val="1"/>
        <w:spacing w:line="400" w:lineRule="exact"/>
        <w:rPr>
          <w:rFonts w:ascii="黑体" w:eastAsia="黑体" w:hAnsi="宋体"/>
          <w:b w:val="0"/>
          <w:sz w:val="32"/>
          <w:szCs w:val="32"/>
        </w:rPr>
      </w:pPr>
      <w:bookmarkStart w:id="40" w:name="_Toc491090089"/>
      <w:r>
        <w:rPr>
          <w:rFonts w:ascii="宋体" w:hAnsi="宋体" w:hint="eastAsia"/>
          <w:sz w:val="28"/>
          <w:szCs w:val="28"/>
        </w:rPr>
        <w:t>5</w:t>
      </w:r>
      <w:r w:rsidRPr="00DF1878">
        <w:rPr>
          <w:rFonts w:ascii="宋体" w:hAnsi="宋体" w:hint="eastAsia"/>
          <w:sz w:val="28"/>
          <w:szCs w:val="28"/>
        </w:rPr>
        <w:t xml:space="preserve">.1 </w:t>
      </w:r>
      <w:r w:rsidR="00C073EC">
        <w:rPr>
          <w:rFonts w:ascii="宋体" w:hAnsi="宋体" w:hint="eastAsia"/>
          <w:sz w:val="28"/>
          <w:szCs w:val="28"/>
        </w:rPr>
        <w:t>本文</w:t>
      </w:r>
      <w:r w:rsidR="001308DA">
        <w:rPr>
          <w:rFonts w:ascii="宋体" w:hAnsi="宋体" w:hint="eastAsia"/>
          <w:sz w:val="28"/>
          <w:szCs w:val="28"/>
        </w:rPr>
        <w:t>内容</w:t>
      </w:r>
      <w:r w:rsidR="00C073EC">
        <w:rPr>
          <w:rFonts w:ascii="宋体" w:hAnsi="宋体" w:hint="eastAsia"/>
          <w:sz w:val="28"/>
          <w:szCs w:val="28"/>
        </w:rPr>
        <w:t>总结</w:t>
      </w:r>
      <w:bookmarkEnd w:id="40"/>
    </w:p>
    <w:p w14:paraId="2F47C703" w14:textId="77777777" w:rsidR="00250A82" w:rsidRDefault="00F32DE1" w:rsidP="00905429">
      <w:pPr>
        <w:spacing w:line="400" w:lineRule="exact"/>
        <w:ind w:firstLine="480"/>
        <w:jc w:val="left"/>
        <w:rPr>
          <w:rFonts w:ascii="宋体" w:hAnsi="宋体"/>
          <w:sz w:val="24"/>
        </w:rPr>
      </w:pPr>
      <w:r>
        <w:rPr>
          <w:rFonts w:ascii="宋体" w:hAnsi="宋体" w:hint="eastAsia"/>
          <w:sz w:val="24"/>
        </w:rPr>
        <w:t>随着</w:t>
      </w:r>
      <w:r w:rsidR="00250A82">
        <w:rPr>
          <w:rFonts w:ascii="宋体" w:hAnsi="宋体" w:hint="eastAsia"/>
          <w:sz w:val="24"/>
        </w:rPr>
        <w:t>市场</w:t>
      </w:r>
      <w:r>
        <w:rPr>
          <w:rFonts w:ascii="宋体" w:hAnsi="宋体" w:hint="eastAsia"/>
          <w:sz w:val="24"/>
        </w:rPr>
        <w:t>竞争的日益激烈，依靠</w:t>
      </w:r>
      <w:r w:rsidR="00250A82">
        <w:rPr>
          <w:rFonts w:ascii="宋体" w:hAnsi="宋体" w:hint="eastAsia"/>
          <w:sz w:val="24"/>
        </w:rPr>
        <w:t>互动零售商业社区系统主动地与消费者进行互动、为消费者提供更好的消费体验、</w:t>
      </w:r>
      <w:r w:rsidR="005F1535">
        <w:rPr>
          <w:rFonts w:ascii="宋体" w:hAnsi="宋体" w:hint="eastAsia"/>
          <w:sz w:val="24"/>
        </w:rPr>
        <w:t>从而</w:t>
      </w:r>
      <w:r w:rsidR="00250A82">
        <w:rPr>
          <w:rFonts w:ascii="宋体" w:hAnsi="宋体" w:hint="eastAsia"/>
          <w:sz w:val="24"/>
        </w:rPr>
        <w:t>获得消费者的认可，</w:t>
      </w:r>
      <w:r w:rsidR="005F1535">
        <w:rPr>
          <w:rFonts w:ascii="宋体" w:hAnsi="宋体" w:hint="eastAsia"/>
          <w:sz w:val="24"/>
        </w:rPr>
        <w:t>进一步</w:t>
      </w:r>
      <w:r w:rsidR="00250A82">
        <w:rPr>
          <w:rFonts w:ascii="宋体" w:hAnsi="宋体" w:hint="eastAsia"/>
          <w:sz w:val="24"/>
        </w:rPr>
        <w:t>在竞争环境中取得优势，已经成为零售企业的</w:t>
      </w:r>
      <w:r w:rsidR="00AA3A58" w:rsidRPr="00AA3A58">
        <w:rPr>
          <w:rFonts w:ascii="宋体" w:hAnsi="宋体" w:hint="eastAsia"/>
          <w:sz w:val="24"/>
        </w:rPr>
        <w:t>一项至为关键的战略举措。</w:t>
      </w:r>
    </w:p>
    <w:p w14:paraId="6FAA9228" w14:textId="77777777" w:rsidR="00250A82" w:rsidRDefault="00AA3A58" w:rsidP="00905429">
      <w:pPr>
        <w:spacing w:line="400" w:lineRule="exact"/>
        <w:ind w:firstLine="480"/>
        <w:jc w:val="left"/>
        <w:rPr>
          <w:rFonts w:ascii="宋体" w:hAnsi="宋体"/>
          <w:sz w:val="24"/>
        </w:rPr>
      </w:pPr>
      <w:r w:rsidRPr="00AA3A58">
        <w:rPr>
          <w:rFonts w:ascii="宋体" w:hAnsi="宋体" w:hint="eastAsia"/>
          <w:sz w:val="24"/>
        </w:rPr>
        <w:t>本文</w:t>
      </w:r>
      <w:r w:rsidR="00F32DE1">
        <w:rPr>
          <w:rFonts w:ascii="宋体" w:hAnsi="宋体" w:hint="eastAsia"/>
          <w:sz w:val="24"/>
        </w:rPr>
        <w:t>依托大悦城</w:t>
      </w:r>
      <w:r w:rsidR="005F1535">
        <w:rPr>
          <w:rFonts w:ascii="宋体" w:hAnsi="宋体" w:hint="eastAsia"/>
          <w:sz w:val="24"/>
        </w:rPr>
        <w:t>互动</w:t>
      </w:r>
      <w:r w:rsidR="00F32DE1">
        <w:rPr>
          <w:rFonts w:ascii="宋体" w:hAnsi="宋体" w:hint="eastAsia"/>
          <w:sz w:val="24"/>
        </w:rPr>
        <w:t>零售商业社区系统，详细分析了建立</w:t>
      </w:r>
      <w:r w:rsidR="00250A82">
        <w:rPr>
          <w:rFonts w:ascii="宋体" w:hAnsi="宋体" w:hint="eastAsia"/>
          <w:sz w:val="24"/>
        </w:rPr>
        <w:t>一个为消费者提供互动体验的商业社区</w:t>
      </w:r>
      <w:r w:rsidR="005F1535">
        <w:rPr>
          <w:rFonts w:ascii="宋体" w:hAnsi="宋体" w:hint="eastAsia"/>
          <w:sz w:val="24"/>
        </w:rPr>
        <w:t>系统</w:t>
      </w:r>
      <w:r w:rsidR="00F32DE1">
        <w:rPr>
          <w:rFonts w:ascii="宋体" w:hAnsi="宋体" w:hint="eastAsia"/>
          <w:sz w:val="24"/>
        </w:rPr>
        <w:t>所需要的</w:t>
      </w:r>
      <w:r w:rsidR="00250A82">
        <w:rPr>
          <w:rFonts w:ascii="宋体" w:hAnsi="宋体" w:hint="eastAsia"/>
          <w:sz w:val="24"/>
        </w:rPr>
        <w:t>关键技术、</w:t>
      </w:r>
      <w:r w:rsidR="00F32DE1">
        <w:rPr>
          <w:rFonts w:ascii="宋体" w:hAnsi="宋体" w:hint="eastAsia"/>
          <w:sz w:val="24"/>
        </w:rPr>
        <w:t>总体架构</w:t>
      </w:r>
      <w:r w:rsidR="00250A82">
        <w:rPr>
          <w:rFonts w:ascii="宋体" w:hAnsi="宋体" w:hint="eastAsia"/>
          <w:sz w:val="24"/>
        </w:rPr>
        <w:t>及</w:t>
      </w:r>
      <w:r w:rsidR="00F32DE1">
        <w:rPr>
          <w:rFonts w:ascii="宋体" w:hAnsi="宋体" w:hint="eastAsia"/>
          <w:sz w:val="24"/>
        </w:rPr>
        <w:t>软硬件选型</w:t>
      </w:r>
      <w:r w:rsidR="00250A82">
        <w:rPr>
          <w:rFonts w:ascii="宋体" w:hAnsi="宋体" w:hint="eastAsia"/>
          <w:sz w:val="24"/>
        </w:rPr>
        <w:t>。重点针对</w:t>
      </w:r>
      <w:r w:rsidRPr="00AA3A58">
        <w:rPr>
          <w:rFonts w:ascii="宋体" w:hAnsi="宋体" w:hint="eastAsia"/>
          <w:sz w:val="24"/>
        </w:rPr>
        <w:t>其中关于互动触摸模块、移动APP应用以及整合社会化媒体模块的详细设计进行了</w:t>
      </w:r>
      <w:r w:rsidR="00250A82">
        <w:rPr>
          <w:rFonts w:ascii="宋体" w:hAnsi="宋体" w:hint="eastAsia"/>
          <w:sz w:val="24"/>
        </w:rPr>
        <w:t>详细的论述和</w:t>
      </w:r>
      <w:r w:rsidRPr="00AA3A58">
        <w:rPr>
          <w:rFonts w:ascii="宋体" w:hAnsi="宋体" w:hint="eastAsia"/>
          <w:sz w:val="24"/>
        </w:rPr>
        <w:t>深入的研究。</w:t>
      </w:r>
    </w:p>
    <w:p w14:paraId="6271FEA3" w14:textId="77777777" w:rsidR="00B933F4" w:rsidRPr="0063694B" w:rsidRDefault="00B933F4" w:rsidP="00B933F4">
      <w:pPr>
        <w:pStyle w:val="1"/>
        <w:spacing w:line="400" w:lineRule="exact"/>
        <w:rPr>
          <w:rFonts w:ascii="黑体" w:eastAsia="黑体" w:hAnsi="宋体"/>
          <w:b w:val="0"/>
          <w:sz w:val="32"/>
          <w:szCs w:val="32"/>
        </w:rPr>
      </w:pPr>
      <w:bookmarkStart w:id="41" w:name="_Toc491090090"/>
      <w:r>
        <w:rPr>
          <w:rFonts w:ascii="宋体" w:hAnsi="宋体" w:hint="eastAsia"/>
          <w:sz w:val="28"/>
          <w:szCs w:val="28"/>
        </w:rPr>
        <w:t>5</w:t>
      </w:r>
      <w:r w:rsidR="00432CB6">
        <w:rPr>
          <w:rFonts w:ascii="宋体" w:hAnsi="宋体" w:hint="eastAsia"/>
          <w:sz w:val="28"/>
          <w:szCs w:val="28"/>
        </w:rPr>
        <w:t>.2</w:t>
      </w:r>
      <w:r w:rsidRPr="00DF1878">
        <w:rPr>
          <w:rFonts w:ascii="宋体" w:hAnsi="宋体" w:hint="eastAsia"/>
          <w:sz w:val="28"/>
          <w:szCs w:val="28"/>
        </w:rPr>
        <w:t xml:space="preserve"> </w:t>
      </w:r>
      <w:r w:rsidR="00250A82">
        <w:rPr>
          <w:rFonts w:ascii="宋体" w:hAnsi="宋体" w:hint="eastAsia"/>
          <w:sz w:val="28"/>
          <w:szCs w:val="28"/>
        </w:rPr>
        <w:t>未来工作</w:t>
      </w:r>
      <w:r>
        <w:rPr>
          <w:rFonts w:ascii="宋体" w:hAnsi="宋体" w:hint="eastAsia"/>
          <w:sz w:val="28"/>
          <w:szCs w:val="28"/>
        </w:rPr>
        <w:t>展望</w:t>
      </w:r>
      <w:bookmarkEnd w:id="41"/>
    </w:p>
    <w:p w14:paraId="4A429A2A" w14:textId="77777777" w:rsidR="00502567" w:rsidRPr="00250A82" w:rsidRDefault="00AA3A58" w:rsidP="00502567">
      <w:pPr>
        <w:spacing w:line="400" w:lineRule="exact"/>
        <w:ind w:firstLine="480"/>
        <w:jc w:val="left"/>
        <w:rPr>
          <w:rFonts w:ascii="宋体" w:hAnsi="宋体"/>
          <w:sz w:val="24"/>
        </w:rPr>
      </w:pPr>
      <w:r w:rsidRPr="00AA3A58">
        <w:rPr>
          <w:rFonts w:ascii="宋体" w:hAnsi="宋体" w:hint="eastAsia"/>
          <w:sz w:val="24"/>
        </w:rPr>
        <w:t>虽然大悦城互动零售商业社区系统很好地实现了零售商在为消费者打造现代化的购物环境和改善消费体验上的基本预期，在系统运行的前期也取得了一致的好评。但是随着时间的推移，</w:t>
      </w:r>
      <w:r w:rsidR="00C53C4B">
        <w:rPr>
          <w:rFonts w:ascii="宋体" w:hAnsi="宋体" w:hint="eastAsia"/>
          <w:sz w:val="24"/>
        </w:rPr>
        <w:t>从</w:t>
      </w:r>
      <w:r w:rsidRPr="00AA3A58">
        <w:rPr>
          <w:rFonts w:ascii="宋体" w:hAnsi="宋体" w:hint="eastAsia"/>
          <w:sz w:val="24"/>
        </w:rPr>
        <w:t>大悦城</w:t>
      </w:r>
      <w:r w:rsidR="00250A82">
        <w:rPr>
          <w:rFonts w:ascii="宋体" w:hAnsi="宋体" w:hint="eastAsia"/>
          <w:sz w:val="24"/>
        </w:rPr>
        <w:t>用户</w:t>
      </w:r>
      <w:r w:rsidR="00C53C4B">
        <w:rPr>
          <w:rFonts w:ascii="宋体" w:hAnsi="宋体" w:hint="eastAsia"/>
          <w:sz w:val="24"/>
        </w:rPr>
        <w:t>及消费者各方的反馈来看，</w:t>
      </w:r>
      <w:r w:rsidRPr="00250A82">
        <w:rPr>
          <w:rFonts w:ascii="宋体" w:hAnsi="宋体" w:hint="eastAsia"/>
          <w:sz w:val="24"/>
        </w:rPr>
        <w:t>对系统的功能仍然存在着更高的期望，</w:t>
      </w:r>
      <w:r w:rsidR="00250A82" w:rsidRPr="00250A82">
        <w:rPr>
          <w:rFonts w:ascii="宋体" w:hAnsi="宋体" w:hint="eastAsia"/>
          <w:sz w:val="24"/>
        </w:rPr>
        <w:t>主要体现</w:t>
      </w:r>
      <w:r w:rsidRPr="00250A82">
        <w:rPr>
          <w:rFonts w:ascii="宋体" w:hAnsi="宋体" w:hint="eastAsia"/>
          <w:sz w:val="24"/>
        </w:rPr>
        <w:t>在</w:t>
      </w:r>
      <w:r w:rsidR="00502567" w:rsidRPr="00250A82">
        <w:rPr>
          <w:rFonts w:ascii="宋体" w:hAnsi="宋体" w:hint="eastAsia"/>
          <w:sz w:val="24"/>
        </w:rPr>
        <w:t>：</w:t>
      </w:r>
    </w:p>
    <w:p w14:paraId="78212D1F" w14:textId="77777777" w:rsidR="00502567" w:rsidRPr="00250A82" w:rsidRDefault="00250A82" w:rsidP="00250A82">
      <w:pPr>
        <w:spacing w:line="400" w:lineRule="exact"/>
        <w:ind w:firstLine="480"/>
        <w:jc w:val="left"/>
        <w:rPr>
          <w:rFonts w:ascii="宋体" w:hAnsi="宋体"/>
          <w:sz w:val="24"/>
        </w:rPr>
      </w:pPr>
      <w:r w:rsidRPr="00250A82">
        <w:rPr>
          <w:rFonts w:ascii="宋体" w:hAnsi="宋体" w:hint="eastAsia"/>
          <w:sz w:val="24"/>
        </w:rPr>
        <w:t>将</w:t>
      </w:r>
      <w:r w:rsidR="00AA3A58" w:rsidRPr="00250A82">
        <w:rPr>
          <w:rFonts w:ascii="宋体" w:hAnsi="宋体" w:hint="eastAsia"/>
          <w:sz w:val="24"/>
        </w:rPr>
        <w:t>移动APP</w:t>
      </w:r>
      <w:r w:rsidRPr="00250A82">
        <w:rPr>
          <w:rFonts w:ascii="宋体" w:hAnsi="宋体" w:hint="eastAsia"/>
          <w:sz w:val="24"/>
        </w:rPr>
        <w:t>扩展到</w:t>
      </w:r>
      <w:r w:rsidR="00AA3A58" w:rsidRPr="00250A82">
        <w:rPr>
          <w:rFonts w:ascii="宋体" w:hAnsi="宋体" w:hint="eastAsia"/>
          <w:sz w:val="24"/>
        </w:rPr>
        <w:t>Android和Windows Phone</w:t>
      </w:r>
      <w:r w:rsidRPr="00250A82">
        <w:rPr>
          <w:rFonts w:ascii="宋体" w:hAnsi="宋体" w:hint="eastAsia"/>
          <w:sz w:val="24"/>
        </w:rPr>
        <w:t>平台。</w:t>
      </w:r>
      <w:r w:rsidR="00AA3A58" w:rsidRPr="00250A82">
        <w:rPr>
          <w:rFonts w:ascii="宋体" w:hAnsi="宋体" w:hint="eastAsia"/>
          <w:sz w:val="24"/>
        </w:rPr>
        <w:t>大悦城移动APP在iPhone和iPad都有着优异的表现。但是</w:t>
      </w:r>
      <w:r w:rsidR="00F620A9">
        <w:rPr>
          <w:rFonts w:ascii="宋体" w:hAnsi="宋体" w:hint="eastAsia"/>
          <w:sz w:val="24"/>
        </w:rPr>
        <w:t>由于</w:t>
      </w:r>
      <w:r w:rsidR="00C53C4B">
        <w:rPr>
          <w:rFonts w:ascii="宋体" w:hAnsi="宋体" w:hint="eastAsia"/>
          <w:sz w:val="24"/>
        </w:rPr>
        <w:t>在</w:t>
      </w:r>
      <w:r w:rsidR="00E25EC1">
        <w:rPr>
          <w:rFonts w:ascii="宋体" w:hAnsi="宋体" w:hint="eastAsia"/>
          <w:sz w:val="24"/>
        </w:rPr>
        <w:t>系统</w:t>
      </w:r>
      <w:r w:rsidR="00C53C4B">
        <w:rPr>
          <w:rFonts w:ascii="宋体" w:hAnsi="宋体" w:hint="eastAsia"/>
          <w:sz w:val="24"/>
        </w:rPr>
        <w:t>设计阶段主要考虑了iOS系统，</w:t>
      </w:r>
      <w:r w:rsidR="00AA3A58" w:rsidRPr="00250A82">
        <w:rPr>
          <w:rFonts w:ascii="宋体" w:hAnsi="宋体" w:hint="eastAsia"/>
          <w:sz w:val="24"/>
        </w:rPr>
        <w:t>目前</w:t>
      </w:r>
      <w:r w:rsidR="00C53C4B">
        <w:rPr>
          <w:rFonts w:ascii="宋体" w:hAnsi="宋体" w:hint="eastAsia"/>
          <w:sz w:val="24"/>
        </w:rPr>
        <w:t>并不能支持</w:t>
      </w:r>
      <w:r w:rsidR="00AA3A58" w:rsidRPr="00250A82">
        <w:rPr>
          <w:rFonts w:ascii="宋体" w:hAnsi="宋体" w:hint="eastAsia"/>
          <w:sz w:val="24"/>
        </w:rPr>
        <w:t>Android、Windows Phone</w:t>
      </w:r>
      <w:r w:rsidR="00C53C4B">
        <w:rPr>
          <w:rFonts w:ascii="宋体" w:hAnsi="宋体" w:hint="eastAsia"/>
          <w:sz w:val="24"/>
        </w:rPr>
        <w:t>等其他主流移动平台。因此在将来将会进一步对</w:t>
      </w:r>
      <w:r w:rsidR="00E25EC1" w:rsidRPr="00250A82">
        <w:rPr>
          <w:rFonts w:ascii="宋体" w:hAnsi="宋体" w:hint="eastAsia"/>
          <w:sz w:val="24"/>
        </w:rPr>
        <w:t>同样应用广泛的</w:t>
      </w:r>
      <w:r w:rsidR="00C53C4B">
        <w:rPr>
          <w:rFonts w:ascii="宋体" w:hAnsi="宋体" w:hint="eastAsia"/>
          <w:sz w:val="24"/>
        </w:rPr>
        <w:t>Android以及Windows Phone进行进一步的开发，更好地服务于多层次的消费者群体。</w:t>
      </w:r>
    </w:p>
    <w:p w14:paraId="081D52B5" w14:textId="191EF467" w:rsidR="003D1D80" w:rsidRPr="000311AA" w:rsidRDefault="003D1D80" w:rsidP="00F620A9">
      <w:pPr>
        <w:spacing w:line="400" w:lineRule="exact"/>
        <w:ind w:firstLine="480"/>
        <w:jc w:val="left"/>
        <w:rPr>
          <w:rFonts w:ascii="宋体" w:hAnsi="宋体"/>
          <w:sz w:val="24"/>
        </w:rPr>
        <w:sectPr w:rsidR="003D1D80" w:rsidRPr="000311AA" w:rsidSect="00393473">
          <w:headerReference w:type="default" r:id="rId29"/>
          <w:endnotePr>
            <w:numFmt w:val="decimal"/>
          </w:endnotePr>
          <w:pgSz w:w="11906" w:h="16838" w:code="9"/>
          <w:pgMar w:top="1440" w:right="1797" w:bottom="1440" w:left="1797" w:header="851" w:footer="992" w:gutter="0"/>
          <w:cols w:space="425"/>
          <w:docGrid w:type="lines" w:linePitch="400"/>
        </w:sectPr>
      </w:pPr>
    </w:p>
    <w:p w14:paraId="67FA8FBE" w14:textId="77777777" w:rsidR="00ED7800" w:rsidRDefault="00ED7800">
      <w:pPr>
        <w:pStyle w:val="1"/>
        <w:spacing w:line="400" w:lineRule="exact"/>
        <w:jc w:val="center"/>
        <w:rPr>
          <w:rFonts w:ascii="黑体" w:eastAsia="黑体"/>
          <w:b w:val="0"/>
          <w:sz w:val="36"/>
          <w:szCs w:val="36"/>
        </w:rPr>
      </w:pPr>
      <w:bookmarkStart w:id="42" w:name="_Toc188023905"/>
      <w:bookmarkStart w:id="43" w:name="_Toc491090091"/>
      <w:r w:rsidRPr="00EB5586">
        <w:rPr>
          <w:rFonts w:ascii="黑体" w:eastAsia="黑体" w:hint="eastAsia"/>
          <w:b w:val="0"/>
          <w:sz w:val="36"/>
          <w:szCs w:val="36"/>
        </w:rPr>
        <w:lastRenderedPageBreak/>
        <w:t>参考文献</w:t>
      </w:r>
      <w:bookmarkEnd w:id="42"/>
      <w:bookmarkEnd w:id="43"/>
    </w:p>
    <w:p w14:paraId="12694963" w14:textId="77777777" w:rsidR="00723308" w:rsidRDefault="00ED7800" w:rsidP="00F402F9">
      <w:pPr>
        <w:wordWrap w:val="0"/>
        <w:spacing w:line="400" w:lineRule="exact"/>
        <w:jc w:val="left"/>
        <w:rPr>
          <w:rFonts w:ascii="宋体" w:hAnsi="宋体"/>
          <w:sz w:val="24"/>
        </w:rPr>
      </w:pPr>
      <w:r>
        <w:rPr>
          <w:rFonts w:ascii="宋体" w:hAnsi="宋体" w:hint="eastAsia"/>
          <w:sz w:val="24"/>
        </w:rPr>
        <w:t>[1]</w:t>
      </w:r>
      <w:r w:rsidR="00F402F9">
        <w:rPr>
          <w:rFonts w:ascii="宋体" w:hAnsi="宋体"/>
          <w:sz w:val="24"/>
        </w:rPr>
        <w:t xml:space="preserve"> </w:t>
      </w:r>
      <w:r w:rsidR="00090EA4">
        <w:rPr>
          <w:rFonts w:ascii="宋体" w:hAnsi="宋体"/>
          <w:sz w:val="24"/>
        </w:rPr>
        <w:t>Nielsen</w:t>
      </w:r>
      <w:r w:rsidR="00723308">
        <w:rPr>
          <w:rFonts w:ascii="宋体" w:hAnsi="宋体"/>
          <w:sz w:val="24"/>
        </w:rPr>
        <w:t>.</w:t>
      </w:r>
      <w:r w:rsidR="006B703B" w:rsidRPr="006B703B">
        <w:rPr>
          <w:rFonts w:ascii="宋体" w:hAnsi="宋体"/>
          <w:sz w:val="24"/>
        </w:rPr>
        <w:t>China's Evolving Shopper Landscape</w:t>
      </w:r>
      <w:r w:rsidR="00723308">
        <w:rPr>
          <w:rFonts w:ascii="宋体" w:hAnsi="宋体"/>
          <w:sz w:val="24"/>
        </w:rPr>
        <w:t>[</w:t>
      </w:r>
      <w:r w:rsidR="00723308" w:rsidRPr="00250DB6">
        <w:rPr>
          <w:rFonts w:ascii="宋体" w:hAnsi="宋体" w:hint="eastAsia"/>
          <w:kern w:val="0"/>
          <w:sz w:val="24"/>
        </w:rPr>
        <w:t>EB/OL</w:t>
      </w:r>
      <w:r w:rsidR="00723308">
        <w:rPr>
          <w:rFonts w:ascii="宋体" w:hAnsi="宋体"/>
          <w:sz w:val="24"/>
        </w:rPr>
        <w:t>].</w:t>
      </w:r>
      <w:r w:rsidR="006B703B" w:rsidRPr="006B703B">
        <w:rPr>
          <w:rFonts w:ascii="宋体" w:hAnsi="宋体"/>
          <w:sz w:val="24"/>
        </w:rPr>
        <w:t>http://www.consumer360.com/ch</w:t>
      </w:r>
      <w:r w:rsidR="006B703B">
        <w:rPr>
          <w:rFonts w:ascii="宋体" w:hAnsi="宋体"/>
          <w:sz w:val="24"/>
        </w:rPr>
        <w:t>inas-evolving-shopper-landscape</w:t>
      </w:r>
      <w:r w:rsidR="00723308" w:rsidRPr="00090EA4">
        <w:rPr>
          <w:rFonts w:ascii="宋体" w:hAnsi="宋体"/>
          <w:sz w:val="24"/>
        </w:rPr>
        <w:t>，</w:t>
      </w:r>
      <w:r w:rsidR="00C97A79">
        <w:rPr>
          <w:rFonts w:ascii="宋体" w:hAnsi="宋体"/>
          <w:sz w:val="24"/>
        </w:rPr>
        <w:t>24</w:t>
      </w:r>
      <w:r w:rsidR="00C97A79" w:rsidRPr="00C97A79">
        <w:rPr>
          <w:rFonts w:ascii="宋体" w:hAnsi="宋体"/>
          <w:sz w:val="24"/>
          <w:vertAlign w:val="superscript"/>
        </w:rPr>
        <w:t>th</w:t>
      </w:r>
      <w:r w:rsidR="00C97A79">
        <w:rPr>
          <w:rFonts w:ascii="宋体" w:hAnsi="宋体"/>
          <w:sz w:val="24"/>
        </w:rPr>
        <w:t xml:space="preserve"> May 2013</w:t>
      </w:r>
      <w:r w:rsidR="00D16D11">
        <w:rPr>
          <w:rFonts w:ascii="宋体" w:hAnsi="宋体"/>
          <w:sz w:val="24"/>
        </w:rPr>
        <w:t>.</w:t>
      </w:r>
    </w:p>
    <w:p w14:paraId="6C311AE0" w14:textId="77777777" w:rsidR="00723308" w:rsidRDefault="00723308" w:rsidP="00F402F9">
      <w:pPr>
        <w:wordWrap w:val="0"/>
        <w:spacing w:line="400" w:lineRule="exact"/>
        <w:jc w:val="left"/>
        <w:rPr>
          <w:rFonts w:ascii="宋体" w:hAnsi="宋体"/>
          <w:sz w:val="24"/>
        </w:rPr>
      </w:pPr>
      <w:r>
        <w:rPr>
          <w:rFonts w:ascii="宋体" w:hAnsi="宋体" w:hint="eastAsia"/>
          <w:sz w:val="24"/>
        </w:rPr>
        <w:t>[</w:t>
      </w:r>
      <w:r w:rsidR="00090EA4">
        <w:rPr>
          <w:rFonts w:ascii="宋体" w:hAnsi="宋体"/>
          <w:sz w:val="24"/>
        </w:rPr>
        <w:t>2</w:t>
      </w:r>
      <w:r>
        <w:rPr>
          <w:rFonts w:ascii="宋体" w:hAnsi="宋体" w:hint="eastAsia"/>
          <w:sz w:val="24"/>
        </w:rPr>
        <w:t>]</w:t>
      </w:r>
      <w:r w:rsidR="00F402F9">
        <w:rPr>
          <w:rFonts w:ascii="宋体" w:hAnsi="宋体"/>
          <w:sz w:val="24"/>
        </w:rPr>
        <w:t xml:space="preserve"> </w:t>
      </w:r>
      <w:r w:rsidR="00090EA4">
        <w:rPr>
          <w:rFonts w:ascii="宋体" w:hAnsi="宋体"/>
          <w:sz w:val="24"/>
        </w:rPr>
        <w:t>Nielsen</w:t>
      </w:r>
      <w:r>
        <w:rPr>
          <w:rFonts w:ascii="宋体" w:hAnsi="宋体"/>
          <w:sz w:val="24"/>
        </w:rPr>
        <w:t>.</w:t>
      </w:r>
      <w:r w:rsidR="006B703B" w:rsidRPr="006B703B">
        <w:rPr>
          <w:rFonts w:ascii="宋体" w:hAnsi="宋体"/>
          <w:sz w:val="24"/>
        </w:rPr>
        <w:t xml:space="preserve">Tapping Opportunity </w:t>
      </w:r>
      <w:r w:rsidR="006B703B">
        <w:rPr>
          <w:rFonts w:ascii="宋体" w:hAnsi="宋体"/>
          <w:sz w:val="24"/>
        </w:rPr>
        <w:t>A</w:t>
      </w:r>
      <w:r w:rsidR="006B703B" w:rsidRPr="006B703B">
        <w:rPr>
          <w:rFonts w:ascii="宋体" w:hAnsi="宋体"/>
          <w:sz w:val="24"/>
        </w:rPr>
        <w:t>mong China</w:t>
      </w:r>
      <w:proofErr w:type="gramStart"/>
      <w:r w:rsidR="006B703B" w:rsidRPr="006B703B">
        <w:rPr>
          <w:rFonts w:ascii="宋体" w:hAnsi="宋体"/>
          <w:sz w:val="24"/>
        </w:rPr>
        <w:t>’</w:t>
      </w:r>
      <w:proofErr w:type="gramEnd"/>
      <w:r w:rsidR="006B703B" w:rsidRPr="006B703B">
        <w:rPr>
          <w:rFonts w:ascii="宋体" w:hAnsi="宋体"/>
          <w:sz w:val="24"/>
        </w:rPr>
        <w:t>s Increasingly Sophisticated Consumers</w:t>
      </w:r>
      <w:r>
        <w:rPr>
          <w:rFonts w:ascii="宋体" w:hAnsi="宋体"/>
          <w:sz w:val="24"/>
        </w:rPr>
        <w:t>[</w:t>
      </w:r>
      <w:r w:rsidRPr="00250DB6">
        <w:rPr>
          <w:rFonts w:ascii="宋体" w:hAnsi="宋体" w:hint="eastAsia"/>
          <w:kern w:val="0"/>
          <w:sz w:val="24"/>
        </w:rPr>
        <w:t>EB/OL</w:t>
      </w:r>
      <w:r>
        <w:rPr>
          <w:rFonts w:ascii="宋体" w:hAnsi="宋体"/>
          <w:sz w:val="24"/>
        </w:rPr>
        <w:t>].</w:t>
      </w:r>
      <w:r w:rsidR="006B703B" w:rsidRPr="006B703B">
        <w:rPr>
          <w:rFonts w:ascii="宋体" w:hAnsi="宋体"/>
          <w:sz w:val="24"/>
        </w:rPr>
        <w:t>http://www.consumer360.com/tapping-opportunity-among-chinas-incre</w:t>
      </w:r>
      <w:r w:rsidR="006B703B">
        <w:rPr>
          <w:rFonts w:ascii="宋体" w:hAnsi="宋体"/>
          <w:sz w:val="24"/>
        </w:rPr>
        <w:t>asingly-sophisticated-consumers</w:t>
      </w:r>
      <w:r w:rsidR="00090EA4" w:rsidRPr="00090EA4">
        <w:rPr>
          <w:rFonts w:ascii="宋体" w:hAnsi="宋体"/>
          <w:sz w:val="24"/>
        </w:rPr>
        <w:t>，</w:t>
      </w:r>
      <w:r w:rsidR="00C97A79">
        <w:rPr>
          <w:rFonts w:ascii="宋体" w:hAnsi="宋体"/>
          <w:sz w:val="24"/>
        </w:rPr>
        <w:t>24</w:t>
      </w:r>
      <w:r w:rsidR="00C97A79" w:rsidRPr="00C97A79">
        <w:rPr>
          <w:rFonts w:ascii="宋体" w:hAnsi="宋体"/>
          <w:sz w:val="24"/>
          <w:vertAlign w:val="superscript"/>
        </w:rPr>
        <w:t>th</w:t>
      </w:r>
      <w:r w:rsidR="00C97A79">
        <w:rPr>
          <w:rFonts w:ascii="宋体" w:hAnsi="宋体"/>
          <w:sz w:val="24"/>
        </w:rPr>
        <w:t xml:space="preserve"> May 2013</w:t>
      </w:r>
      <w:r w:rsidR="00D16D11">
        <w:rPr>
          <w:rFonts w:ascii="宋体" w:hAnsi="宋体"/>
          <w:sz w:val="24"/>
        </w:rPr>
        <w:t>.</w:t>
      </w:r>
    </w:p>
    <w:p w14:paraId="43859314" w14:textId="39803C43" w:rsidR="000E0758" w:rsidRDefault="00172CA6" w:rsidP="00F402F9">
      <w:pPr>
        <w:wordWrap w:val="0"/>
        <w:spacing w:line="400" w:lineRule="exact"/>
        <w:jc w:val="left"/>
        <w:rPr>
          <w:rFonts w:ascii="宋体" w:hAnsi="宋体"/>
          <w:sz w:val="24"/>
        </w:rPr>
      </w:pPr>
      <w:r>
        <w:rPr>
          <w:rFonts w:ascii="宋体" w:hAnsi="宋体"/>
          <w:sz w:val="24"/>
        </w:rPr>
        <w:t>[1</w:t>
      </w:r>
      <w:r w:rsidR="00F209A7">
        <w:rPr>
          <w:rFonts w:ascii="宋体" w:hAnsi="宋体"/>
          <w:sz w:val="24"/>
        </w:rPr>
        <w:t>5</w:t>
      </w:r>
      <w:r w:rsidR="000E0758" w:rsidRPr="005F1535">
        <w:rPr>
          <w:rFonts w:ascii="宋体" w:hAnsi="宋体"/>
          <w:sz w:val="24"/>
        </w:rPr>
        <w:t>]</w:t>
      </w:r>
      <w:r w:rsidR="00F402F9">
        <w:rPr>
          <w:rFonts w:ascii="宋体" w:hAnsi="宋体"/>
          <w:sz w:val="24"/>
        </w:rPr>
        <w:t xml:space="preserve"> </w:t>
      </w:r>
      <w:proofErr w:type="gramStart"/>
      <w:r w:rsidR="00C857C6" w:rsidRPr="00C857C6">
        <w:rPr>
          <w:rFonts w:ascii="宋体" w:hAnsi="宋体" w:hint="eastAsia"/>
          <w:sz w:val="24"/>
        </w:rPr>
        <w:t>柴晓路</w:t>
      </w:r>
      <w:proofErr w:type="gramEnd"/>
      <w:r w:rsidR="00C857C6" w:rsidRPr="005F1535">
        <w:rPr>
          <w:rFonts w:ascii="宋体" w:hAnsi="宋体" w:hint="eastAsia"/>
          <w:sz w:val="24"/>
        </w:rPr>
        <w:t>，</w:t>
      </w:r>
      <w:proofErr w:type="gramStart"/>
      <w:r w:rsidR="00C857C6" w:rsidRPr="00C857C6">
        <w:rPr>
          <w:rFonts w:ascii="宋体" w:hAnsi="宋体" w:hint="eastAsia"/>
          <w:sz w:val="24"/>
        </w:rPr>
        <w:t>梁宇奇</w:t>
      </w:r>
      <w:proofErr w:type="gramEnd"/>
      <w:r w:rsidR="00C857C6" w:rsidRPr="005F1535">
        <w:rPr>
          <w:rFonts w:ascii="宋体" w:hAnsi="宋体" w:hint="eastAsia"/>
          <w:sz w:val="24"/>
        </w:rPr>
        <w:t>.Web Services</w:t>
      </w:r>
      <w:r w:rsidR="00C857C6" w:rsidRPr="00C857C6">
        <w:rPr>
          <w:rFonts w:ascii="宋体" w:hAnsi="宋体" w:hint="eastAsia"/>
          <w:sz w:val="24"/>
        </w:rPr>
        <w:t>技术架构和应用</w:t>
      </w:r>
      <w:r w:rsidR="00C857C6" w:rsidRPr="005F1535">
        <w:rPr>
          <w:rFonts w:ascii="宋体" w:hAnsi="宋体" w:hint="eastAsia"/>
          <w:sz w:val="24"/>
        </w:rPr>
        <w:t>[M].</w:t>
      </w:r>
      <w:r w:rsidR="00C857C6" w:rsidRPr="00C857C6">
        <w:rPr>
          <w:rFonts w:ascii="宋体" w:hAnsi="宋体" w:hint="eastAsia"/>
          <w:sz w:val="24"/>
        </w:rPr>
        <w:t>北京</w:t>
      </w:r>
      <w:r w:rsidR="00C857C6" w:rsidRPr="005F1535">
        <w:rPr>
          <w:rFonts w:ascii="宋体" w:hAnsi="宋体" w:hint="eastAsia"/>
          <w:sz w:val="24"/>
        </w:rPr>
        <w:t>：</w:t>
      </w:r>
      <w:r w:rsidR="00C857C6" w:rsidRPr="00C857C6">
        <w:rPr>
          <w:rFonts w:ascii="宋体" w:hAnsi="宋体" w:hint="eastAsia"/>
          <w:sz w:val="24"/>
        </w:rPr>
        <w:t>电子工业出版社</w:t>
      </w:r>
      <w:r w:rsidR="00C857C6" w:rsidRPr="005F1535">
        <w:rPr>
          <w:rFonts w:ascii="宋体" w:hAnsi="宋体" w:hint="eastAsia"/>
          <w:sz w:val="24"/>
        </w:rPr>
        <w:t>，2003：10，10</w:t>
      </w:r>
      <w:r w:rsidR="00217E87" w:rsidRPr="005F1535">
        <w:rPr>
          <w:rFonts w:ascii="宋体" w:hAnsi="宋体"/>
          <w:sz w:val="24"/>
        </w:rPr>
        <w:t>.</w:t>
      </w:r>
    </w:p>
    <w:p w14:paraId="091F678F" w14:textId="7580CFAC" w:rsidR="00D373BA" w:rsidRDefault="00217E87" w:rsidP="00F402F9">
      <w:pPr>
        <w:wordWrap w:val="0"/>
        <w:spacing w:line="400" w:lineRule="exact"/>
        <w:jc w:val="left"/>
        <w:rPr>
          <w:rFonts w:ascii="宋体" w:hAnsi="宋体"/>
          <w:sz w:val="24"/>
        </w:rPr>
        <w:sectPr w:rsidR="00D373BA" w:rsidSect="00393473">
          <w:headerReference w:type="default" r:id="rId30"/>
          <w:endnotePr>
            <w:numFmt w:val="decimal"/>
          </w:endnotePr>
          <w:pgSz w:w="11906" w:h="16838" w:code="9"/>
          <w:pgMar w:top="1440" w:right="1797" w:bottom="1440" w:left="1797" w:header="851" w:footer="992" w:gutter="0"/>
          <w:cols w:space="425"/>
          <w:docGrid w:type="lines" w:linePitch="400"/>
        </w:sectPr>
      </w:pPr>
      <w:r w:rsidRPr="00780AAE">
        <w:rPr>
          <w:rFonts w:ascii="宋体" w:hAnsi="宋体"/>
          <w:sz w:val="24"/>
        </w:rPr>
        <w:t>[2</w:t>
      </w:r>
      <w:r w:rsidR="00175DB6">
        <w:rPr>
          <w:rFonts w:ascii="宋体" w:hAnsi="宋体"/>
          <w:sz w:val="24"/>
        </w:rPr>
        <w:t>1</w:t>
      </w:r>
      <w:r w:rsidRPr="00780AAE">
        <w:rPr>
          <w:rFonts w:ascii="宋体" w:hAnsi="宋体"/>
          <w:sz w:val="24"/>
        </w:rPr>
        <w:t>]</w:t>
      </w:r>
      <w:r w:rsidR="00F402F9">
        <w:rPr>
          <w:rFonts w:ascii="宋体" w:hAnsi="宋体"/>
          <w:sz w:val="24"/>
        </w:rPr>
        <w:t xml:space="preserve"> </w:t>
      </w:r>
      <w:r w:rsidR="00C6700C">
        <w:rPr>
          <w:rFonts w:ascii="宋体" w:hAnsi="宋体" w:hint="eastAsia"/>
          <w:sz w:val="24"/>
        </w:rPr>
        <w:t>新</w:t>
      </w:r>
      <w:proofErr w:type="gramStart"/>
      <w:r w:rsidR="00C6700C">
        <w:rPr>
          <w:rFonts w:ascii="宋体" w:hAnsi="宋体" w:hint="eastAsia"/>
          <w:sz w:val="24"/>
        </w:rPr>
        <w:t>浪微博</w:t>
      </w:r>
      <w:proofErr w:type="gramEnd"/>
      <w:r w:rsidR="00C6700C">
        <w:rPr>
          <w:rFonts w:ascii="宋体" w:hAnsi="宋体"/>
          <w:sz w:val="24"/>
        </w:rPr>
        <w:t>.</w:t>
      </w:r>
      <w:r w:rsidR="00C6700C" w:rsidRPr="00C6700C">
        <w:rPr>
          <w:rFonts w:ascii="宋体" w:hAnsi="宋体" w:hint="eastAsia"/>
          <w:sz w:val="24"/>
        </w:rPr>
        <w:t>OAuth基本流程简介</w:t>
      </w:r>
      <w:r w:rsidR="00C6700C" w:rsidRPr="005419DA">
        <w:rPr>
          <w:rFonts w:ascii="宋体" w:hAnsi="宋体"/>
          <w:sz w:val="24"/>
        </w:rPr>
        <w:t>[</w:t>
      </w:r>
      <w:r w:rsidR="00C6700C" w:rsidRPr="0049630D">
        <w:rPr>
          <w:rFonts w:ascii="宋体" w:hAnsi="宋体" w:hint="eastAsia"/>
          <w:sz w:val="24"/>
        </w:rPr>
        <w:t>EB/OL</w:t>
      </w:r>
      <w:r w:rsidR="00C6700C" w:rsidRPr="005419DA">
        <w:rPr>
          <w:rFonts w:ascii="宋体" w:hAnsi="宋体"/>
          <w:sz w:val="24"/>
        </w:rPr>
        <w:t>].</w:t>
      </w:r>
      <w:r w:rsidR="00C6700C" w:rsidRPr="00C6700C">
        <w:rPr>
          <w:rFonts w:ascii="宋体" w:hAnsi="宋体"/>
          <w:sz w:val="24"/>
        </w:rPr>
        <w:t>http://open.weibo.com/wiki/OAuth#.E6.A6.82.E8.BF.B0</w:t>
      </w:r>
      <w:r w:rsidR="00C6700C">
        <w:rPr>
          <w:rFonts w:ascii="宋体" w:hAnsi="宋体"/>
          <w:sz w:val="24"/>
        </w:rPr>
        <w:t>, 30</w:t>
      </w:r>
      <w:r w:rsidR="00C6700C" w:rsidRPr="00C6700C">
        <w:rPr>
          <w:rFonts w:ascii="宋体" w:hAnsi="宋体"/>
          <w:sz w:val="24"/>
          <w:vertAlign w:val="superscript"/>
        </w:rPr>
        <w:t>th</w:t>
      </w:r>
      <w:r w:rsidR="00C6700C">
        <w:rPr>
          <w:rFonts w:ascii="宋体" w:hAnsi="宋体"/>
          <w:sz w:val="24"/>
        </w:rPr>
        <w:t xml:space="preserve"> Mar 2012</w:t>
      </w:r>
    </w:p>
    <w:p w14:paraId="14D48EFA" w14:textId="77777777" w:rsidR="00ED7800" w:rsidRDefault="009904B9" w:rsidP="009904B9">
      <w:pPr>
        <w:pStyle w:val="1"/>
        <w:spacing w:line="400" w:lineRule="exact"/>
        <w:jc w:val="center"/>
        <w:rPr>
          <w:rFonts w:ascii="黑体" w:eastAsia="黑体"/>
          <w:b w:val="0"/>
          <w:sz w:val="36"/>
          <w:szCs w:val="36"/>
        </w:rPr>
      </w:pPr>
      <w:bookmarkStart w:id="44" w:name="_Toc188023906"/>
      <w:bookmarkStart w:id="45" w:name="_Toc491090092"/>
      <w:r w:rsidRPr="00EB5586">
        <w:rPr>
          <w:rFonts w:ascii="黑体" w:eastAsia="黑体" w:hint="eastAsia"/>
          <w:b w:val="0"/>
          <w:sz w:val="36"/>
          <w:szCs w:val="36"/>
        </w:rPr>
        <w:lastRenderedPageBreak/>
        <w:t>致  谢</w:t>
      </w:r>
      <w:bookmarkEnd w:id="44"/>
      <w:bookmarkEnd w:id="45"/>
    </w:p>
    <w:p w14:paraId="397DBEE0"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本论文的写作从开题、搜集资料、起草到最后成文、修订。诸多环节无一不得到导师、同学、同事和亲友的帮助。在此表示衷心地感谢！</w:t>
      </w:r>
    </w:p>
    <w:p w14:paraId="281057BD" w14:textId="77777777" w:rsidR="00905429" w:rsidRPr="00905429" w:rsidRDefault="00C43C3D" w:rsidP="00905429">
      <w:pPr>
        <w:spacing w:line="400" w:lineRule="exact"/>
        <w:ind w:firstLine="480"/>
        <w:rPr>
          <w:rFonts w:ascii="宋体" w:hAnsi="宋体"/>
          <w:sz w:val="24"/>
        </w:rPr>
      </w:pPr>
      <w:r>
        <w:rPr>
          <w:rFonts w:ascii="宋体" w:hAnsi="宋体" w:hint="eastAsia"/>
          <w:sz w:val="24"/>
        </w:rPr>
        <w:t>首先，也是</w:t>
      </w:r>
      <w:r w:rsidR="009C19B1">
        <w:rPr>
          <w:rFonts w:ascii="宋体" w:hAnsi="宋体" w:hint="eastAsia"/>
          <w:sz w:val="24"/>
        </w:rPr>
        <w:t>最重要的，</w:t>
      </w:r>
      <w:r>
        <w:rPr>
          <w:rFonts w:ascii="宋体" w:hAnsi="宋体" w:hint="eastAsia"/>
          <w:sz w:val="24"/>
        </w:rPr>
        <w:t>要感谢我的指导老师，XXX老师。在整个论文的写作过程中，X</w:t>
      </w:r>
      <w:r w:rsidR="004B08BF">
        <w:rPr>
          <w:rFonts w:ascii="宋体" w:hAnsi="宋体" w:hint="eastAsia"/>
          <w:sz w:val="24"/>
        </w:rPr>
        <w:t>XX</w:t>
      </w:r>
      <w:r w:rsidR="00905429" w:rsidRPr="00905429">
        <w:rPr>
          <w:rFonts w:ascii="宋体" w:hAnsi="宋体" w:hint="eastAsia"/>
          <w:sz w:val="24"/>
        </w:rPr>
        <w:t>老师对我进行了无私的指导和帮助，不厌其烦、逐字逐句地帮助我进行论文的修正和改进。从每一个细节中都体现出</w:t>
      </w:r>
      <w:r>
        <w:rPr>
          <w:rFonts w:ascii="宋体" w:hAnsi="宋体" w:hint="eastAsia"/>
          <w:sz w:val="24"/>
        </w:rPr>
        <w:t>X</w:t>
      </w:r>
      <w:r w:rsidR="004B08BF">
        <w:rPr>
          <w:rFonts w:ascii="宋体" w:hAnsi="宋体" w:hint="eastAsia"/>
          <w:sz w:val="24"/>
        </w:rPr>
        <w:t>XX</w:t>
      </w:r>
      <w:r w:rsidR="00905429" w:rsidRPr="00905429">
        <w:rPr>
          <w:rFonts w:ascii="宋体" w:hAnsi="宋体" w:hint="eastAsia"/>
          <w:sz w:val="24"/>
        </w:rPr>
        <w:t>老师严谨的治学态度、渊博的学术知识、诲人不倦的敬业精神以及宽容的待人风范。</w:t>
      </w:r>
    </w:p>
    <w:p w14:paraId="1602C8A0"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其次，感谢我的同事在我搜集整理资料中给予的无私的支持。</w:t>
      </w:r>
    </w:p>
    <w:p w14:paraId="03D7693C"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同时，感谢这篇文论所涉及的各位学者。本文引用数位学者的研究文献，各位学者的研究成果给了我很大的帮助和启发。</w:t>
      </w:r>
    </w:p>
    <w:p w14:paraId="79ECE4BB" w14:textId="77777777" w:rsidR="00ED7800" w:rsidRDefault="00905429" w:rsidP="00905429">
      <w:pPr>
        <w:spacing w:line="400" w:lineRule="exact"/>
        <w:ind w:firstLine="480"/>
        <w:rPr>
          <w:sz w:val="24"/>
        </w:rPr>
      </w:pPr>
      <w:r w:rsidRPr="00905429">
        <w:rPr>
          <w:rFonts w:ascii="宋体" w:hAnsi="宋体" w:hint="eastAsia"/>
          <w:sz w:val="24"/>
        </w:rPr>
        <w:t>最后，感谢复旦大学所提供的一流的学习环境和氛围，使我得以顺利地完成这次论文的写作。</w:t>
      </w:r>
    </w:p>
    <w:p w14:paraId="100FD425" w14:textId="77777777" w:rsidR="00ED7800" w:rsidRDefault="00ED7800">
      <w:pPr>
        <w:rPr>
          <w:sz w:val="24"/>
        </w:rPr>
        <w:sectPr w:rsidR="00ED7800" w:rsidSect="00393473">
          <w:headerReference w:type="default" r:id="rId31"/>
          <w:endnotePr>
            <w:numFmt w:val="decimal"/>
          </w:endnotePr>
          <w:pgSz w:w="11906" w:h="16838" w:code="9"/>
          <w:pgMar w:top="1440" w:right="1797" w:bottom="1440" w:left="1797" w:header="851" w:footer="992" w:gutter="0"/>
          <w:cols w:space="425"/>
          <w:docGrid w:type="lines" w:linePitch="400"/>
        </w:sectPr>
      </w:pPr>
    </w:p>
    <w:p w14:paraId="4A4A4CCF" w14:textId="77777777" w:rsidR="00ED7800" w:rsidRDefault="00ED7800">
      <w:pPr>
        <w:jc w:val="center"/>
        <w:rPr>
          <w:b/>
          <w:bCs/>
          <w:sz w:val="36"/>
        </w:rPr>
      </w:pPr>
      <w:r>
        <w:rPr>
          <w:rFonts w:hint="eastAsia"/>
          <w:b/>
          <w:bCs/>
          <w:sz w:val="36"/>
        </w:rPr>
        <w:lastRenderedPageBreak/>
        <w:t>论文独创性声明</w:t>
      </w:r>
    </w:p>
    <w:p w14:paraId="1F7171F9" w14:textId="77777777" w:rsidR="00ED7800" w:rsidRDefault="00ED7800" w:rsidP="009E5E40">
      <w:pPr>
        <w:jc w:val="left"/>
        <w:rPr>
          <w:b/>
          <w:bCs/>
        </w:rPr>
      </w:pPr>
    </w:p>
    <w:p w14:paraId="5E2E2FF4" w14:textId="77777777" w:rsidR="00ED7800" w:rsidRDefault="00ED7800">
      <w:pPr>
        <w:pStyle w:val="a9"/>
        <w:spacing w:line="480" w:lineRule="auto"/>
        <w:ind w:firstLine="480"/>
        <w:rPr>
          <w:sz w:val="24"/>
        </w:rPr>
      </w:pPr>
      <w:r>
        <w:rPr>
          <w:rFonts w:hint="eastAsia"/>
          <w:sz w:val="24"/>
        </w:rPr>
        <w:t>本论文是我个人在导师指导下进行的研究工作及取得的研究成果。论文中除了特别加以标注和致谢的地方外，不包含其他人或其它机构已经发表或撰写过的研究成果。其他同志对本研究的启发和所做的贡献均已在论文中作了明确的声明并表示了谢意。</w:t>
      </w:r>
    </w:p>
    <w:p w14:paraId="2CF27CF5" w14:textId="77777777" w:rsidR="00ED7800" w:rsidRDefault="00ED7800">
      <w:pPr>
        <w:rPr>
          <w:sz w:val="24"/>
        </w:rPr>
      </w:pPr>
    </w:p>
    <w:p w14:paraId="6DB08A42" w14:textId="77777777" w:rsidR="00ED7800" w:rsidRDefault="00ED7800">
      <w:pPr>
        <w:spacing w:line="480" w:lineRule="auto"/>
        <w:ind w:firstLineChars="1400" w:firstLine="3360"/>
        <w:rPr>
          <w:sz w:val="24"/>
        </w:rPr>
      </w:pPr>
      <w:r>
        <w:rPr>
          <w:rFonts w:hint="eastAsia"/>
          <w:sz w:val="24"/>
        </w:rPr>
        <w:t>作者签名：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20</w:t>
      </w:r>
      <w:r w:rsidR="00FA219C">
        <w:rPr>
          <w:rFonts w:hint="eastAsia"/>
          <w:sz w:val="24"/>
          <w:u w:val="single"/>
        </w:rPr>
        <w:t>17</w:t>
      </w:r>
      <w:r>
        <w:rPr>
          <w:rFonts w:hint="eastAsia"/>
          <w:sz w:val="24"/>
          <w:u w:val="single"/>
        </w:rPr>
        <w:t>.</w:t>
      </w:r>
      <w:r w:rsidR="00252CA2">
        <w:rPr>
          <w:rFonts w:hint="eastAsia"/>
          <w:sz w:val="24"/>
          <w:u w:val="single"/>
        </w:rPr>
        <w:t>9</w:t>
      </w:r>
      <w:r>
        <w:rPr>
          <w:rFonts w:hint="eastAsia"/>
          <w:sz w:val="24"/>
          <w:u w:val="single"/>
        </w:rPr>
        <w:t xml:space="preserve">       </w:t>
      </w:r>
    </w:p>
    <w:p w14:paraId="28B4FC37" w14:textId="77777777" w:rsidR="00ED7800" w:rsidRDefault="00ED7800">
      <w:pPr>
        <w:jc w:val="center"/>
      </w:pPr>
    </w:p>
    <w:p w14:paraId="423C95BC" w14:textId="77777777" w:rsidR="00ED7800" w:rsidRDefault="00ED7800">
      <w:pPr>
        <w:jc w:val="center"/>
      </w:pPr>
    </w:p>
    <w:p w14:paraId="29491947" w14:textId="77777777" w:rsidR="00F40F92" w:rsidRDefault="00F40F92">
      <w:pPr>
        <w:jc w:val="center"/>
      </w:pPr>
    </w:p>
    <w:p w14:paraId="745B734F" w14:textId="77777777" w:rsidR="00ED7800" w:rsidRDefault="00ED7800">
      <w:pPr>
        <w:jc w:val="center"/>
      </w:pPr>
    </w:p>
    <w:p w14:paraId="73639894" w14:textId="77777777" w:rsidR="00ED7800" w:rsidRDefault="00ED7800">
      <w:pPr>
        <w:jc w:val="center"/>
        <w:rPr>
          <w:b/>
          <w:bCs/>
          <w:sz w:val="36"/>
        </w:rPr>
      </w:pPr>
      <w:r>
        <w:rPr>
          <w:rFonts w:hint="eastAsia"/>
          <w:b/>
          <w:bCs/>
          <w:sz w:val="36"/>
        </w:rPr>
        <w:t>论文使用授权声明</w:t>
      </w:r>
    </w:p>
    <w:p w14:paraId="4EE161C5" w14:textId="77777777" w:rsidR="00ED7800" w:rsidRDefault="00ED7800">
      <w:pPr>
        <w:jc w:val="center"/>
        <w:rPr>
          <w:b/>
          <w:bCs/>
        </w:rPr>
      </w:pPr>
    </w:p>
    <w:p w14:paraId="3770B415" w14:textId="77777777" w:rsidR="00ED7800" w:rsidRDefault="00ED7800">
      <w:pPr>
        <w:spacing w:line="480" w:lineRule="auto"/>
        <w:ind w:firstLineChars="200" w:firstLine="480"/>
        <w:rPr>
          <w:sz w:val="24"/>
        </w:rPr>
      </w:pPr>
      <w:r>
        <w:rPr>
          <w:rFonts w:hint="eastAsia"/>
          <w:sz w:val="24"/>
        </w:rPr>
        <w:t>本人完全了解复旦大学有关保留、使用学位论文的规定，即：学校有权保留送交论文的复印件，允许论文被查阅和借阅；学校可以公布论文的全部或部分内容，可以采用影印、缩印或其它复制手段保存论文。保密的论文在解密后遵守此规定。</w:t>
      </w:r>
    </w:p>
    <w:p w14:paraId="79B96A95" w14:textId="77777777" w:rsidR="00ED7800" w:rsidRDefault="00ED7800">
      <w:pPr>
        <w:rPr>
          <w:sz w:val="24"/>
        </w:rPr>
      </w:pPr>
    </w:p>
    <w:p w14:paraId="593AD7FA" w14:textId="77777777" w:rsidR="00ED7800" w:rsidRDefault="00ED7800" w:rsidP="00F402F9">
      <w:pPr>
        <w:spacing w:line="480" w:lineRule="auto"/>
        <w:ind w:firstLineChars="250" w:firstLine="600"/>
        <w:jc w:val="right"/>
      </w:pPr>
      <w:r>
        <w:rPr>
          <w:rFonts w:hint="eastAsia"/>
          <w:sz w:val="24"/>
        </w:rPr>
        <w:t>作者签名：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导师签名：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20</w:t>
      </w:r>
      <w:r w:rsidR="00FA219C">
        <w:rPr>
          <w:rFonts w:hint="eastAsia"/>
          <w:sz w:val="24"/>
          <w:u w:val="single"/>
        </w:rPr>
        <w:t>17</w:t>
      </w:r>
      <w:r w:rsidR="00252CA2">
        <w:rPr>
          <w:rFonts w:hint="eastAsia"/>
          <w:sz w:val="24"/>
          <w:u w:val="single"/>
        </w:rPr>
        <w:t>.9</w:t>
      </w:r>
      <w:r>
        <w:rPr>
          <w:rFonts w:hint="eastAsia"/>
          <w:sz w:val="24"/>
          <w:u w:val="single"/>
        </w:rPr>
        <w:t xml:space="preserve">  </w:t>
      </w:r>
    </w:p>
    <w:sectPr w:rsidR="00ED7800" w:rsidSect="00393473">
      <w:headerReference w:type="default" r:id="rId32"/>
      <w:footerReference w:type="default" r:id="rId33"/>
      <w:endnotePr>
        <w:numFmt w:val="decimal"/>
      </w:endnotePr>
      <w:pgSz w:w="11906" w:h="16838" w:code="9"/>
      <w:pgMar w:top="1440" w:right="1797" w:bottom="1440" w:left="1797" w:header="851" w:footer="992" w:gutter="0"/>
      <w:cols w:space="425"/>
      <w:docGrid w:type="lines"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s佘山" w:date="2017-08-22T14:43:00Z" w:initials="s">
    <w:p w14:paraId="51A417F6" w14:textId="3B0D7DA9" w:rsidR="003746B4" w:rsidRDefault="003746B4">
      <w:pPr>
        <w:pStyle w:val="ae"/>
      </w:pPr>
      <w:r>
        <w:rPr>
          <w:rStyle w:val="ad"/>
        </w:rPr>
        <w:annotationRef/>
      </w:r>
      <w:r>
        <w:rPr>
          <w:rFonts w:hint="eastAsia"/>
        </w:rPr>
        <w:t>摘要</w:t>
      </w:r>
      <w:r>
        <w:t>分为两段，大约</w:t>
      </w:r>
      <w:r>
        <w:rPr>
          <w:rFonts w:hint="eastAsia"/>
        </w:rPr>
        <w:t>300</w:t>
      </w:r>
      <w:r>
        <w:t>-500</w:t>
      </w:r>
      <w:r>
        <w:rPr>
          <w:rFonts w:hint="eastAsia"/>
        </w:rPr>
        <w:t>字</w:t>
      </w:r>
    </w:p>
    <w:p w14:paraId="0F9A98C9" w14:textId="48929032" w:rsidR="005910D5" w:rsidRDefault="005910D5" w:rsidP="00A20C1A">
      <w:pPr>
        <w:pStyle w:val="ae"/>
        <w:numPr>
          <w:ilvl w:val="0"/>
          <w:numId w:val="1"/>
        </w:numPr>
      </w:pPr>
      <w:r>
        <w:rPr>
          <w:rFonts w:hint="eastAsia"/>
        </w:rPr>
        <w:t>研究意义</w:t>
      </w:r>
    </w:p>
    <w:p w14:paraId="057ED24D" w14:textId="3C8EEF31" w:rsidR="005910D5" w:rsidRDefault="005910D5" w:rsidP="00A20C1A">
      <w:pPr>
        <w:pStyle w:val="ae"/>
        <w:numPr>
          <w:ilvl w:val="0"/>
          <w:numId w:val="1"/>
        </w:numPr>
        <w:rPr>
          <w:rFonts w:hint="eastAsia"/>
        </w:rPr>
      </w:pPr>
      <w:r>
        <w:rPr>
          <w:rFonts w:hint="eastAsia"/>
        </w:rPr>
        <w:t>介绍</w:t>
      </w:r>
      <w:r>
        <w:t>研究方法、结果和结论</w:t>
      </w:r>
    </w:p>
  </w:comment>
  <w:comment w:id="4" w:author="ss佘山" w:date="2017-08-22T14:43:00Z" w:initials="s">
    <w:p w14:paraId="5B40567E" w14:textId="77777777" w:rsidR="00E5608E" w:rsidRDefault="00E5608E">
      <w:pPr>
        <w:pStyle w:val="ae"/>
        <w:rPr>
          <w:rFonts w:hint="eastAsia"/>
        </w:rPr>
      </w:pPr>
      <w:r>
        <w:rPr>
          <w:rStyle w:val="ad"/>
        </w:rPr>
        <w:annotationRef/>
      </w:r>
      <w:r>
        <w:rPr>
          <w:rFonts w:hint="eastAsia"/>
        </w:rPr>
        <w:t>关键</w:t>
      </w:r>
      <w:r>
        <w:t>词使用</w:t>
      </w:r>
      <w:r>
        <w:rPr>
          <w:rFonts w:hint="eastAsia"/>
        </w:rPr>
        <w:t>5</w:t>
      </w:r>
      <w:r>
        <w:rPr>
          <w:rFonts w:hint="eastAsia"/>
        </w:rPr>
        <w:t>个</w:t>
      </w:r>
    </w:p>
  </w:comment>
  <w:comment w:id="16" w:author="ss佘山" w:date="2017-08-22T14:54:00Z" w:initials="s">
    <w:p w14:paraId="5AE10595" w14:textId="02F9AD39" w:rsidR="00BA77FA" w:rsidRDefault="00BA77FA">
      <w:pPr>
        <w:pStyle w:val="ae"/>
        <w:rPr>
          <w:rFonts w:hint="eastAsia"/>
        </w:rPr>
      </w:pPr>
      <w:r>
        <w:rPr>
          <w:rStyle w:val="ad"/>
        </w:rPr>
        <w:annotationRef/>
      </w:r>
      <w:r>
        <w:rPr>
          <w:rFonts w:hint="eastAsia"/>
        </w:rPr>
        <w:t>删除</w:t>
      </w:r>
      <w:r>
        <w:t>全文</w:t>
      </w:r>
      <w:r>
        <w:t>“</w:t>
      </w:r>
      <w:r>
        <w:rPr>
          <w:rFonts w:hint="eastAsia"/>
        </w:rPr>
        <w:t>我们</w:t>
      </w:r>
      <w:r>
        <w:t>”</w:t>
      </w:r>
      <w:r>
        <w:rPr>
          <w:rFonts w:hint="eastAsia"/>
        </w:rPr>
        <w:t>字样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7ED24D" w15:done="0"/>
  <w15:commentEx w15:paraId="5B40567E" w15:done="0"/>
  <w15:commentEx w15:paraId="5AE1059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137F1" w14:textId="77777777" w:rsidR="00A20C1A" w:rsidRDefault="00A20C1A">
      <w:pPr>
        <w:pStyle w:val="a6"/>
      </w:pPr>
    </w:p>
  </w:endnote>
  <w:endnote w:type="continuationSeparator" w:id="0">
    <w:p w14:paraId="09DA1661" w14:textId="77777777" w:rsidR="00A20C1A" w:rsidRDefault="00A20C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仿宋">
    <w:charset w:val="86"/>
    <w:family w:val="auto"/>
    <w:pitch w:val="variable"/>
    <w:sig w:usb0="00000287" w:usb1="080F0000" w:usb2="00000010" w:usb3="00000000" w:csb0="0004009F" w:csb1="00000000"/>
  </w:font>
  <w:font w:name="Cambria">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charset w:val="00"/>
    <w:family w:val="swiss"/>
    <w:pitch w:val="variable"/>
    <w:sig w:usb0="E10002FF" w:usb1="4000ACFF" w:usb2="00000009" w:usb3="00000000" w:csb0="0000019F" w:csb1="00000000"/>
  </w:font>
  <w:font w:name="幼圆">
    <w:charset w:val="86"/>
    <w:family w:val="modern"/>
    <w:pitch w:val="fixed"/>
    <w:sig w:usb0="00000001" w:usb1="080E0000" w:usb2="00000010" w:usb3="00000000" w:csb0="00040000"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EFD02" w14:textId="5A1F4111" w:rsidR="00A949D9" w:rsidRDefault="00A949D9" w:rsidP="00FF7C53">
    <w:pPr>
      <w:pStyle w:val="a6"/>
      <w:jc w:val="center"/>
    </w:pPr>
    <w:r>
      <w:rPr>
        <w:rStyle w:val="a8"/>
      </w:rPr>
      <w:fldChar w:fldCharType="begin"/>
    </w:r>
    <w:r>
      <w:rPr>
        <w:rStyle w:val="a8"/>
      </w:rPr>
      <w:instrText xml:space="preserve"> PAGE </w:instrText>
    </w:r>
    <w:r>
      <w:rPr>
        <w:rStyle w:val="a8"/>
      </w:rPr>
      <w:fldChar w:fldCharType="separate"/>
    </w:r>
    <w:r w:rsidR="0008313B">
      <w:rPr>
        <w:rStyle w:val="a8"/>
        <w:noProof/>
      </w:rPr>
      <w:t>III</w:t>
    </w:r>
    <w:r>
      <w:rPr>
        <w:rStyle w:val="a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54119" w14:textId="77777777" w:rsidR="00A949D9" w:rsidRDefault="00A949D9">
    <w:pPr>
      <w:pStyle w:val="a6"/>
      <w:framePr w:wrap="around" w:vAnchor="text" w:hAnchor="margin" w:xAlign="center" w:y="1"/>
      <w:jc w:val="center"/>
      <w:rPr>
        <w:rStyle w:val="a8"/>
      </w:rPr>
    </w:pPr>
    <w:r>
      <w:rPr>
        <w:rStyle w:val="a8"/>
      </w:rPr>
      <w:fldChar w:fldCharType="begin"/>
    </w:r>
    <w:r>
      <w:rPr>
        <w:rStyle w:val="a8"/>
      </w:rPr>
      <w:instrText xml:space="preserve">PAGE  </w:instrText>
    </w:r>
    <w:r>
      <w:rPr>
        <w:rStyle w:val="a8"/>
      </w:rPr>
      <w:fldChar w:fldCharType="separate"/>
    </w:r>
    <w:r>
      <w:rPr>
        <w:rStyle w:val="a8"/>
        <w:noProof/>
      </w:rPr>
      <w:t>IV</w:t>
    </w:r>
    <w:r>
      <w:rPr>
        <w:rStyle w:val="a8"/>
      </w:rPr>
      <w:fldChar w:fldCharType="end"/>
    </w:r>
  </w:p>
  <w:p w14:paraId="0D8F48A8" w14:textId="77777777" w:rsidR="00A949D9" w:rsidRDefault="00A949D9">
    <w:pPr>
      <w:pStyle w:val="a6"/>
      <w:framePr w:wrap="around" w:vAnchor="text" w:hAnchor="margin" w:xAlign="center" w:y="1"/>
      <w:rPr>
        <w:rStyle w:val="a8"/>
      </w:rPr>
    </w:pPr>
  </w:p>
  <w:p w14:paraId="4CE31013" w14:textId="77777777" w:rsidR="00A949D9" w:rsidRDefault="00A949D9">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977C4" w14:textId="42D28EEB" w:rsidR="00A949D9" w:rsidRDefault="00A949D9">
    <w:pPr>
      <w:pStyle w:val="a6"/>
      <w:jc w:val="center"/>
    </w:pPr>
    <w:r>
      <w:fldChar w:fldCharType="begin"/>
    </w:r>
    <w:r>
      <w:instrText xml:space="preserve"> PAGE   \* MERGEFORMAT </w:instrText>
    </w:r>
    <w:r>
      <w:fldChar w:fldCharType="separate"/>
    </w:r>
    <w:r w:rsidR="0008313B">
      <w:rPr>
        <w:noProof/>
      </w:rPr>
      <w:t>2</w:t>
    </w:r>
    <w:r>
      <w:rPr>
        <w:noProof/>
      </w:rPr>
      <w:fldChar w:fldCharType="end"/>
    </w:r>
  </w:p>
  <w:p w14:paraId="5CD4582B" w14:textId="77777777" w:rsidR="00A949D9" w:rsidRDefault="00A949D9">
    <w:pPr>
      <w:pStyle w:val="a6"/>
      <w:ind w:right="360"/>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E8369" w14:textId="4DB74E9A" w:rsidR="00A949D9" w:rsidRDefault="00A949D9">
    <w:pPr>
      <w:pStyle w:val="a6"/>
      <w:ind w:right="360"/>
      <w:jc w:val="center"/>
    </w:pPr>
    <w:r>
      <w:rPr>
        <w:rStyle w:val="a8"/>
      </w:rPr>
      <w:fldChar w:fldCharType="begin"/>
    </w:r>
    <w:r>
      <w:rPr>
        <w:rStyle w:val="a8"/>
      </w:rPr>
      <w:instrText xml:space="preserve"> PAGE </w:instrText>
    </w:r>
    <w:r>
      <w:rPr>
        <w:rStyle w:val="a8"/>
      </w:rPr>
      <w:fldChar w:fldCharType="separate"/>
    </w:r>
    <w:r w:rsidR="0008313B">
      <w:rPr>
        <w:rStyle w:val="a8"/>
        <w:noProof/>
      </w:rPr>
      <w:t>15</w:t>
    </w:r>
    <w:r>
      <w:rPr>
        <w:rStyle w:val="a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814B5" w14:textId="77777777" w:rsidR="00A949D9" w:rsidRDefault="00A949D9">
    <w:pPr>
      <w:pStyle w:val="a6"/>
      <w:framePr w:wrap="around" w:vAnchor="text" w:hAnchor="margin" w:xAlign="center" w:y="1"/>
      <w:rPr>
        <w:rStyle w:val="a8"/>
      </w:rPr>
    </w:pPr>
  </w:p>
  <w:p w14:paraId="7DFF3725" w14:textId="77777777" w:rsidR="00A949D9" w:rsidRDefault="00A949D9">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E0025" w14:textId="77777777" w:rsidR="00A20C1A" w:rsidRDefault="00A20C1A">
      <w:r>
        <w:separator/>
      </w:r>
    </w:p>
  </w:footnote>
  <w:footnote w:type="continuationSeparator" w:id="0">
    <w:p w14:paraId="2ABCD9B5" w14:textId="77777777" w:rsidR="00A20C1A" w:rsidRDefault="00A20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5FE9C" w14:textId="77777777" w:rsidR="00A949D9" w:rsidRDefault="00A949D9" w:rsidP="00496C2E">
    <w:pPr>
      <w:pStyle w:val="af"/>
      <w:jc w:val="both"/>
    </w:pPr>
    <w:r>
      <w:rPr>
        <w:rFonts w:hint="eastAsia"/>
      </w:rPr>
      <w:t>*************                                                                      *******</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26AC0" w14:textId="77777777" w:rsidR="00A949D9" w:rsidRDefault="00A949D9" w:rsidP="00496C2E">
    <w:pPr>
      <w:pStyle w:val="af"/>
      <w:jc w:val="both"/>
    </w:pPr>
    <w:r>
      <w:rPr>
        <w:rFonts w:hint="eastAsia"/>
      </w:rPr>
      <w:t>互动零售商业社区系统的设计与实现</w:t>
    </w:r>
    <w:r>
      <w:rPr>
        <w:rFonts w:hint="eastAsia"/>
      </w:rPr>
      <w:t xml:space="preserve">                                         </w:t>
    </w:r>
    <w:r>
      <w:rPr>
        <w:rFonts w:hint="eastAsia"/>
      </w:rPr>
      <w:t>第四章</w:t>
    </w:r>
    <w:r>
      <w:rPr>
        <w:rFonts w:hint="eastAsia"/>
      </w:rPr>
      <w:t xml:space="preserve"> </w:t>
    </w:r>
    <w:r>
      <w:rPr>
        <w:rFonts w:hint="eastAsia"/>
      </w:rPr>
      <w:t>系统详细设计</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E40F9" w14:textId="77777777" w:rsidR="00A949D9" w:rsidRDefault="00A949D9" w:rsidP="00496C2E">
    <w:pPr>
      <w:pStyle w:val="af"/>
      <w:jc w:val="both"/>
    </w:pPr>
    <w:r>
      <w:rPr>
        <w:rFonts w:hint="eastAsia"/>
      </w:rPr>
      <w:t>互动零售商业社区系统的设计与实现</w:t>
    </w:r>
    <w:r>
      <w:rPr>
        <w:rFonts w:hint="eastAsia"/>
      </w:rPr>
      <w:t xml:space="preserve">                                           </w:t>
    </w:r>
    <w:r>
      <w:rPr>
        <w:rFonts w:hint="eastAsia"/>
      </w:rPr>
      <w:t>第五章</w:t>
    </w:r>
    <w:r>
      <w:rPr>
        <w:rFonts w:hint="eastAsia"/>
      </w:rPr>
      <w:t xml:space="preserve"> </w:t>
    </w:r>
    <w:r>
      <w:rPr>
        <w:rFonts w:hint="eastAsia"/>
      </w:rPr>
      <w:t>总结与展望</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FA48C" w14:textId="77777777" w:rsidR="00A949D9" w:rsidRDefault="00A949D9" w:rsidP="00496C2E">
    <w:pPr>
      <w:pStyle w:val="af"/>
      <w:jc w:val="both"/>
    </w:pPr>
    <w:r>
      <w:rPr>
        <w:rFonts w:hint="eastAsia"/>
      </w:rPr>
      <w:t>互动零售商业社区系统的设计与实现</w:t>
    </w:r>
    <w:r>
      <w:rPr>
        <w:rFonts w:hint="eastAsia"/>
      </w:rPr>
      <w:t xml:space="preserve">                                                    </w:t>
    </w:r>
    <w:r>
      <w:rPr>
        <w:rFonts w:hint="eastAsia"/>
      </w:rPr>
      <w:t>参考文献</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41F1F" w14:textId="77777777" w:rsidR="00A949D9" w:rsidRDefault="00A949D9" w:rsidP="00496C2E">
    <w:pPr>
      <w:pStyle w:val="af"/>
      <w:jc w:val="both"/>
    </w:pPr>
    <w:r>
      <w:rPr>
        <w:rFonts w:hint="eastAsia"/>
      </w:rPr>
      <w:t>互动零售商业社区系统的设计与实现</w:t>
    </w:r>
    <w:r>
      <w:rPr>
        <w:rFonts w:hint="eastAsia"/>
      </w:rPr>
      <w:t xml:space="preserve">                                                       </w:t>
    </w:r>
    <w:r>
      <w:rPr>
        <w:rFonts w:hint="eastAsia"/>
      </w:rPr>
      <w:t>致</w:t>
    </w:r>
    <w:r>
      <w:rPr>
        <w:rFonts w:hint="eastAsia"/>
      </w:rPr>
      <w:t xml:space="preserve"> </w:t>
    </w:r>
    <w:r>
      <w:rPr>
        <w:rFonts w:hint="eastAsia"/>
      </w:rPr>
      <w:t>谢</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AB08C" w14:textId="77777777" w:rsidR="00A949D9" w:rsidRPr="00DF6F6C" w:rsidRDefault="00A949D9" w:rsidP="00496C2E">
    <w:pPr>
      <w:pStyle w:val="af"/>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4781C" w14:textId="77777777" w:rsidR="00A949D9" w:rsidRDefault="00A949D9" w:rsidP="00496C2E">
    <w:pPr>
      <w:pStyle w:val="af"/>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8DCC9" w14:textId="77777777" w:rsidR="00A949D9" w:rsidRDefault="00A949D9" w:rsidP="00496C2E">
    <w:pPr>
      <w:pStyle w:val="af"/>
      <w:jc w:val="both"/>
    </w:pPr>
    <w:r>
      <w:rPr>
        <w:rFonts w:hint="eastAsia"/>
      </w:rPr>
      <w:t>互动零售商业社区系统的设计与实现</w:t>
    </w:r>
    <w:r>
      <w:rPr>
        <w:rFonts w:hint="eastAsia"/>
      </w:rPr>
      <w:t xml:space="preserve">                                   </w:t>
    </w:r>
    <w:r>
      <w:rPr>
        <w:rFonts w:hint="eastAsia"/>
        <w:color w:val="FF0000"/>
      </w:rPr>
      <w:t xml:space="preserve">                   </w:t>
    </w:r>
    <w:r>
      <w:rPr>
        <w:rFonts w:hint="eastAsia"/>
      </w:rPr>
      <w:t>目</w:t>
    </w:r>
    <w:r>
      <w:rPr>
        <w:rFonts w:hint="eastAsia"/>
      </w:rPr>
      <w:t xml:space="preserve">  </w:t>
    </w:r>
    <w:r>
      <w:rPr>
        <w:rFonts w:hint="eastAsia"/>
      </w:rPr>
      <w:t>录</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286FF" w14:textId="77777777" w:rsidR="00A949D9" w:rsidRDefault="00A949D9" w:rsidP="00496C2E">
    <w:pPr>
      <w:pStyle w:val="af"/>
      <w:jc w:val="both"/>
    </w:pPr>
    <w:r>
      <w:rPr>
        <w:rFonts w:hint="eastAsia"/>
      </w:rPr>
      <w:t>×××××应用系统实现</w:t>
    </w:r>
    <w:r>
      <w:rPr>
        <w:rFonts w:hint="eastAsia"/>
      </w:rPr>
      <w:t xml:space="preserve">                                                         ABSTRACT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3FBE7" w14:textId="77777777" w:rsidR="00A949D9" w:rsidRDefault="00A949D9" w:rsidP="00496C2E">
    <w:pPr>
      <w:pStyle w:val="af"/>
      <w:jc w:val="both"/>
    </w:pPr>
    <w:r>
      <w:rPr>
        <w:rFonts w:hint="eastAsia"/>
      </w:rPr>
      <w:t>互动零售商业社区系统的设计与实现</w:t>
    </w:r>
    <w:r>
      <w:rPr>
        <w:rFonts w:hint="eastAsia"/>
      </w:rPr>
      <w:t xml:space="preserve">                                                      </w:t>
    </w: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F8719" w14:textId="77777777" w:rsidR="00A949D9" w:rsidRDefault="00A949D9" w:rsidP="00496C2E">
    <w:pPr>
      <w:pStyle w:val="af"/>
      <w:jc w:val="both"/>
    </w:pPr>
    <w:r>
      <w:rPr>
        <w:rFonts w:hint="eastAsia"/>
      </w:rPr>
      <w:t>互动零售商业社区系统的设计与实现</w:t>
    </w:r>
    <w:r>
      <w:rPr>
        <w:rFonts w:hint="eastAsia"/>
      </w:rPr>
      <w:t xml:space="preserve">                                                 ABSTRACT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24C8B" w14:textId="77777777" w:rsidR="00A949D9" w:rsidRDefault="00A949D9" w:rsidP="00496C2E">
    <w:pPr>
      <w:pStyle w:val="af"/>
      <w:jc w:val="both"/>
    </w:pPr>
    <w:r>
      <w:rPr>
        <w:rFonts w:hint="eastAsia"/>
      </w:rPr>
      <w:t>互动零售商业社区系统的设计与实现</w:t>
    </w:r>
    <w:r>
      <w:rPr>
        <w:rFonts w:hint="eastAsia"/>
      </w:rPr>
      <w:t xml:space="preserve">                                                </w:t>
    </w:r>
    <w:r>
      <w:rPr>
        <w:rFonts w:hint="eastAsia"/>
      </w:rPr>
      <w:t>第一章</w:t>
    </w:r>
    <w:r>
      <w:rPr>
        <w:rFonts w:hint="eastAsia"/>
      </w:rPr>
      <w:t xml:space="preserve"> </w:t>
    </w:r>
    <w:proofErr w:type="gramStart"/>
    <w:r>
      <w:rPr>
        <w:rFonts w:hint="eastAsia"/>
      </w:rPr>
      <w:t>绪</w:t>
    </w:r>
    <w:proofErr w:type="gramEnd"/>
    <w:r>
      <w:rPr>
        <w:rFonts w:hint="eastAsia"/>
      </w:rPr>
      <w:t xml:space="preserve"> </w:t>
    </w:r>
    <w:r>
      <w:rPr>
        <w:rFonts w:hint="eastAsia"/>
      </w:rPr>
      <w:t>论</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2E930" w14:textId="77777777" w:rsidR="00A949D9" w:rsidRDefault="00A949D9" w:rsidP="00496C2E">
    <w:pPr>
      <w:pStyle w:val="af"/>
      <w:jc w:val="both"/>
    </w:pPr>
    <w:r>
      <w:rPr>
        <w:rFonts w:hint="eastAsia"/>
      </w:rPr>
      <w:t>互动零售商业社区系统的设计与实现</w:t>
    </w:r>
    <w:r>
      <w:rPr>
        <w:rFonts w:hint="eastAsia"/>
      </w:rPr>
      <w:t xml:space="preserve">                                         </w:t>
    </w:r>
    <w:r>
      <w:rPr>
        <w:rFonts w:hint="eastAsia"/>
      </w:rPr>
      <w:t>第二章</w:t>
    </w:r>
    <w:r>
      <w:rPr>
        <w:rFonts w:hint="eastAsia"/>
      </w:rPr>
      <w:t xml:space="preserve"> </w:t>
    </w:r>
    <w:r>
      <w:rPr>
        <w:rFonts w:hint="eastAsia"/>
      </w:rPr>
      <w:t>关键技术介绍</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DF3BC" w14:textId="77777777" w:rsidR="00A949D9" w:rsidRDefault="00A949D9" w:rsidP="00496C2E">
    <w:pPr>
      <w:pStyle w:val="af"/>
      <w:jc w:val="both"/>
    </w:pPr>
    <w:r>
      <w:rPr>
        <w:rFonts w:hint="eastAsia"/>
      </w:rPr>
      <w:t>互动零售商业社区系统的设计与实现</w:t>
    </w:r>
    <w:r>
      <w:rPr>
        <w:rFonts w:hint="eastAsia"/>
      </w:rPr>
      <w:t xml:space="preserve">                                         </w:t>
    </w:r>
    <w:r>
      <w:rPr>
        <w:rFonts w:hint="eastAsia"/>
      </w:rPr>
      <w:t>第三章</w:t>
    </w:r>
    <w:r>
      <w:rPr>
        <w:rFonts w:hint="eastAsia"/>
      </w:rPr>
      <w:t xml:space="preserve"> </w:t>
    </w:r>
    <w:r>
      <w:rPr>
        <w:rFonts w:hint="eastAsia"/>
      </w:rPr>
      <w:t>系统总体设计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4961"/>
    <w:multiLevelType w:val="hybridMultilevel"/>
    <w:tmpl w:val="F5A8E822"/>
    <w:lvl w:ilvl="0" w:tplc="50AEA2F4">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B217CF"/>
    <w:multiLevelType w:val="hybridMultilevel"/>
    <w:tmpl w:val="844E08D0"/>
    <w:lvl w:ilvl="0" w:tplc="45AE9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s佘山">
    <w15:presenceInfo w15:providerId="AD" w15:userId="S-1-5-21-3921055674-81672782-3985740813-136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800"/>
    <w:rsid w:val="00003793"/>
    <w:rsid w:val="00003B75"/>
    <w:rsid w:val="00003CC8"/>
    <w:rsid w:val="00004F34"/>
    <w:rsid w:val="00011534"/>
    <w:rsid w:val="00015CD7"/>
    <w:rsid w:val="00020522"/>
    <w:rsid w:val="00026C35"/>
    <w:rsid w:val="000311AA"/>
    <w:rsid w:val="00032EF5"/>
    <w:rsid w:val="000401F8"/>
    <w:rsid w:val="00040D60"/>
    <w:rsid w:val="00042D85"/>
    <w:rsid w:val="0004668D"/>
    <w:rsid w:val="0005348E"/>
    <w:rsid w:val="00054D89"/>
    <w:rsid w:val="000557E4"/>
    <w:rsid w:val="00055B8E"/>
    <w:rsid w:val="00057344"/>
    <w:rsid w:val="00061ADD"/>
    <w:rsid w:val="00064564"/>
    <w:rsid w:val="000710D4"/>
    <w:rsid w:val="00072D59"/>
    <w:rsid w:val="00080933"/>
    <w:rsid w:val="0008313B"/>
    <w:rsid w:val="0008395B"/>
    <w:rsid w:val="00083CCF"/>
    <w:rsid w:val="00084648"/>
    <w:rsid w:val="00086029"/>
    <w:rsid w:val="00090A04"/>
    <w:rsid w:val="00090EA4"/>
    <w:rsid w:val="000913E8"/>
    <w:rsid w:val="0009751D"/>
    <w:rsid w:val="000978D8"/>
    <w:rsid w:val="000C17C5"/>
    <w:rsid w:val="000C1A61"/>
    <w:rsid w:val="000C7050"/>
    <w:rsid w:val="000D2EB0"/>
    <w:rsid w:val="000D43B5"/>
    <w:rsid w:val="000E0758"/>
    <w:rsid w:val="000E498E"/>
    <w:rsid w:val="000E568F"/>
    <w:rsid w:val="000E6EDF"/>
    <w:rsid w:val="000F389E"/>
    <w:rsid w:val="00111626"/>
    <w:rsid w:val="001234AD"/>
    <w:rsid w:val="00126113"/>
    <w:rsid w:val="001266E3"/>
    <w:rsid w:val="0012759F"/>
    <w:rsid w:val="001307EF"/>
    <w:rsid w:val="001308DA"/>
    <w:rsid w:val="00131E1C"/>
    <w:rsid w:val="00135371"/>
    <w:rsid w:val="00151389"/>
    <w:rsid w:val="00151503"/>
    <w:rsid w:val="00154724"/>
    <w:rsid w:val="00161E52"/>
    <w:rsid w:val="00164CA1"/>
    <w:rsid w:val="00164F40"/>
    <w:rsid w:val="00165637"/>
    <w:rsid w:val="00172CA6"/>
    <w:rsid w:val="00173CFF"/>
    <w:rsid w:val="00174CEF"/>
    <w:rsid w:val="00175DB6"/>
    <w:rsid w:val="00186948"/>
    <w:rsid w:val="001A0F77"/>
    <w:rsid w:val="001A1ED1"/>
    <w:rsid w:val="001B3F81"/>
    <w:rsid w:val="001B5051"/>
    <w:rsid w:val="001B68BD"/>
    <w:rsid w:val="001B6CFD"/>
    <w:rsid w:val="001C18E5"/>
    <w:rsid w:val="001C1F70"/>
    <w:rsid w:val="001C77D3"/>
    <w:rsid w:val="001D1277"/>
    <w:rsid w:val="001D1FD5"/>
    <w:rsid w:val="001D2BFD"/>
    <w:rsid w:val="001D33B6"/>
    <w:rsid w:val="001F54FE"/>
    <w:rsid w:val="001F5F80"/>
    <w:rsid w:val="001F66FD"/>
    <w:rsid w:val="002006C0"/>
    <w:rsid w:val="002050A5"/>
    <w:rsid w:val="00206351"/>
    <w:rsid w:val="002148B6"/>
    <w:rsid w:val="00215340"/>
    <w:rsid w:val="00217E87"/>
    <w:rsid w:val="00225275"/>
    <w:rsid w:val="0022609E"/>
    <w:rsid w:val="00226239"/>
    <w:rsid w:val="00244B17"/>
    <w:rsid w:val="0024633F"/>
    <w:rsid w:val="00250A82"/>
    <w:rsid w:val="00250BD1"/>
    <w:rsid w:val="00250DB6"/>
    <w:rsid w:val="00251055"/>
    <w:rsid w:val="00252CA2"/>
    <w:rsid w:val="0027270D"/>
    <w:rsid w:val="0027318F"/>
    <w:rsid w:val="00274BB3"/>
    <w:rsid w:val="00274C7B"/>
    <w:rsid w:val="00283ADA"/>
    <w:rsid w:val="00297A00"/>
    <w:rsid w:val="002A3616"/>
    <w:rsid w:val="002B0C84"/>
    <w:rsid w:val="002B1E1D"/>
    <w:rsid w:val="002B4EA3"/>
    <w:rsid w:val="002B6B2A"/>
    <w:rsid w:val="002B756A"/>
    <w:rsid w:val="002B7D43"/>
    <w:rsid w:val="002C0B8B"/>
    <w:rsid w:val="002C1B19"/>
    <w:rsid w:val="002C6DB8"/>
    <w:rsid w:val="002D4E86"/>
    <w:rsid w:val="002E3CD0"/>
    <w:rsid w:val="002E4BC4"/>
    <w:rsid w:val="002E7D87"/>
    <w:rsid w:val="003143A6"/>
    <w:rsid w:val="003175A9"/>
    <w:rsid w:val="00323AD8"/>
    <w:rsid w:val="00327863"/>
    <w:rsid w:val="00327DAF"/>
    <w:rsid w:val="003331DB"/>
    <w:rsid w:val="00337157"/>
    <w:rsid w:val="003376B9"/>
    <w:rsid w:val="00340647"/>
    <w:rsid w:val="00363729"/>
    <w:rsid w:val="0036434C"/>
    <w:rsid w:val="00364406"/>
    <w:rsid w:val="003651CE"/>
    <w:rsid w:val="003746B4"/>
    <w:rsid w:val="00376522"/>
    <w:rsid w:val="00382576"/>
    <w:rsid w:val="00393473"/>
    <w:rsid w:val="003A65C3"/>
    <w:rsid w:val="003B389A"/>
    <w:rsid w:val="003B5787"/>
    <w:rsid w:val="003C6C8B"/>
    <w:rsid w:val="003D1D80"/>
    <w:rsid w:val="003F0F69"/>
    <w:rsid w:val="003F6629"/>
    <w:rsid w:val="00400A72"/>
    <w:rsid w:val="00401733"/>
    <w:rsid w:val="0040223F"/>
    <w:rsid w:val="00411148"/>
    <w:rsid w:val="00412182"/>
    <w:rsid w:val="00413DCD"/>
    <w:rsid w:val="0041568F"/>
    <w:rsid w:val="00415FC3"/>
    <w:rsid w:val="00416D09"/>
    <w:rsid w:val="00417D67"/>
    <w:rsid w:val="004272C3"/>
    <w:rsid w:val="00431045"/>
    <w:rsid w:val="00432168"/>
    <w:rsid w:val="00432CB6"/>
    <w:rsid w:val="004349C9"/>
    <w:rsid w:val="00436DB5"/>
    <w:rsid w:val="004444E7"/>
    <w:rsid w:val="00446B49"/>
    <w:rsid w:val="00453907"/>
    <w:rsid w:val="00462978"/>
    <w:rsid w:val="00463F28"/>
    <w:rsid w:val="00465E60"/>
    <w:rsid w:val="004661E2"/>
    <w:rsid w:val="00477964"/>
    <w:rsid w:val="00484851"/>
    <w:rsid w:val="004866E9"/>
    <w:rsid w:val="00490547"/>
    <w:rsid w:val="0049630D"/>
    <w:rsid w:val="00496C2E"/>
    <w:rsid w:val="00497B3A"/>
    <w:rsid w:val="004A1117"/>
    <w:rsid w:val="004A179F"/>
    <w:rsid w:val="004A2393"/>
    <w:rsid w:val="004A6766"/>
    <w:rsid w:val="004B08BF"/>
    <w:rsid w:val="004B2E5D"/>
    <w:rsid w:val="004C115F"/>
    <w:rsid w:val="004C13B0"/>
    <w:rsid w:val="004C4537"/>
    <w:rsid w:val="004D194A"/>
    <w:rsid w:val="004D2D6C"/>
    <w:rsid w:val="004D73B4"/>
    <w:rsid w:val="004E18D2"/>
    <w:rsid w:val="004E48E0"/>
    <w:rsid w:val="004F4C4C"/>
    <w:rsid w:val="004F5266"/>
    <w:rsid w:val="004F7083"/>
    <w:rsid w:val="00502567"/>
    <w:rsid w:val="0050395A"/>
    <w:rsid w:val="00506212"/>
    <w:rsid w:val="0050753E"/>
    <w:rsid w:val="00514F9E"/>
    <w:rsid w:val="00515D8F"/>
    <w:rsid w:val="00524410"/>
    <w:rsid w:val="005327FA"/>
    <w:rsid w:val="00537C7A"/>
    <w:rsid w:val="005419DA"/>
    <w:rsid w:val="005424C6"/>
    <w:rsid w:val="00551A96"/>
    <w:rsid w:val="00554A60"/>
    <w:rsid w:val="00556D13"/>
    <w:rsid w:val="005575E1"/>
    <w:rsid w:val="00562330"/>
    <w:rsid w:val="00567613"/>
    <w:rsid w:val="00570227"/>
    <w:rsid w:val="00582E35"/>
    <w:rsid w:val="00586143"/>
    <w:rsid w:val="005910D5"/>
    <w:rsid w:val="005A4AF5"/>
    <w:rsid w:val="005A61D0"/>
    <w:rsid w:val="005B1E87"/>
    <w:rsid w:val="005B328A"/>
    <w:rsid w:val="005B4561"/>
    <w:rsid w:val="005C08CE"/>
    <w:rsid w:val="005C311E"/>
    <w:rsid w:val="005C4775"/>
    <w:rsid w:val="005D7C53"/>
    <w:rsid w:val="005E05B6"/>
    <w:rsid w:val="005E2E69"/>
    <w:rsid w:val="005E3E7A"/>
    <w:rsid w:val="005E6BD8"/>
    <w:rsid w:val="005F1535"/>
    <w:rsid w:val="005F3AD0"/>
    <w:rsid w:val="005F3CB7"/>
    <w:rsid w:val="0060611F"/>
    <w:rsid w:val="00606D1B"/>
    <w:rsid w:val="00610872"/>
    <w:rsid w:val="00613747"/>
    <w:rsid w:val="00614AC2"/>
    <w:rsid w:val="0062298A"/>
    <w:rsid w:val="00640506"/>
    <w:rsid w:val="00643319"/>
    <w:rsid w:val="00651BA3"/>
    <w:rsid w:val="00653B39"/>
    <w:rsid w:val="0065485F"/>
    <w:rsid w:val="006562DF"/>
    <w:rsid w:val="0066189C"/>
    <w:rsid w:val="00670CC8"/>
    <w:rsid w:val="00671228"/>
    <w:rsid w:val="00671B14"/>
    <w:rsid w:val="00672325"/>
    <w:rsid w:val="006736E3"/>
    <w:rsid w:val="00673CF4"/>
    <w:rsid w:val="006750AC"/>
    <w:rsid w:val="00676638"/>
    <w:rsid w:val="00676E5F"/>
    <w:rsid w:val="00677E02"/>
    <w:rsid w:val="00684830"/>
    <w:rsid w:val="0069412F"/>
    <w:rsid w:val="006A1548"/>
    <w:rsid w:val="006B0450"/>
    <w:rsid w:val="006B08E1"/>
    <w:rsid w:val="006B13A9"/>
    <w:rsid w:val="006B2324"/>
    <w:rsid w:val="006B703B"/>
    <w:rsid w:val="006C0914"/>
    <w:rsid w:val="006C3742"/>
    <w:rsid w:val="006C3A34"/>
    <w:rsid w:val="006C4DA7"/>
    <w:rsid w:val="006C5BCC"/>
    <w:rsid w:val="006C7AF3"/>
    <w:rsid w:val="006D1C6F"/>
    <w:rsid w:val="006D2297"/>
    <w:rsid w:val="006D3301"/>
    <w:rsid w:val="006F14A9"/>
    <w:rsid w:val="006F21B9"/>
    <w:rsid w:val="006F2C11"/>
    <w:rsid w:val="006F5105"/>
    <w:rsid w:val="006F5E35"/>
    <w:rsid w:val="007040F3"/>
    <w:rsid w:val="00705315"/>
    <w:rsid w:val="00723308"/>
    <w:rsid w:val="00727203"/>
    <w:rsid w:val="00735C20"/>
    <w:rsid w:val="00736466"/>
    <w:rsid w:val="007376CA"/>
    <w:rsid w:val="0074184F"/>
    <w:rsid w:val="00742776"/>
    <w:rsid w:val="00744EF3"/>
    <w:rsid w:val="00752561"/>
    <w:rsid w:val="00756DE4"/>
    <w:rsid w:val="007578EC"/>
    <w:rsid w:val="00764D4F"/>
    <w:rsid w:val="0077044D"/>
    <w:rsid w:val="00780AAE"/>
    <w:rsid w:val="00780B6C"/>
    <w:rsid w:val="0078275E"/>
    <w:rsid w:val="00784AD9"/>
    <w:rsid w:val="0078560B"/>
    <w:rsid w:val="007902B6"/>
    <w:rsid w:val="0079090E"/>
    <w:rsid w:val="0079332F"/>
    <w:rsid w:val="007A29AB"/>
    <w:rsid w:val="007B0FCF"/>
    <w:rsid w:val="007B20F6"/>
    <w:rsid w:val="007B242E"/>
    <w:rsid w:val="007C04F3"/>
    <w:rsid w:val="007C150B"/>
    <w:rsid w:val="007D1FBF"/>
    <w:rsid w:val="007D542A"/>
    <w:rsid w:val="007E009D"/>
    <w:rsid w:val="007E1F7C"/>
    <w:rsid w:val="007E2053"/>
    <w:rsid w:val="007F3C80"/>
    <w:rsid w:val="007F67F4"/>
    <w:rsid w:val="00815980"/>
    <w:rsid w:val="00823AE0"/>
    <w:rsid w:val="00823C34"/>
    <w:rsid w:val="00824801"/>
    <w:rsid w:val="0082625D"/>
    <w:rsid w:val="00834024"/>
    <w:rsid w:val="00842417"/>
    <w:rsid w:val="00860AE7"/>
    <w:rsid w:val="00861196"/>
    <w:rsid w:val="008631D9"/>
    <w:rsid w:val="00863213"/>
    <w:rsid w:val="00863434"/>
    <w:rsid w:val="00865B72"/>
    <w:rsid w:val="00872641"/>
    <w:rsid w:val="008736A6"/>
    <w:rsid w:val="00876411"/>
    <w:rsid w:val="00877C92"/>
    <w:rsid w:val="00884762"/>
    <w:rsid w:val="008847F9"/>
    <w:rsid w:val="0089132C"/>
    <w:rsid w:val="008934D0"/>
    <w:rsid w:val="00893C96"/>
    <w:rsid w:val="008A440D"/>
    <w:rsid w:val="008B3087"/>
    <w:rsid w:val="008B4257"/>
    <w:rsid w:val="008B49A7"/>
    <w:rsid w:val="008C3599"/>
    <w:rsid w:val="008D3EF6"/>
    <w:rsid w:val="008D4BE0"/>
    <w:rsid w:val="008E11A2"/>
    <w:rsid w:val="008E1272"/>
    <w:rsid w:val="008E5197"/>
    <w:rsid w:val="008F0C8B"/>
    <w:rsid w:val="008F5CC0"/>
    <w:rsid w:val="009016D0"/>
    <w:rsid w:val="00902958"/>
    <w:rsid w:val="00905429"/>
    <w:rsid w:val="00916532"/>
    <w:rsid w:val="00921D74"/>
    <w:rsid w:val="00922A86"/>
    <w:rsid w:val="00923B0B"/>
    <w:rsid w:val="00926197"/>
    <w:rsid w:val="009339E0"/>
    <w:rsid w:val="00940384"/>
    <w:rsid w:val="009404F3"/>
    <w:rsid w:val="009406A0"/>
    <w:rsid w:val="00941DCA"/>
    <w:rsid w:val="00942EFB"/>
    <w:rsid w:val="009538CD"/>
    <w:rsid w:val="00954169"/>
    <w:rsid w:val="009550DB"/>
    <w:rsid w:val="009607CE"/>
    <w:rsid w:val="009700F3"/>
    <w:rsid w:val="009722FE"/>
    <w:rsid w:val="00974B53"/>
    <w:rsid w:val="009773BE"/>
    <w:rsid w:val="009817B7"/>
    <w:rsid w:val="009857AF"/>
    <w:rsid w:val="00986B3C"/>
    <w:rsid w:val="009904B9"/>
    <w:rsid w:val="00992223"/>
    <w:rsid w:val="009A1667"/>
    <w:rsid w:val="009A29FC"/>
    <w:rsid w:val="009A4FF9"/>
    <w:rsid w:val="009A7934"/>
    <w:rsid w:val="009B6FCC"/>
    <w:rsid w:val="009B764C"/>
    <w:rsid w:val="009C19B1"/>
    <w:rsid w:val="009C2DA8"/>
    <w:rsid w:val="009C6585"/>
    <w:rsid w:val="009D05E4"/>
    <w:rsid w:val="009D0BB9"/>
    <w:rsid w:val="009D0C50"/>
    <w:rsid w:val="009D1BF5"/>
    <w:rsid w:val="009D633A"/>
    <w:rsid w:val="009D7F21"/>
    <w:rsid w:val="009E5E40"/>
    <w:rsid w:val="009E610B"/>
    <w:rsid w:val="009F03E5"/>
    <w:rsid w:val="009F10BA"/>
    <w:rsid w:val="009F11E5"/>
    <w:rsid w:val="009F1A70"/>
    <w:rsid w:val="009F3E46"/>
    <w:rsid w:val="009F3F5C"/>
    <w:rsid w:val="009F7446"/>
    <w:rsid w:val="00A0028A"/>
    <w:rsid w:val="00A00DA1"/>
    <w:rsid w:val="00A04781"/>
    <w:rsid w:val="00A04957"/>
    <w:rsid w:val="00A053CF"/>
    <w:rsid w:val="00A05968"/>
    <w:rsid w:val="00A05978"/>
    <w:rsid w:val="00A073D1"/>
    <w:rsid w:val="00A13A18"/>
    <w:rsid w:val="00A20C1A"/>
    <w:rsid w:val="00A22D9E"/>
    <w:rsid w:val="00A24670"/>
    <w:rsid w:val="00A25F3A"/>
    <w:rsid w:val="00A31426"/>
    <w:rsid w:val="00A31E94"/>
    <w:rsid w:val="00A440E7"/>
    <w:rsid w:val="00A45614"/>
    <w:rsid w:val="00A47F55"/>
    <w:rsid w:val="00A50BB8"/>
    <w:rsid w:val="00A52E84"/>
    <w:rsid w:val="00A62225"/>
    <w:rsid w:val="00A6373C"/>
    <w:rsid w:val="00A64E85"/>
    <w:rsid w:val="00A72D90"/>
    <w:rsid w:val="00A76388"/>
    <w:rsid w:val="00A861CE"/>
    <w:rsid w:val="00A86B31"/>
    <w:rsid w:val="00A94592"/>
    <w:rsid w:val="00A949D9"/>
    <w:rsid w:val="00A94E5C"/>
    <w:rsid w:val="00A96C26"/>
    <w:rsid w:val="00AA33EB"/>
    <w:rsid w:val="00AA3481"/>
    <w:rsid w:val="00AA3A58"/>
    <w:rsid w:val="00AA5857"/>
    <w:rsid w:val="00AA74A3"/>
    <w:rsid w:val="00AB0CEA"/>
    <w:rsid w:val="00AC5019"/>
    <w:rsid w:val="00AD17B9"/>
    <w:rsid w:val="00AD3DA4"/>
    <w:rsid w:val="00AD3EEC"/>
    <w:rsid w:val="00AD6F75"/>
    <w:rsid w:val="00AE0E07"/>
    <w:rsid w:val="00B022E6"/>
    <w:rsid w:val="00B03DB3"/>
    <w:rsid w:val="00B10FA0"/>
    <w:rsid w:val="00B17F12"/>
    <w:rsid w:val="00B21623"/>
    <w:rsid w:val="00B252DC"/>
    <w:rsid w:val="00B271E3"/>
    <w:rsid w:val="00B30783"/>
    <w:rsid w:val="00B43026"/>
    <w:rsid w:val="00B64D7F"/>
    <w:rsid w:val="00B73899"/>
    <w:rsid w:val="00B8282C"/>
    <w:rsid w:val="00B868FD"/>
    <w:rsid w:val="00B86B4A"/>
    <w:rsid w:val="00B86D97"/>
    <w:rsid w:val="00B87101"/>
    <w:rsid w:val="00B933F4"/>
    <w:rsid w:val="00B9652A"/>
    <w:rsid w:val="00B967A3"/>
    <w:rsid w:val="00B97CDC"/>
    <w:rsid w:val="00BA5274"/>
    <w:rsid w:val="00BA64C7"/>
    <w:rsid w:val="00BA77FA"/>
    <w:rsid w:val="00BB2A75"/>
    <w:rsid w:val="00BB3A65"/>
    <w:rsid w:val="00BC4140"/>
    <w:rsid w:val="00BC668C"/>
    <w:rsid w:val="00BC6B8D"/>
    <w:rsid w:val="00BD0B8E"/>
    <w:rsid w:val="00BD13D0"/>
    <w:rsid w:val="00BD41F8"/>
    <w:rsid w:val="00BD438D"/>
    <w:rsid w:val="00BD773E"/>
    <w:rsid w:val="00BE50A6"/>
    <w:rsid w:val="00BE6835"/>
    <w:rsid w:val="00BE7045"/>
    <w:rsid w:val="00BF247A"/>
    <w:rsid w:val="00BF2F2A"/>
    <w:rsid w:val="00BF5CDA"/>
    <w:rsid w:val="00C00423"/>
    <w:rsid w:val="00C01FA8"/>
    <w:rsid w:val="00C073EC"/>
    <w:rsid w:val="00C16790"/>
    <w:rsid w:val="00C176F6"/>
    <w:rsid w:val="00C22AF5"/>
    <w:rsid w:val="00C24D4A"/>
    <w:rsid w:val="00C266E6"/>
    <w:rsid w:val="00C31A7D"/>
    <w:rsid w:val="00C329E5"/>
    <w:rsid w:val="00C36369"/>
    <w:rsid w:val="00C406A8"/>
    <w:rsid w:val="00C43C3D"/>
    <w:rsid w:val="00C4628E"/>
    <w:rsid w:val="00C53C4B"/>
    <w:rsid w:val="00C6700C"/>
    <w:rsid w:val="00C766F2"/>
    <w:rsid w:val="00C77CE6"/>
    <w:rsid w:val="00C857C6"/>
    <w:rsid w:val="00C87892"/>
    <w:rsid w:val="00C92A58"/>
    <w:rsid w:val="00C93D40"/>
    <w:rsid w:val="00C947BA"/>
    <w:rsid w:val="00C949FC"/>
    <w:rsid w:val="00C97425"/>
    <w:rsid w:val="00C97A79"/>
    <w:rsid w:val="00CA2BA8"/>
    <w:rsid w:val="00CA317A"/>
    <w:rsid w:val="00CA73C2"/>
    <w:rsid w:val="00CB1086"/>
    <w:rsid w:val="00CB3DB5"/>
    <w:rsid w:val="00CC3F64"/>
    <w:rsid w:val="00CC67D4"/>
    <w:rsid w:val="00CD0631"/>
    <w:rsid w:val="00CD1C24"/>
    <w:rsid w:val="00CD1D16"/>
    <w:rsid w:val="00CE7648"/>
    <w:rsid w:val="00CF5A95"/>
    <w:rsid w:val="00D0050B"/>
    <w:rsid w:val="00D0156F"/>
    <w:rsid w:val="00D01854"/>
    <w:rsid w:val="00D03434"/>
    <w:rsid w:val="00D03A5B"/>
    <w:rsid w:val="00D140AE"/>
    <w:rsid w:val="00D16D11"/>
    <w:rsid w:val="00D25B8E"/>
    <w:rsid w:val="00D30EDE"/>
    <w:rsid w:val="00D34153"/>
    <w:rsid w:val="00D373BA"/>
    <w:rsid w:val="00D4109E"/>
    <w:rsid w:val="00D50157"/>
    <w:rsid w:val="00D732EE"/>
    <w:rsid w:val="00D867FF"/>
    <w:rsid w:val="00D94CD6"/>
    <w:rsid w:val="00DA10CD"/>
    <w:rsid w:val="00DA756E"/>
    <w:rsid w:val="00DB103F"/>
    <w:rsid w:val="00DB4690"/>
    <w:rsid w:val="00DB4D7B"/>
    <w:rsid w:val="00DC608B"/>
    <w:rsid w:val="00DC7877"/>
    <w:rsid w:val="00DC7BC0"/>
    <w:rsid w:val="00DD3F4D"/>
    <w:rsid w:val="00DD4B9F"/>
    <w:rsid w:val="00DE1EBA"/>
    <w:rsid w:val="00DF1878"/>
    <w:rsid w:val="00DF447A"/>
    <w:rsid w:val="00DF6F6C"/>
    <w:rsid w:val="00DF7197"/>
    <w:rsid w:val="00DF71DD"/>
    <w:rsid w:val="00E130CE"/>
    <w:rsid w:val="00E22E53"/>
    <w:rsid w:val="00E25EC1"/>
    <w:rsid w:val="00E31117"/>
    <w:rsid w:val="00E462E7"/>
    <w:rsid w:val="00E557A1"/>
    <w:rsid w:val="00E5608E"/>
    <w:rsid w:val="00E625AD"/>
    <w:rsid w:val="00E6693E"/>
    <w:rsid w:val="00E67143"/>
    <w:rsid w:val="00E70094"/>
    <w:rsid w:val="00E74E61"/>
    <w:rsid w:val="00E761D1"/>
    <w:rsid w:val="00E807FD"/>
    <w:rsid w:val="00E857E4"/>
    <w:rsid w:val="00E86C04"/>
    <w:rsid w:val="00E8716B"/>
    <w:rsid w:val="00EA5F95"/>
    <w:rsid w:val="00EB00EE"/>
    <w:rsid w:val="00EB4AF2"/>
    <w:rsid w:val="00EB5586"/>
    <w:rsid w:val="00EC3F17"/>
    <w:rsid w:val="00EC545C"/>
    <w:rsid w:val="00ED7800"/>
    <w:rsid w:val="00ED781B"/>
    <w:rsid w:val="00EE14EB"/>
    <w:rsid w:val="00EE53CA"/>
    <w:rsid w:val="00EF04D8"/>
    <w:rsid w:val="00EF4F66"/>
    <w:rsid w:val="00F009E4"/>
    <w:rsid w:val="00F0591E"/>
    <w:rsid w:val="00F06C1D"/>
    <w:rsid w:val="00F107B7"/>
    <w:rsid w:val="00F15AB9"/>
    <w:rsid w:val="00F15B7E"/>
    <w:rsid w:val="00F17676"/>
    <w:rsid w:val="00F209A7"/>
    <w:rsid w:val="00F228E6"/>
    <w:rsid w:val="00F26007"/>
    <w:rsid w:val="00F26F7F"/>
    <w:rsid w:val="00F314D2"/>
    <w:rsid w:val="00F32DE1"/>
    <w:rsid w:val="00F37BA6"/>
    <w:rsid w:val="00F402F9"/>
    <w:rsid w:val="00F40F92"/>
    <w:rsid w:val="00F41A15"/>
    <w:rsid w:val="00F43433"/>
    <w:rsid w:val="00F43F0C"/>
    <w:rsid w:val="00F45319"/>
    <w:rsid w:val="00F47D72"/>
    <w:rsid w:val="00F53228"/>
    <w:rsid w:val="00F60AD1"/>
    <w:rsid w:val="00F620A9"/>
    <w:rsid w:val="00F71E21"/>
    <w:rsid w:val="00F722F9"/>
    <w:rsid w:val="00F72331"/>
    <w:rsid w:val="00F727D0"/>
    <w:rsid w:val="00F75D0B"/>
    <w:rsid w:val="00F813AD"/>
    <w:rsid w:val="00F81A59"/>
    <w:rsid w:val="00F83BEF"/>
    <w:rsid w:val="00F846F6"/>
    <w:rsid w:val="00F90F43"/>
    <w:rsid w:val="00F928B2"/>
    <w:rsid w:val="00F932AD"/>
    <w:rsid w:val="00F953D4"/>
    <w:rsid w:val="00FA0825"/>
    <w:rsid w:val="00FA0BDB"/>
    <w:rsid w:val="00FA219C"/>
    <w:rsid w:val="00FA4ACB"/>
    <w:rsid w:val="00FA56FE"/>
    <w:rsid w:val="00FA7D9E"/>
    <w:rsid w:val="00FB35A7"/>
    <w:rsid w:val="00FB4154"/>
    <w:rsid w:val="00FB5F86"/>
    <w:rsid w:val="00FB76D3"/>
    <w:rsid w:val="00FC0C1A"/>
    <w:rsid w:val="00FC123A"/>
    <w:rsid w:val="00FD0DA6"/>
    <w:rsid w:val="00FD2669"/>
    <w:rsid w:val="00FE401B"/>
    <w:rsid w:val="00FE56CC"/>
    <w:rsid w:val="00FE64F5"/>
    <w:rsid w:val="00FF7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75660F"/>
  <w15:chartTrackingRefBased/>
  <w15:docId w15:val="{AB66FB42-2332-4D73-BFD3-C1713B1A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spacing w:line="380" w:lineRule="exact"/>
      <w:ind w:firstLine="480"/>
      <w:outlineLvl w:val="2"/>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ntent1">
    <w:name w:val="content1"/>
    <w:rPr>
      <w:rFonts w:ascii="宋体" w:eastAsia="宋体" w:hAnsi="宋体" w:hint="eastAsia"/>
      <w:color w:val="333333"/>
      <w:sz w:val="21"/>
      <w:szCs w:val="21"/>
    </w:rPr>
  </w:style>
  <w:style w:type="paragraph" w:styleId="a3">
    <w:name w:val="footnote text"/>
    <w:basedOn w:val="a"/>
    <w:semiHidden/>
    <w:pPr>
      <w:snapToGrid w:val="0"/>
      <w:jc w:val="left"/>
    </w:pPr>
    <w:rPr>
      <w:sz w:val="18"/>
      <w:szCs w:val="18"/>
    </w:rPr>
  </w:style>
  <w:style w:type="character" w:styleId="a4">
    <w:name w:val="footnote reference"/>
    <w:semiHidden/>
    <w:rPr>
      <w:vertAlign w:val="superscript"/>
    </w:rPr>
  </w:style>
  <w:style w:type="paragraph" w:styleId="a5">
    <w:name w:val="Date"/>
    <w:basedOn w:val="a"/>
    <w:next w:val="a"/>
    <w:pPr>
      <w:ind w:leftChars="2500" w:left="100"/>
    </w:pPr>
    <w:rPr>
      <w:rFonts w:ascii="仿宋_GB2312" w:eastAsia="仿宋_GB2312"/>
      <w:color w:val="000000"/>
      <w:kern w:val="0"/>
      <w:szCs w:val="15"/>
    </w:rPr>
  </w:style>
  <w:style w:type="paragraph" w:customStyle="1" w:styleId="MTDisplayEquation">
    <w:name w:val="MTDisplayEquation"/>
    <w:basedOn w:val="a"/>
    <w:next w:val="a"/>
    <w:pPr>
      <w:tabs>
        <w:tab w:val="center" w:pos="4160"/>
        <w:tab w:val="right" w:pos="8300"/>
      </w:tabs>
      <w:ind w:firstLineChars="200" w:firstLine="420"/>
    </w:pPr>
    <w:rPr>
      <w:rFonts w:ascii="仿宋_GB2312" w:eastAsia="仿宋_GB2312"/>
      <w:kern w:val="0"/>
      <w:szCs w:val="15"/>
    </w:rPr>
  </w:style>
  <w:style w:type="paragraph" w:styleId="a6">
    <w:name w:val="footer"/>
    <w:basedOn w:val="a"/>
    <w:link w:val="a7"/>
    <w:uiPriority w:val="99"/>
    <w:pPr>
      <w:tabs>
        <w:tab w:val="center" w:pos="4153"/>
        <w:tab w:val="right" w:pos="8306"/>
      </w:tabs>
      <w:snapToGrid w:val="0"/>
      <w:jc w:val="left"/>
    </w:pPr>
    <w:rPr>
      <w:sz w:val="18"/>
      <w:szCs w:val="18"/>
    </w:rPr>
  </w:style>
  <w:style w:type="character" w:styleId="a8">
    <w:name w:val="page number"/>
    <w:basedOn w:val="a0"/>
  </w:style>
  <w:style w:type="paragraph" w:styleId="a9">
    <w:name w:val="Body Text Indent"/>
    <w:basedOn w:val="a"/>
    <w:pPr>
      <w:ind w:firstLineChars="200" w:firstLine="420"/>
    </w:pPr>
  </w:style>
  <w:style w:type="paragraph" w:styleId="30">
    <w:name w:val="Body Text Indent 3"/>
    <w:basedOn w:val="a"/>
    <w:pPr>
      <w:autoSpaceDE w:val="0"/>
      <w:autoSpaceDN w:val="0"/>
      <w:adjustRightInd w:val="0"/>
      <w:ind w:firstLineChars="200" w:firstLine="420"/>
      <w:jc w:val="left"/>
    </w:pPr>
    <w:rPr>
      <w:rFonts w:ascii="仿宋_GB2312" w:eastAsia="仿宋_GB2312" w:hAnsi="华文仿宋"/>
      <w:kern w:val="0"/>
      <w:szCs w:val="20"/>
    </w:rPr>
  </w:style>
  <w:style w:type="paragraph" w:styleId="20">
    <w:name w:val="Body Text Indent 2"/>
    <w:basedOn w:val="a"/>
    <w:pPr>
      <w:autoSpaceDE w:val="0"/>
      <w:autoSpaceDN w:val="0"/>
      <w:adjustRightInd w:val="0"/>
      <w:ind w:firstLineChars="200" w:firstLine="420"/>
      <w:jc w:val="left"/>
    </w:pPr>
    <w:rPr>
      <w:rFonts w:ascii="仿宋_GB2312" w:eastAsia="仿宋_GB2312" w:hAnsi="华文仿宋"/>
      <w:color w:val="FF0000"/>
      <w:kern w:val="0"/>
      <w:szCs w:val="21"/>
    </w:rPr>
  </w:style>
  <w:style w:type="paragraph" w:styleId="aa">
    <w:name w:val="Body Text"/>
    <w:basedOn w:val="a"/>
    <w:rPr>
      <w:sz w:val="18"/>
    </w:rPr>
  </w:style>
  <w:style w:type="paragraph" w:styleId="21">
    <w:name w:val="Body Text 2"/>
    <w:basedOn w:val="a"/>
    <w:rPr>
      <w:rFonts w:ascii="宋体" w:hAnsi="宋体"/>
      <w:color w:val="000000"/>
      <w:sz w:val="24"/>
    </w:rPr>
  </w:style>
  <w:style w:type="paragraph" w:styleId="ab">
    <w:name w:val="endnote text"/>
    <w:basedOn w:val="a"/>
    <w:semiHidden/>
    <w:pPr>
      <w:snapToGrid w:val="0"/>
      <w:jc w:val="left"/>
    </w:pPr>
  </w:style>
  <w:style w:type="character" w:styleId="ac">
    <w:name w:val="endnote reference"/>
    <w:semiHidden/>
    <w:rPr>
      <w:vertAlign w:val="superscript"/>
    </w:rPr>
  </w:style>
  <w:style w:type="paragraph" w:styleId="11">
    <w:name w:val="toc 1"/>
    <w:basedOn w:val="a"/>
    <w:next w:val="a"/>
    <w:autoRedefine/>
    <w:uiPriority w:val="39"/>
    <w:rsid w:val="009406A0"/>
    <w:pPr>
      <w:tabs>
        <w:tab w:val="right" w:leader="dot" w:pos="8302"/>
      </w:tabs>
      <w:spacing w:line="400" w:lineRule="exact"/>
    </w:pPr>
    <w:rPr>
      <w:rFonts w:ascii="宋体" w:hAnsi="宋体"/>
      <w:noProof/>
      <w:color w:val="000000"/>
      <w:sz w:val="24"/>
    </w:rPr>
  </w:style>
  <w:style w:type="paragraph" w:styleId="22">
    <w:name w:val="toc 2"/>
    <w:basedOn w:val="a"/>
    <w:next w:val="a"/>
    <w:autoRedefine/>
    <w:semiHidden/>
    <w:pPr>
      <w:ind w:leftChars="200" w:left="420"/>
    </w:pPr>
  </w:style>
  <w:style w:type="paragraph" w:styleId="31">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character" w:styleId="af0">
    <w:name w:val="Hyperlink"/>
    <w:uiPriority w:val="99"/>
    <w:rPr>
      <w:strike w:val="0"/>
      <w:dstrike w:val="0"/>
      <w:color w:val="0000FF"/>
      <w:sz w:val="18"/>
      <w:szCs w:val="18"/>
      <w:u w:val="none"/>
      <w:effect w:val="none"/>
    </w:rPr>
  </w:style>
  <w:style w:type="character" w:styleId="af1">
    <w:name w:val="FollowedHyperlink"/>
    <w:rPr>
      <w:color w:val="800080"/>
      <w:u w:val="single"/>
    </w:rPr>
  </w:style>
  <w:style w:type="paragraph" w:styleId="af2">
    <w:name w:val="Title"/>
    <w:basedOn w:val="a"/>
    <w:qFormat/>
    <w:pPr>
      <w:jc w:val="center"/>
    </w:pPr>
    <w:rPr>
      <w:b/>
      <w:bCs/>
      <w:sz w:val="30"/>
    </w:rPr>
  </w:style>
  <w:style w:type="paragraph" w:styleId="32">
    <w:name w:val="Body Text 3"/>
    <w:basedOn w:val="a"/>
    <w:rPr>
      <w:sz w:val="24"/>
    </w:rPr>
  </w:style>
  <w:style w:type="paragraph" w:customStyle="1" w:styleId="af3">
    <w:name w:val="小四"/>
    <w:aliases w:val="非加粗,加宽量  0.1 磅"/>
    <w:basedOn w:val="1"/>
    <w:link w:val="Char"/>
    <w:rsid w:val="009A1667"/>
    <w:pPr>
      <w:spacing w:line="400" w:lineRule="exact"/>
      <w:ind w:firstLineChars="200" w:firstLine="482"/>
    </w:pPr>
    <w:rPr>
      <w:b w:val="0"/>
      <w:bCs w:val="0"/>
      <w:spacing w:val="2"/>
      <w:kern w:val="2"/>
      <w:sz w:val="24"/>
      <w:szCs w:val="24"/>
      <w:vertAlign w:val="superscript"/>
    </w:rPr>
  </w:style>
  <w:style w:type="character" w:customStyle="1" w:styleId="10">
    <w:name w:val="标题 1 字符"/>
    <w:link w:val="1"/>
    <w:rsid w:val="009A1667"/>
    <w:rPr>
      <w:rFonts w:eastAsia="宋体"/>
      <w:b/>
      <w:bCs/>
      <w:kern w:val="44"/>
      <w:sz w:val="44"/>
      <w:szCs w:val="44"/>
      <w:lang w:val="en-US" w:eastAsia="zh-CN" w:bidi="ar-SA"/>
    </w:rPr>
  </w:style>
  <w:style w:type="character" w:customStyle="1" w:styleId="Char">
    <w:name w:val="小四 Char"/>
    <w:aliases w:val="非加粗 Char,加宽量  0.1 磅 Char"/>
    <w:link w:val="af3"/>
    <w:rsid w:val="009A1667"/>
    <w:rPr>
      <w:rFonts w:eastAsia="宋体"/>
      <w:b/>
      <w:bCs/>
      <w:spacing w:val="2"/>
      <w:kern w:val="2"/>
      <w:sz w:val="24"/>
      <w:szCs w:val="24"/>
      <w:vertAlign w:val="superscript"/>
      <w:lang w:val="en-US" w:eastAsia="zh-CN" w:bidi="ar-SA"/>
    </w:rPr>
  </w:style>
  <w:style w:type="paragraph" w:styleId="af4">
    <w:name w:val="annotation subject"/>
    <w:basedOn w:val="ae"/>
    <w:next w:val="ae"/>
    <w:semiHidden/>
    <w:rsid w:val="00FA0BDB"/>
    <w:rPr>
      <w:b/>
      <w:bCs/>
    </w:rPr>
  </w:style>
  <w:style w:type="paragraph" w:styleId="af5">
    <w:name w:val="Balloon Text"/>
    <w:basedOn w:val="a"/>
    <w:semiHidden/>
    <w:rsid w:val="00FA0BDB"/>
    <w:rPr>
      <w:sz w:val="18"/>
      <w:szCs w:val="18"/>
    </w:rPr>
  </w:style>
  <w:style w:type="table" w:styleId="af6">
    <w:name w:val="Table Grid"/>
    <w:basedOn w:val="a1"/>
    <w:uiPriority w:val="59"/>
    <w:rsid w:val="007F3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彩色底纹 - 着色 11"/>
    <w:hidden/>
    <w:uiPriority w:val="99"/>
    <w:semiHidden/>
    <w:rsid w:val="009406A0"/>
    <w:rPr>
      <w:kern w:val="2"/>
      <w:sz w:val="21"/>
      <w:szCs w:val="24"/>
    </w:rPr>
  </w:style>
  <w:style w:type="paragraph" w:styleId="TOC">
    <w:name w:val="TOC Heading"/>
    <w:basedOn w:val="1"/>
    <w:next w:val="a"/>
    <w:uiPriority w:val="39"/>
    <w:semiHidden/>
    <w:unhideWhenUsed/>
    <w:qFormat/>
    <w:rsid w:val="00905429"/>
    <w:pPr>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a7">
    <w:name w:val="页脚 字符"/>
    <w:link w:val="a6"/>
    <w:uiPriority w:val="99"/>
    <w:rsid w:val="008A440D"/>
    <w:rPr>
      <w:kern w:val="2"/>
      <w:sz w:val="18"/>
      <w:szCs w:val="18"/>
    </w:rPr>
  </w:style>
  <w:style w:type="character" w:customStyle="1" w:styleId="apple-style-span">
    <w:name w:val="apple-style-span"/>
    <w:basedOn w:val="a0"/>
    <w:rsid w:val="00DE1EBA"/>
  </w:style>
  <w:style w:type="paragraph" w:styleId="af7">
    <w:name w:val="Document Map"/>
    <w:basedOn w:val="a"/>
    <w:link w:val="af8"/>
    <w:rsid w:val="00F32DE1"/>
    <w:rPr>
      <w:rFonts w:ascii="Lucida Grande" w:hAnsi="Lucida Grande" w:cs="Lucida Grande"/>
      <w:sz w:val="24"/>
    </w:rPr>
  </w:style>
  <w:style w:type="character" w:customStyle="1" w:styleId="af8">
    <w:name w:val="文档结构图 字符"/>
    <w:link w:val="af7"/>
    <w:rsid w:val="00F32DE1"/>
    <w:rPr>
      <w:rFonts w:ascii="Lucida Grande" w:hAnsi="Lucida Grande" w:cs="Lucida Grande"/>
      <w:kern w:val="2"/>
      <w:sz w:val="24"/>
      <w:szCs w:val="24"/>
      <w:lang w:eastAsia="zh-CN"/>
    </w:rPr>
  </w:style>
  <w:style w:type="paragraph" w:styleId="af9">
    <w:name w:val="Normal (Web)"/>
    <w:basedOn w:val="a"/>
    <w:uiPriority w:val="99"/>
    <w:unhideWhenUsed/>
    <w:rsid w:val="00D0050B"/>
    <w:pPr>
      <w:widowControl/>
      <w:spacing w:before="100" w:beforeAutospacing="1" w:after="100" w:afterAutospacing="1"/>
      <w:jc w:val="left"/>
    </w:pPr>
    <w:rPr>
      <w:rFonts w:ascii="宋体" w:hAnsi="宋体" w:cs="宋体"/>
      <w:kern w:val="0"/>
      <w:sz w:val="24"/>
    </w:rPr>
  </w:style>
  <w:style w:type="character" w:styleId="afa">
    <w:name w:val="Strong"/>
    <w:basedOn w:val="a0"/>
    <w:uiPriority w:val="22"/>
    <w:qFormat/>
    <w:rsid w:val="00D005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29921">
      <w:bodyDiv w:val="1"/>
      <w:marLeft w:val="0"/>
      <w:marRight w:val="0"/>
      <w:marTop w:val="0"/>
      <w:marBottom w:val="0"/>
      <w:divBdr>
        <w:top w:val="none" w:sz="0" w:space="0" w:color="auto"/>
        <w:left w:val="none" w:sz="0" w:space="0" w:color="auto"/>
        <w:bottom w:val="none" w:sz="0" w:space="0" w:color="auto"/>
        <w:right w:val="none" w:sz="0" w:space="0" w:color="auto"/>
      </w:divBdr>
      <w:divsChild>
        <w:div w:id="1336688568">
          <w:marLeft w:val="0"/>
          <w:marRight w:val="0"/>
          <w:marTop w:val="0"/>
          <w:marBottom w:val="0"/>
          <w:divBdr>
            <w:top w:val="none" w:sz="0" w:space="0" w:color="auto"/>
            <w:left w:val="none" w:sz="0" w:space="0" w:color="auto"/>
            <w:bottom w:val="none" w:sz="0" w:space="0" w:color="auto"/>
            <w:right w:val="none" w:sz="0" w:space="0" w:color="auto"/>
          </w:divBdr>
          <w:divsChild>
            <w:div w:id="420372172">
              <w:marLeft w:val="0"/>
              <w:marRight w:val="0"/>
              <w:marTop w:val="0"/>
              <w:marBottom w:val="0"/>
              <w:divBdr>
                <w:top w:val="none" w:sz="0" w:space="0" w:color="auto"/>
                <w:left w:val="none" w:sz="0" w:space="0" w:color="auto"/>
                <w:bottom w:val="none" w:sz="0" w:space="0" w:color="auto"/>
                <w:right w:val="none" w:sz="0" w:space="0" w:color="auto"/>
              </w:divBdr>
              <w:divsChild>
                <w:div w:id="1651665981">
                  <w:marLeft w:val="0"/>
                  <w:marRight w:val="0"/>
                  <w:marTop w:val="0"/>
                  <w:marBottom w:val="0"/>
                  <w:divBdr>
                    <w:top w:val="none" w:sz="0" w:space="0" w:color="auto"/>
                    <w:left w:val="none" w:sz="0" w:space="0" w:color="auto"/>
                    <w:bottom w:val="none" w:sz="0" w:space="0" w:color="auto"/>
                    <w:right w:val="none" w:sz="0" w:space="0" w:color="auto"/>
                  </w:divBdr>
                  <w:divsChild>
                    <w:div w:id="1743481979">
                      <w:marLeft w:val="0"/>
                      <w:marRight w:val="0"/>
                      <w:marTop w:val="210"/>
                      <w:marBottom w:val="0"/>
                      <w:divBdr>
                        <w:top w:val="none" w:sz="0" w:space="0" w:color="auto"/>
                        <w:left w:val="none" w:sz="0" w:space="0" w:color="auto"/>
                        <w:bottom w:val="none" w:sz="0" w:space="0" w:color="auto"/>
                        <w:right w:val="none" w:sz="0" w:space="0" w:color="auto"/>
                      </w:divBdr>
                      <w:divsChild>
                        <w:div w:id="1578317694">
                          <w:marLeft w:val="0"/>
                          <w:marRight w:val="0"/>
                          <w:marTop w:val="0"/>
                          <w:marBottom w:val="0"/>
                          <w:divBdr>
                            <w:top w:val="none" w:sz="0" w:space="0" w:color="auto"/>
                            <w:left w:val="none" w:sz="0" w:space="0" w:color="auto"/>
                            <w:bottom w:val="none" w:sz="0" w:space="0" w:color="auto"/>
                            <w:right w:val="none" w:sz="0" w:space="0" w:color="auto"/>
                          </w:divBdr>
                          <w:divsChild>
                            <w:div w:id="1059402154">
                              <w:marLeft w:val="0"/>
                              <w:marRight w:val="45"/>
                              <w:marTop w:val="60"/>
                              <w:marBottom w:val="0"/>
                              <w:divBdr>
                                <w:top w:val="single" w:sz="6" w:space="12" w:color="DDDDDD"/>
                                <w:left w:val="single" w:sz="6" w:space="15" w:color="DDDDDD"/>
                                <w:bottom w:val="single" w:sz="6" w:space="4" w:color="DDDDDD"/>
                                <w:right w:val="single" w:sz="6" w:space="23" w:color="DDDDDD"/>
                              </w:divBdr>
                              <w:divsChild>
                                <w:div w:id="1468282472">
                                  <w:marLeft w:val="0"/>
                                  <w:marRight w:val="0"/>
                                  <w:marTop w:val="0"/>
                                  <w:marBottom w:val="0"/>
                                  <w:divBdr>
                                    <w:top w:val="none" w:sz="0" w:space="0" w:color="auto"/>
                                    <w:left w:val="none" w:sz="0" w:space="0" w:color="auto"/>
                                    <w:bottom w:val="none" w:sz="0" w:space="0" w:color="auto"/>
                                    <w:right w:val="none" w:sz="0" w:space="0" w:color="auto"/>
                                  </w:divBdr>
                                  <w:divsChild>
                                    <w:div w:id="1800878947">
                                      <w:marLeft w:val="0"/>
                                      <w:marRight w:val="0"/>
                                      <w:marTop w:val="0"/>
                                      <w:marBottom w:val="0"/>
                                      <w:divBdr>
                                        <w:top w:val="none" w:sz="0" w:space="0" w:color="auto"/>
                                        <w:left w:val="none" w:sz="0" w:space="0" w:color="auto"/>
                                        <w:bottom w:val="none" w:sz="0" w:space="0" w:color="auto"/>
                                        <w:right w:val="none" w:sz="0" w:space="0" w:color="auto"/>
                                      </w:divBdr>
                                      <w:divsChild>
                                        <w:div w:id="15742479">
                                          <w:marLeft w:val="0"/>
                                          <w:marRight w:val="0"/>
                                          <w:marTop w:val="0"/>
                                          <w:marBottom w:val="0"/>
                                          <w:divBdr>
                                            <w:top w:val="none" w:sz="0" w:space="0" w:color="auto"/>
                                            <w:left w:val="none" w:sz="0" w:space="0" w:color="auto"/>
                                            <w:bottom w:val="none" w:sz="0" w:space="0" w:color="auto"/>
                                            <w:right w:val="none" w:sz="0" w:space="0" w:color="auto"/>
                                          </w:divBdr>
                                        </w:div>
                                        <w:div w:id="1192500506">
                                          <w:marLeft w:val="0"/>
                                          <w:marRight w:val="0"/>
                                          <w:marTop w:val="0"/>
                                          <w:marBottom w:val="0"/>
                                          <w:divBdr>
                                            <w:top w:val="none" w:sz="0" w:space="0" w:color="auto"/>
                                            <w:left w:val="none" w:sz="0" w:space="0" w:color="auto"/>
                                            <w:bottom w:val="none" w:sz="0" w:space="0" w:color="auto"/>
                                            <w:right w:val="none" w:sz="0" w:space="0" w:color="auto"/>
                                          </w:divBdr>
                                          <w:divsChild>
                                            <w:div w:id="2020615072">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5400565">
      <w:bodyDiv w:val="1"/>
      <w:marLeft w:val="0"/>
      <w:marRight w:val="0"/>
      <w:marTop w:val="0"/>
      <w:marBottom w:val="0"/>
      <w:divBdr>
        <w:top w:val="none" w:sz="0" w:space="0" w:color="auto"/>
        <w:left w:val="none" w:sz="0" w:space="0" w:color="auto"/>
        <w:bottom w:val="none" w:sz="0" w:space="0" w:color="auto"/>
        <w:right w:val="none" w:sz="0" w:space="0" w:color="auto"/>
      </w:divBdr>
    </w:div>
    <w:div w:id="358552559">
      <w:bodyDiv w:val="1"/>
      <w:marLeft w:val="0"/>
      <w:marRight w:val="0"/>
      <w:marTop w:val="0"/>
      <w:marBottom w:val="0"/>
      <w:divBdr>
        <w:top w:val="none" w:sz="0" w:space="0" w:color="auto"/>
        <w:left w:val="none" w:sz="0" w:space="0" w:color="auto"/>
        <w:bottom w:val="none" w:sz="0" w:space="0" w:color="auto"/>
        <w:right w:val="none" w:sz="0" w:space="0" w:color="auto"/>
      </w:divBdr>
    </w:div>
    <w:div w:id="878591649">
      <w:bodyDiv w:val="1"/>
      <w:marLeft w:val="0"/>
      <w:marRight w:val="0"/>
      <w:marTop w:val="0"/>
      <w:marBottom w:val="0"/>
      <w:divBdr>
        <w:top w:val="none" w:sz="0" w:space="0" w:color="auto"/>
        <w:left w:val="none" w:sz="0" w:space="0" w:color="auto"/>
        <w:bottom w:val="none" w:sz="0" w:space="0" w:color="auto"/>
        <w:right w:val="none" w:sz="0" w:space="0" w:color="auto"/>
      </w:divBdr>
      <w:divsChild>
        <w:div w:id="1604724800">
          <w:marLeft w:val="0"/>
          <w:marRight w:val="0"/>
          <w:marTop w:val="0"/>
          <w:marBottom w:val="0"/>
          <w:divBdr>
            <w:top w:val="none" w:sz="0" w:space="0" w:color="auto"/>
            <w:left w:val="none" w:sz="0" w:space="0" w:color="auto"/>
            <w:bottom w:val="none" w:sz="0" w:space="0" w:color="auto"/>
            <w:right w:val="none" w:sz="0" w:space="0" w:color="auto"/>
          </w:divBdr>
          <w:divsChild>
            <w:div w:id="1440221127">
              <w:marLeft w:val="0"/>
              <w:marRight w:val="0"/>
              <w:marTop w:val="0"/>
              <w:marBottom w:val="0"/>
              <w:divBdr>
                <w:top w:val="none" w:sz="0" w:space="0" w:color="auto"/>
                <w:left w:val="none" w:sz="0" w:space="0" w:color="auto"/>
                <w:bottom w:val="none" w:sz="0" w:space="0" w:color="auto"/>
                <w:right w:val="none" w:sz="0" w:space="0" w:color="auto"/>
              </w:divBdr>
              <w:divsChild>
                <w:div w:id="1732344085">
                  <w:marLeft w:val="0"/>
                  <w:marRight w:val="0"/>
                  <w:marTop w:val="0"/>
                  <w:marBottom w:val="0"/>
                  <w:divBdr>
                    <w:top w:val="none" w:sz="0" w:space="0" w:color="auto"/>
                    <w:left w:val="none" w:sz="0" w:space="0" w:color="auto"/>
                    <w:bottom w:val="none" w:sz="0" w:space="0" w:color="auto"/>
                    <w:right w:val="none" w:sz="0" w:space="0" w:color="auto"/>
                  </w:divBdr>
                  <w:divsChild>
                    <w:div w:id="343358991">
                      <w:marLeft w:val="150"/>
                      <w:marRight w:val="0"/>
                      <w:marTop w:val="0"/>
                      <w:marBottom w:val="0"/>
                      <w:divBdr>
                        <w:top w:val="none" w:sz="0" w:space="0" w:color="auto"/>
                        <w:left w:val="none" w:sz="0" w:space="0" w:color="auto"/>
                        <w:bottom w:val="none" w:sz="0" w:space="0" w:color="auto"/>
                        <w:right w:val="none" w:sz="0" w:space="0" w:color="auto"/>
                      </w:divBdr>
                      <w:divsChild>
                        <w:div w:id="1077170963">
                          <w:marLeft w:val="0"/>
                          <w:marRight w:val="0"/>
                          <w:marTop w:val="0"/>
                          <w:marBottom w:val="150"/>
                          <w:divBdr>
                            <w:top w:val="none" w:sz="0" w:space="0" w:color="auto"/>
                            <w:left w:val="none" w:sz="0" w:space="0" w:color="auto"/>
                            <w:bottom w:val="none" w:sz="0" w:space="0" w:color="auto"/>
                            <w:right w:val="none" w:sz="0" w:space="0" w:color="auto"/>
                          </w:divBdr>
                          <w:divsChild>
                            <w:div w:id="247809721">
                              <w:marLeft w:val="0"/>
                              <w:marRight w:val="0"/>
                              <w:marTop w:val="0"/>
                              <w:marBottom w:val="0"/>
                              <w:divBdr>
                                <w:top w:val="none" w:sz="0" w:space="0" w:color="auto"/>
                                <w:left w:val="none" w:sz="0" w:space="0" w:color="auto"/>
                                <w:bottom w:val="none" w:sz="0" w:space="0" w:color="auto"/>
                                <w:right w:val="none" w:sz="0" w:space="0" w:color="auto"/>
                              </w:divBdr>
                              <w:divsChild>
                                <w:div w:id="804926731">
                                  <w:marLeft w:val="0"/>
                                  <w:marRight w:val="0"/>
                                  <w:marTop w:val="0"/>
                                  <w:marBottom w:val="0"/>
                                  <w:divBdr>
                                    <w:top w:val="none" w:sz="0" w:space="0" w:color="auto"/>
                                    <w:left w:val="none" w:sz="0" w:space="0" w:color="auto"/>
                                    <w:bottom w:val="none" w:sz="0" w:space="0" w:color="auto"/>
                                    <w:right w:val="none" w:sz="0" w:space="0" w:color="auto"/>
                                  </w:divBdr>
                                  <w:divsChild>
                                    <w:div w:id="1435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665123">
      <w:bodyDiv w:val="1"/>
      <w:marLeft w:val="0"/>
      <w:marRight w:val="0"/>
      <w:marTop w:val="0"/>
      <w:marBottom w:val="0"/>
      <w:divBdr>
        <w:top w:val="none" w:sz="0" w:space="0" w:color="auto"/>
        <w:left w:val="none" w:sz="0" w:space="0" w:color="auto"/>
        <w:bottom w:val="none" w:sz="0" w:space="0" w:color="auto"/>
        <w:right w:val="none" w:sz="0" w:space="0" w:color="auto"/>
      </w:divBdr>
      <w:divsChild>
        <w:div w:id="1889342964">
          <w:marLeft w:val="0"/>
          <w:marRight w:val="0"/>
          <w:marTop w:val="0"/>
          <w:marBottom w:val="0"/>
          <w:divBdr>
            <w:top w:val="none" w:sz="0" w:space="0" w:color="auto"/>
            <w:left w:val="none" w:sz="0" w:space="0" w:color="auto"/>
            <w:bottom w:val="none" w:sz="0" w:space="0" w:color="auto"/>
            <w:right w:val="none" w:sz="0" w:space="0" w:color="auto"/>
          </w:divBdr>
          <w:divsChild>
            <w:div w:id="1124270763">
              <w:marLeft w:val="0"/>
              <w:marRight w:val="0"/>
              <w:marTop w:val="0"/>
              <w:marBottom w:val="0"/>
              <w:divBdr>
                <w:top w:val="none" w:sz="0" w:space="0" w:color="auto"/>
                <w:left w:val="none" w:sz="0" w:space="0" w:color="auto"/>
                <w:bottom w:val="none" w:sz="0" w:space="0" w:color="auto"/>
                <w:right w:val="none" w:sz="0" w:space="0" w:color="auto"/>
              </w:divBdr>
              <w:divsChild>
                <w:div w:id="62876851">
                  <w:marLeft w:val="0"/>
                  <w:marRight w:val="0"/>
                  <w:marTop w:val="0"/>
                  <w:marBottom w:val="0"/>
                  <w:divBdr>
                    <w:top w:val="none" w:sz="0" w:space="0" w:color="auto"/>
                    <w:left w:val="none" w:sz="0" w:space="0" w:color="auto"/>
                    <w:bottom w:val="none" w:sz="0" w:space="0" w:color="auto"/>
                    <w:right w:val="none" w:sz="0" w:space="0" w:color="auto"/>
                  </w:divBdr>
                  <w:divsChild>
                    <w:div w:id="1202552210">
                      <w:marLeft w:val="300"/>
                      <w:marRight w:val="0"/>
                      <w:marTop w:val="0"/>
                      <w:marBottom w:val="0"/>
                      <w:divBdr>
                        <w:top w:val="none" w:sz="0" w:space="0" w:color="auto"/>
                        <w:left w:val="none" w:sz="0" w:space="0" w:color="auto"/>
                        <w:bottom w:val="none" w:sz="0" w:space="0" w:color="auto"/>
                        <w:right w:val="none" w:sz="0" w:space="0" w:color="auto"/>
                      </w:divBdr>
                      <w:divsChild>
                        <w:div w:id="6600385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74726137">
      <w:bodyDiv w:val="1"/>
      <w:marLeft w:val="0"/>
      <w:marRight w:val="0"/>
      <w:marTop w:val="0"/>
      <w:marBottom w:val="0"/>
      <w:divBdr>
        <w:top w:val="none" w:sz="0" w:space="0" w:color="auto"/>
        <w:left w:val="none" w:sz="0" w:space="0" w:color="auto"/>
        <w:bottom w:val="none" w:sz="0" w:space="0" w:color="auto"/>
        <w:right w:val="none" w:sz="0" w:space="0" w:color="auto"/>
      </w:divBdr>
    </w:div>
    <w:div w:id="1897399878">
      <w:bodyDiv w:val="1"/>
      <w:marLeft w:val="0"/>
      <w:marRight w:val="0"/>
      <w:marTop w:val="0"/>
      <w:marBottom w:val="0"/>
      <w:divBdr>
        <w:top w:val="none" w:sz="0" w:space="0" w:color="auto"/>
        <w:left w:val="none" w:sz="0" w:space="0" w:color="auto"/>
        <w:bottom w:val="none" w:sz="0" w:space="0" w:color="auto"/>
        <w:right w:val="none" w:sz="0" w:space="0" w:color="auto"/>
      </w:divBdr>
      <w:divsChild>
        <w:div w:id="1051811595">
          <w:marLeft w:val="547"/>
          <w:marRight w:val="0"/>
          <w:marTop w:val="134"/>
          <w:marBottom w:val="0"/>
          <w:divBdr>
            <w:top w:val="none" w:sz="0" w:space="0" w:color="auto"/>
            <w:left w:val="none" w:sz="0" w:space="0" w:color="auto"/>
            <w:bottom w:val="none" w:sz="0" w:space="0" w:color="auto"/>
            <w:right w:val="none" w:sz="0" w:space="0" w:color="auto"/>
          </w:divBdr>
        </w:div>
        <w:div w:id="1816098012">
          <w:marLeft w:val="547"/>
          <w:marRight w:val="0"/>
          <w:marTop w:val="134"/>
          <w:marBottom w:val="0"/>
          <w:divBdr>
            <w:top w:val="none" w:sz="0" w:space="0" w:color="auto"/>
            <w:left w:val="none" w:sz="0" w:space="0" w:color="auto"/>
            <w:bottom w:val="none" w:sz="0" w:space="0" w:color="auto"/>
            <w:right w:val="none" w:sz="0" w:space="0" w:color="auto"/>
          </w:divBdr>
        </w:div>
        <w:div w:id="1607082731">
          <w:marLeft w:val="1166"/>
          <w:marRight w:val="0"/>
          <w:marTop w:val="115"/>
          <w:marBottom w:val="0"/>
          <w:divBdr>
            <w:top w:val="none" w:sz="0" w:space="0" w:color="auto"/>
            <w:left w:val="none" w:sz="0" w:space="0" w:color="auto"/>
            <w:bottom w:val="none" w:sz="0" w:space="0" w:color="auto"/>
            <w:right w:val="none" w:sz="0" w:space="0" w:color="auto"/>
          </w:divBdr>
        </w:div>
        <w:div w:id="1594044532">
          <w:marLeft w:val="1166"/>
          <w:marRight w:val="0"/>
          <w:marTop w:val="115"/>
          <w:marBottom w:val="0"/>
          <w:divBdr>
            <w:top w:val="none" w:sz="0" w:space="0" w:color="auto"/>
            <w:left w:val="none" w:sz="0" w:space="0" w:color="auto"/>
            <w:bottom w:val="none" w:sz="0" w:space="0" w:color="auto"/>
            <w:right w:val="none" w:sz="0" w:space="0" w:color="auto"/>
          </w:divBdr>
        </w:div>
        <w:div w:id="1056591621">
          <w:marLeft w:val="547"/>
          <w:marRight w:val="0"/>
          <w:marTop w:val="134"/>
          <w:marBottom w:val="0"/>
          <w:divBdr>
            <w:top w:val="none" w:sz="0" w:space="0" w:color="auto"/>
            <w:left w:val="none" w:sz="0" w:space="0" w:color="auto"/>
            <w:bottom w:val="none" w:sz="0" w:space="0" w:color="auto"/>
            <w:right w:val="none" w:sz="0" w:space="0" w:color="auto"/>
          </w:divBdr>
        </w:div>
        <w:div w:id="1586766081">
          <w:marLeft w:val="1166"/>
          <w:marRight w:val="0"/>
          <w:marTop w:val="115"/>
          <w:marBottom w:val="0"/>
          <w:divBdr>
            <w:top w:val="none" w:sz="0" w:space="0" w:color="auto"/>
            <w:left w:val="none" w:sz="0" w:space="0" w:color="auto"/>
            <w:bottom w:val="none" w:sz="0" w:space="0" w:color="auto"/>
            <w:right w:val="none" w:sz="0" w:space="0" w:color="auto"/>
          </w:divBdr>
        </w:div>
        <w:div w:id="1696955241">
          <w:marLeft w:val="1166"/>
          <w:marRight w:val="0"/>
          <w:marTop w:val="115"/>
          <w:marBottom w:val="0"/>
          <w:divBdr>
            <w:top w:val="none" w:sz="0" w:space="0" w:color="auto"/>
            <w:left w:val="none" w:sz="0" w:space="0" w:color="auto"/>
            <w:bottom w:val="none" w:sz="0" w:space="0" w:color="auto"/>
            <w:right w:val="none" w:sz="0" w:space="0" w:color="auto"/>
          </w:divBdr>
        </w:div>
        <w:div w:id="601305262">
          <w:marLeft w:val="1166"/>
          <w:marRight w:val="0"/>
          <w:marTop w:val="115"/>
          <w:marBottom w:val="0"/>
          <w:divBdr>
            <w:top w:val="none" w:sz="0" w:space="0" w:color="auto"/>
            <w:left w:val="none" w:sz="0" w:space="0" w:color="auto"/>
            <w:bottom w:val="none" w:sz="0" w:space="0" w:color="auto"/>
            <w:right w:val="none" w:sz="0" w:space="0" w:color="auto"/>
          </w:divBdr>
        </w:div>
        <w:div w:id="52045686">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s.iresearch.cn/search/jiangua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5" Type="http://schemas.openxmlformats.org/officeDocument/2006/relationships/footer" Target="footer4.xm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dict.youdao.com/w/prepaid%20card/" TargetMode="Externa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header" Target="header14.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yperlink" Target="http://dict.youdao.com/w/prepaid%20card/" TargetMode="External"/><Relationship Id="rId14" Type="http://schemas.openxmlformats.org/officeDocument/2006/relationships/comments" Target="comments.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2.xml"/><Relationship Id="rId35"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BB54D-3A4B-47C8-BCEA-904149795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20</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互动型零售商业系统的研究</vt:lpstr>
    </vt:vector>
  </TitlesOfParts>
  <Company>Nielsen</Company>
  <LinksUpToDate>false</LinksUpToDate>
  <CharactersWithSpaces>12503</CharactersWithSpaces>
  <SharedDoc>false</SharedDoc>
  <HLinks>
    <vt:vector size="162" baseType="variant">
      <vt:variant>
        <vt:i4>1114169</vt:i4>
      </vt:variant>
      <vt:variant>
        <vt:i4>158</vt:i4>
      </vt:variant>
      <vt:variant>
        <vt:i4>0</vt:i4>
      </vt:variant>
      <vt:variant>
        <vt:i4>5</vt:i4>
      </vt:variant>
      <vt:variant>
        <vt:lpwstr/>
      </vt:variant>
      <vt:variant>
        <vt:lpwstr>_Toc369007378</vt:lpwstr>
      </vt:variant>
      <vt:variant>
        <vt:i4>1114169</vt:i4>
      </vt:variant>
      <vt:variant>
        <vt:i4>152</vt:i4>
      </vt:variant>
      <vt:variant>
        <vt:i4>0</vt:i4>
      </vt:variant>
      <vt:variant>
        <vt:i4>5</vt:i4>
      </vt:variant>
      <vt:variant>
        <vt:lpwstr/>
      </vt:variant>
      <vt:variant>
        <vt:lpwstr>_Toc369007377</vt:lpwstr>
      </vt:variant>
      <vt:variant>
        <vt:i4>1114169</vt:i4>
      </vt:variant>
      <vt:variant>
        <vt:i4>146</vt:i4>
      </vt:variant>
      <vt:variant>
        <vt:i4>0</vt:i4>
      </vt:variant>
      <vt:variant>
        <vt:i4>5</vt:i4>
      </vt:variant>
      <vt:variant>
        <vt:lpwstr/>
      </vt:variant>
      <vt:variant>
        <vt:lpwstr>_Toc369007376</vt:lpwstr>
      </vt:variant>
      <vt:variant>
        <vt:i4>1114169</vt:i4>
      </vt:variant>
      <vt:variant>
        <vt:i4>140</vt:i4>
      </vt:variant>
      <vt:variant>
        <vt:i4>0</vt:i4>
      </vt:variant>
      <vt:variant>
        <vt:i4>5</vt:i4>
      </vt:variant>
      <vt:variant>
        <vt:lpwstr/>
      </vt:variant>
      <vt:variant>
        <vt:lpwstr>_Toc369007375</vt:lpwstr>
      </vt:variant>
      <vt:variant>
        <vt:i4>1114169</vt:i4>
      </vt:variant>
      <vt:variant>
        <vt:i4>134</vt:i4>
      </vt:variant>
      <vt:variant>
        <vt:i4>0</vt:i4>
      </vt:variant>
      <vt:variant>
        <vt:i4>5</vt:i4>
      </vt:variant>
      <vt:variant>
        <vt:lpwstr/>
      </vt:variant>
      <vt:variant>
        <vt:lpwstr>_Toc369007374</vt:lpwstr>
      </vt:variant>
      <vt:variant>
        <vt:i4>1114169</vt:i4>
      </vt:variant>
      <vt:variant>
        <vt:i4>128</vt:i4>
      </vt:variant>
      <vt:variant>
        <vt:i4>0</vt:i4>
      </vt:variant>
      <vt:variant>
        <vt:i4>5</vt:i4>
      </vt:variant>
      <vt:variant>
        <vt:lpwstr/>
      </vt:variant>
      <vt:variant>
        <vt:lpwstr>_Toc369007373</vt:lpwstr>
      </vt:variant>
      <vt:variant>
        <vt:i4>1114169</vt:i4>
      </vt:variant>
      <vt:variant>
        <vt:i4>122</vt:i4>
      </vt:variant>
      <vt:variant>
        <vt:i4>0</vt:i4>
      </vt:variant>
      <vt:variant>
        <vt:i4>5</vt:i4>
      </vt:variant>
      <vt:variant>
        <vt:lpwstr/>
      </vt:variant>
      <vt:variant>
        <vt:lpwstr>_Toc369007372</vt:lpwstr>
      </vt:variant>
      <vt:variant>
        <vt:i4>1114169</vt:i4>
      </vt:variant>
      <vt:variant>
        <vt:i4>116</vt:i4>
      </vt:variant>
      <vt:variant>
        <vt:i4>0</vt:i4>
      </vt:variant>
      <vt:variant>
        <vt:i4>5</vt:i4>
      </vt:variant>
      <vt:variant>
        <vt:lpwstr/>
      </vt:variant>
      <vt:variant>
        <vt:lpwstr>_Toc369007371</vt:lpwstr>
      </vt:variant>
      <vt:variant>
        <vt:i4>1114169</vt:i4>
      </vt:variant>
      <vt:variant>
        <vt:i4>110</vt:i4>
      </vt:variant>
      <vt:variant>
        <vt:i4>0</vt:i4>
      </vt:variant>
      <vt:variant>
        <vt:i4>5</vt:i4>
      </vt:variant>
      <vt:variant>
        <vt:lpwstr/>
      </vt:variant>
      <vt:variant>
        <vt:lpwstr>_Toc369007370</vt:lpwstr>
      </vt:variant>
      <vt:variant>
        <vt:i4>1048633</vt:i4>
      </vt:variant>
      <vt:variant>
        <vt:i4>104</vt:i4>
      </vt:variant>
      <vt:variant>
        <vt:i4>0</vt:i4>
      </vt:variant>
      <vt:variant>
        <vt:i4>5</vt:i4>
      </vt:variant>
      <vt:variant>
        <vt:lpwstr/>
      </vt:variant>
      <vt:variant>
        <vt:lpwstr>_Toc369007369</vt:lpwstr>
      </vt:variant>
      <vt:variant>
        <vt:i4>1048633</vt:i4>
      </vt:variant>
      <vt:variant>
        <vt:i4>98</vt:i4>
      </vt:variant>
      <vt:variant>
        <vt:i4>0</vt:i4>
      </vt:variant>
      <vt:variant>
        <vt:i4>5</vt:i4>
      </vt:variant>
      <vt:variant>
        <vt:lpwstr/>
      </vt:variant>
      <vt:variant>
        <vt:lpwstr>_Toc369007368</vt:lpwstr>
      </vt:variant>
      <vt:variant>
        <vt:i4>1048633</vt:i4>
      </vt:variant>
      <vt:variant>
        <vt:i4>92</vt:i4>
      </vt:variant>
      <vt:variant>
        <vt:i4>0</vt:i4>
      </vt:variant>
      <vt:variant>
        <vt:i4>5</vt:i4>
      </vt:variant>
      <vt:variant>
        <vt:lpwstr/>
      </vt:variant>
      <vt:variant>
        <vt:lpwstr>_Toc369007367</vt:lpwstr>
      </vt:variant>
      <vt:variant>
        <vt:i4>1048633</vt:i4>
      </vt:variant>
      <vt:variant>
        <vt:i4>86</vt:i4>
      </vt:variant>
      <vt:variant>
        <vt:i4>0</vt:i4>
      </vt:variant>
      <vt:variant>
        <vt:i4>5</vt:i4>
      </vt:variant>
      <vt:variant>
        <vt:lpwstr/>
      </vt:variant>
      <vt:variant>
        <vt:lpwstr>_Toc369007366</vt:lpwstr>
      </vt:variant>
      <vt:variant>
        <vt:i4>1048633</vt:i4>
      </vt:variant>
      <vt:variant>
        <vt:i4>80</vt:i4>
      </vt:variant>
      <vt:variant>
        <vt:i4>0</vt:i4>
      </vt:variant>
      <vt:variant>
        <vt:i4>5</vt:i4>
      </vt:variant>
      <vt:variant>
        <vt:lpwstr/>
      </vt:variant>
      <vt:variant>
        <vt:lpwstr>_Toc369007365</vt:lpwstr>
      </vt:variant>
      <vt:variant>
        <vt:i4>1048633</vt:i4>
      </vt:variant>
      <vt:variant>
        <vt:i4>74</vt:i4>
      </vt:variant>
      <vt:variant>
        <vt:i4>0</vt:i4>
      </vt:variant>
      <vt:variant>
        <vt:i4>5</vt:i4>
      </vt:variant>
      <vt:variant>
        <vt:lpwstr/>
      </vt:variant>
      <vt:variant>
        <vt:lpwstr>_Toc369007364</vt:lpwstr>
      </vt:variant>
      <vt:variant>
        <vt:i4>1048633</vt:i4>
      </vt:variant>
      <vt:variant>
        <vt:i4>68</vt:i4>
      </vt:variant>
      <vt:variant>
        <vt:i4>0</vt:i4>
      </vt:variant>
      <vt:variant>
        <vt:i4>5</vt:i4>
      </vt:variant>
      <vt:variant>
        <vt:lpwstr/>
      </vt:variant>
      <vt:variant>
        <vt:lpwstr>_Toc369007363</vt:lpwstr>
      </vt:variant>
      <vt:variant>
        <vt:i4>1048633</vt:i4>
      </vt:variant>
      <vt:variant>
        <vt:i4>62</vt:i4>
      </vt:variant>
      <vt:variant>
        <vt:i4>0</vt:i4>
      </vt:variant>
      <vt:variant>
        <vt:i4>5</vt:i4>
      </vt:variant>
      <vt:variant>
        <vt:lpwstr/>
      </vt:variant>
      <vt:variant>
        <vt:lpwstr>_Toc369007362</vt:lpwstr>
      </vt:variant>
      <vt:variant>
        <vt:i4>1048633</vt:i4>
      </vt:variant>
      <vt:variant>
        <vt:i4>56</vt:i4>
      </vt:variant>
      <vt:variant>
        <vt:i4>0</vt:i4>
      </vt:variant>
      <vt:variant>
        <vt:i4>5</vt:i4>
      </vt:variant>
      <vt:variant>
        <vt:lpwstr/>
      </vt:variant>
      <vt:variant>
        <vt:lpwstr>_Toc369007361</vt:lpwstr>
      </vt:variant>
      <vt:variant>
        <vt:i4>1048633</vt:i4>
      </vt:variant>
      <vt:variant>
        <vt:i4>50</vt:i4>
      </vt:variant>
      <vt:variant>
        <vt:i4>0</vt:i4>
      </vt:variant>
      <vt:variant>
        <vt:i4>5</vt:i4>
      </vt:variant>
      <vt:variant>
        <vt:lpwstr/>
      </vt:variant>
      <vt:variant>
        <vt:lpwstr>_Toc369007360</vt:lpwstr>
      </vt:variant>
      <vt:variant>
        <vt:i4>1245241</vt:i4>
      </vt:variant>
      <vt:variant>
        <vt:i4>44</vt:i4>
      </vt:variant>
      <vt:variant>
        <vt:i4>0</vt:i4>
      </vt:variant>
      <vt:variant>
        <vt:i4>5</vt:i4>
      </vt:variant>
      <vt:variant>
        <vt:lpwstr/>
      </vt:variant>
      <vt:variant>
        <vt:lpwstr>_Toc369007359</vt:lpwstr>
      </vt:variant>
      <vt:variant>
        <vt:i4>1245241</vt:i4>
      </vt:variant>
      <vt:variant>
        <vt:i4>38</vt:i4>
      </vt:variant>
      <vt:variant>
        <vt:i4>0</vt:i4>
      </vt:variant>
      <vt:variant>
        <vt:i4>5</vt:i4>
      </vt:variant>
      <vt:variant>
        <vt:lpwstr/>
      </vt:variant>
      <vt:variant>
        <vt:lpwstr>_Toc369007358</vt:lpwstr>
      </vt:variant>
      <vt:variant>
        <vt:i4>1245241</vt:i4>
      </vt:variant>
      <vt:variant>
        <vt:i4>32</vt:i4>
      </vt:variant>
      <vt:variant>
        <vt:i4>0</vt:i4>
      </vt:variant>
      <vt:variant>
        <vt:i4>5</vt:i4>
      </vt:variant>
      <vt:variant>
        <vt:lpwstr/>
      </vt:variant>
      <vt:variant>
        <vt:lpwstr>_Toc369007357</vt:lpwstr>
      </vt:variant>
      <vt:variant>
        <vt:i4>1245241</vt:i4>
      </vt:variant>
      <vt:variant>
        <vt:i4>26</vt:i4>
      </vt:variant>
      <vt:variant>
        <vt:i4>0</vt:i4>
      </vt:variant>
      <vt:variant>
        <vt:i4>5</vt:i4>
      </vt:variant>
      <vt:variant>
        <vt:lpwstr/>
      </vt:variant>
      <vt:variant>
        <vt:lpwstr>_Toc369007356</vt:lpwstr>
      </vt:variant>
      <vt:variant>
        <vt:i4>1245241</vt:i4>
      </vt:variant>
      <vt:variant>
        <vt:i4>20</vt:i4>
      </vt:variant>
      <vt:variant>
        <vt:i4>0</vt:i4>
      </vt:variant>
      <vt:variant>
        <vt:i4>5</vt:i4>
      </vt:variant>
      <vt:variant>
        <vt:lpwstr/>
      </vt:variant>
      <vt:variant>
        <vt:lpwstr>_Toc369007355</vt:lpwstr>
      </vt:variant>
      <vt:variant>
        <vt:i4>1245241</vt:i4>
      </vt:variant>
      <vt:variant>
        <vt:i4>14</vt:i4>
      </vt:variant>
      <vt:variant>
        <vt:i4>0</vt:i4>
      </vt:variant>
      <vt:variant>
        <vt:i4>5</vt:i4>
      </vt:variant>
      <vt:variant>
        <vt:lpwstr/>
      </vt:variant>
      <vt:variant>
        <vt:lpwstr>_Toc369007354</vt:lpwstr>
      </vt:variant>
      <vt:variant>
        <vt:i4>1245241</vt:i4>
      </vt:variant>
      <vt:variant>
        <vt:i4>8</vt:i4>
      </vt:variant>
      <vt:variant>
        <vt:i4>0</vt:i4>
      </vt:variant>
      <vt:variant>
        <vt:i4>5</vt:i4>
      </vt:variant>
      <vt:variant>
        <vt:lpwstr/>
      </vt:variant>
      <vt:variant>
        <vt:lpwstr>_Toc369007353</vt:lpwstr>
      </vt:variant>
      <vt:variant>
        <vt:i4>1245241</vt:i4>
      </vt:variant>
      <vt:variant>
        <vt:i4>2</vt:i4>
      </vt:variant>
      <vt:variant>
        <vt:i4>0</vt:i4>
      </vt:variant>
      <vt:variant>
        <vt:i4>5</vt:i4>
      </vt:variant>
      <vt:variant>
        <vt:lpwstr/>
      </vt:variant>
      <vt:variant>
        <vt:lpwstr>_Toc369007352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互动型零售商业系统的研究</dc:title>
  <dc:subject/>
  <dc:creator>Wang, Jia wei</dc:creator>
  <cp:keywords/>
  <cp:lastModifiedBy>ss佘山</cp:lastModifiedBy>
  <cp:revision>197</cp:revision>
  <cp:lastPrinted>2008-01-14T03:00:00Z</cp:lastPrinted>
  <dcterms:created xsi:type="dcterms:W3CDTF">2014-09-19T14:22:00Z</dcterms:created>
  <dcterms:modified xsi:type="dcterms:W3CDTF">2017-08-22T07:56:00Z</dcterms:modified>
</cp:coreProperties>
</file>