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46AE9D" w14:textId="7910C1E5" w:rsidR="004E50EA" w:rsidRDefault="004E50EA">
      <w:pPr>
        <w:rPr>
          <w:b/>
        </w:rPr>
      </w:pPr>
      <w:bookmarkStart w:id="0" w:name="_GoBack"/>
      <w:bookmarkEnd w:id="0"/>
      <w:r>
        <w:rPr>
          <w:b/>
        </w:rPr>
        <w:t>FORMATO CONDICIONAL</w:t>
      </w:r>
    </w:p>
    <w:p w14:paraId="5C1A07E2" w14:textId="29A25294" w:rsidR="004737BB" w:rsidRPr="00880AE5" w:rsidRDefault="00891A35">
      <w:pPr>
        <w:rPr>
          <w:b/>
        </w:rPr>
      </w:pPr>
      <w:r w:rsidRPr="00880AE5">
        <w:rPr>
          <w:b/>
        </w:rPr>
        <w:t>¿Qué es el formato condicional y como se aplica?</w:t>
      </w:r>
    </w:p>
    <w:p w14:paraId="07E6B3C2" w14:textId="23CC8C5E" w:rsidR="00B803E6" w:rsidRDefault="00B803E6" w:rsidP="00B803E6">
      <w:pPr>
        <w:jc w:val="both"/>
      </w:pPr>
      <w:r w:rsidRPr="00B803E6">
        <w:rPr>
          <w:b/>
        </w:rPr>
        <w:t>El formato condicional</w:t>
      </w:r>
      <w:r>
        <w:t xml:space="preserve"> </w:t>
      </w:r>
      <w:r w:rsidRPr="00891A35">
        <w:t xml:space="preserve">proporciona indicaciones visuales para ayudar a comprender los datos rápidamente. </w:t>
      </w:r>
      <w:r>
        <w:t xml:space="preserve">Nos </w:t>
      </w:r>
      <w:r w:rsidRPr="00ED7CD9">
        <w:t>permite aplicar de manera selectiva un formato a las celdas de acuerdo a su contenido. Este formato se aplicará de manera automática sobre la celda después de evaluar el cumplimiento de la regla de formato condicional</w:t>
      </w:r>
      <w:r>
        <w:t>.</w:t>
      </w:r>
    </w:p>
    <w:p w14:paraId="012EC689" w14:textId="2ED6F7A1" w:rsidR="00B803E6" w:rsidRDefault="00B803E6" w:rsidP="00B803E6">
      <w:pPr>
        <w:jc w:val="both"/>
      </w:pPr>
      <w:r w:rsidRPr="00B803E6">
        <w:t xml:space="preserve">Cuando </w:t>
      </w:r>
      <w:r>
        <w:t xml:space="preserve">se tiene </w:t>
      </w:r>
      <w:r w:rsidRPr="00B803E6">
        <w:t>demasiados datos, puede ser difícil ver las tendencias que los datos representan, por lo que el formato condicional es una excelente herra</w:t>
      </w:r>
      <w:r>
        <w:t>mienta para que puedas</w:t>
      </w:r>
      <w:r w:rsidRPr="00B803E6">
        <w:t xml:space="preserve"> entender mejor la información desde la tabla. Al aplicar el formato condicio</w:t>
      </w:r>
      <w:r>
        <w:t>nal en una hoja de cálculo verás</w:t>
      </w:r>
      <w:r w:rsidRPr="00B803E6">
        <w:t xml:space="preserve"> algo como:</w:t>
      </w:r>
    </w:p>
    <w:p w14:paraId="08251F84" w14:textId="355A4E2A" w:rsidR="00B803E6" w:rsidRDefault="00B803E6">
      <w:r>
        <w:rPr>
          <w:noProof/>
          <w:lang w:eastAsia="es-ES"/>
        </w:rPr>
        <w:drawing>
          <wp:inline distT="0" distB="0" distL="0" distR="0" wp14:anchorId="5817FABE" wp14:editId="392AADCC">
            <wp:extent cx="5731510" cy="2392680"/>
            <wp:effectExtent l="0" t="0" r="254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392680"/>
                    </a:xfrm>
                    <a:prstGeom prst="rect">
                      <a:avLst/>
                    </a:prstGeom>
                  </pic:spPr>
                </pic:pic>
              </a:graphicData>
            </a:graphic>
          </wp:inline>
        </w:drawing>
      </w:r>
    </w:p>
    <w:p w14:paraId="6475800A" w14:textId="2511C97A" w:rsidR="00B803E6" w:rsidRDefault="00B803E6" w:rsidP="00880AE5">
      <w:pPr>
        <w:jc w:val="both"/>
      </w:pPr>
      <w:r w:rsidRPr="00B803E6">
        <w:t>Te permite añadir automáticamente algún color o icono a las celdas, dependiendo del valor. Por ejemplo, en la hoja de cálculo que te mostramos anteriormente establecimos que si una cifra es mayor de 4,000 la celda se tornará de color verde, y si es menor de 3,500, de color rojo.</w:t>
      </w:r>
    </w:p>
    <w:p w14:paraId="39E87AFD" w14:textId="77777777" w:rsidR="00880AE5" w:rsidRDefault="00880AE5" w:rsidP="00880AE5">
      <w:r>
        <w:t>Razón para utilizar el formato condicional</w:t>
      </w:r>
    </w:p>
    <w:p w14:paraId="610CB08D" w14:textId="7039D76F" w:rsidR="00ED7CD9" w:rsidRDefault="00880AE5" w:rsidP="001543C3">
      <w:pPr>
        <w:jc w:val="both"/>
      </w:pPr>
      <w:r>
        <w:t>Siempre tienes la opción de aplicar manualmente un formato a cada una de las celdas que cumplen con una condición, pero eso se puede convertir en un proceso largo y repetitivo, especialmente si tienes una tabla de datos muy grande y que cambia frecuentemente. Es</w:t>
      </w:r>
      <w:r w:rsidR="001543C3">
        <w:t xml:space="preserve"> por eso que el formato condicional puede hacer más fácil la tarea de cambiar automáticamente el formato de la celda que cumple con ciertos criterios. </w:t>
      </w:r>
      <w:r w:rsidR="00ED7CD9" w:rsidRPr="00ED7CD9">
        <w:t>Cada vez que cambiemos el valor de una celda, Excel volverá a hacer la evaluación de la regla para saber si debe seguir aplicando el formato.</w:t>
      </w:r>
    </w:p>
    <w:p w14:paraId="760AAEC3" w14:textId="172C1932" w:rsidR="00E74309" w:rsidRDefault="00E74309" w:rsidP="001543C3">
      <w:pPr>
        <w:jc w:val="both"/>
      </w:pPr>
      <w:r w:rsidRPr="00E74309">
        <w:t>Al igual que las funciones condicionales los formatos condicionales operan a nivel lógico y en consecuencia actúan cuando una evaluación tiene como resultado “VERDADERO”.</w:t>
      </w:r>
    </w:p>
    <w:p w14:paraId="1C80EEF5" w14:textId="759E8E07" w:rsidR="001543C3" w:rsidRPr="005565D4" w:rsidRDefault="001543C3" w:rsidP="001543C3">
      <w:pPr>
        <w:jc w:val="both"/>
        <w:rPr>
          <w:b/>
        </w:rPr>
      </w:pPr>
      <w:r w:rsidRPr="005565D4">
        <w:rPr>
          <w:b/>
        </w:rPr>
        <w:t>Cómo aplicar el formato condicional</w:t>
      </w:r>
    </w:p>
    <w:p w14:paraId="3D6490EE" w14:textId="2AC8A442" w:rsidR="005565D4" w:rsidRPr="005565D4" w:rsidRDefault="005565D4" w:rsidP="005565D4">
      <w:pPr>
        <w:pStyle w:val="Prrafodelista"/>
        <w:numPr>
          <w:ilvl w:val="0"/>
          <w:numId w:val="10"/>
        </w:numPr>
        <w:jc w:val="both"/>
      </w:pPr>
      <w:r>
        <w:rPr>
          <w:rFonts w:ascii="Segoe UI" w:hAnsi="Segoe UI" w:cs="Segoe UI"/>
          <w:color w:val="2F2F2F"/>
          <w:sz w:val="21"/>
          <w:szCs w:val="21"/>
          <w:shd w:val="clear" w:color="auto" w:fill="FFFFFF"/>
        </w:rPr>
        <w:t>Seleccione el rango en el que necesita aplicar el formato condicional</w:t>
      </w:r>
    </w:p>
    <w:p w14:paraId="4348128A" w14:textId="1FE3D47C" w:rsidR="005565D4" w:rsidRDefault="005565D4" w:rsidP="005565D4">
      <w:pPr>
        <w:pStyle w:val="Prrafodelista"/>
        <w:numPr>
          <w:ilvl w:val="0"/>
          <w:numId w:val="10"/>
        </w:numPr>
        <w:jc w:val="both"/>
      </w:pPr>
      <w:r w:rsidRPr="005565D4">
        <w:t xml:space="preserve">En la pestaña </w:t>
      </w:r>
      <w:r w:rsidRPr="005565D4">
        <w:rPr>
          <w:b/>
        </w:rPr>
        <w:t>Inicio</w:t>
      </w:r>
      <w:r w:rsidRPr="005565D4">
        <w:t xml:space="preserve">, haga clic en </w:t>
      </w:r>
      <w:r w:rsidRPr="005565D4">
        <w:rPr>
          <w:b/>
        </w:rPr>
        <w:t>Formato condicional</w:t>
      </w:r>
      <w:r>
        <w:t>, se despliega el menú de opciones que muestra los tipos de formatos condicional que se pueden aplicar al rango de datos seleccionado.</w:t>
      </w:r>
    </w:p>
    <w:p w14:paraId="025B6627" w14:textId="77777777" w:rsidR="005565D4" w:rsidRDefault="005565D4" w:rsidP="005565D4">
      <w:pPr>
        <w:jc w:val="both"/>
      </w:pPr>
    </w:p>
    <w:p w14:paraId="3FDD2652" w14:textId="3FC1116D" w:rsidR="005565D4" w:rsidRDefault="005565D4"/>
    <w:p w14:paraId="00BE29E8" w14:textId="581BA46E" w:rsidR="001543C3" w:rsidRPr="005565D4" w:rsidRDefault="005565D4" w:rsidP="00E52E63">
      <w:pPr>
        <w:jc w:val="both"/>
        <w:rPr>
          <w:b/>
        </w:rPr>
      </w:pPr>
      <w:r w:rsidRPr="005565D4">
        <w:rPr>
          <w:b/>
        </w:rPr>
        <w:lastRenderedPageBreak/>
        <w:t>Tipos de Formato condicional</w:t>
      </w:r>
    </w:p>
    <w:p w14:paraId="5AB1ED20" w14:textId="2126640F" w:rsidR="00E74309" w:rsidRDefault="2FFB83F6" w:rsidP="00E52E63">
      <w:pPr>
        <w:jc w:val="both"/>
      </w:pPr>
      <w:r>
        <w:t>En Excel existen 5 tipos de reglas de formato integradas que podemos utilizar en distintos casos:</w:t>
      </w:r>
    </w:p>
    <w:p w14:paraId="4E3A7B38" w14:textId="6F04AA5E" w:rsidR="00AA5316" w:rsidRDefault="002F238B" w:rsidP="002F238B">
      <w:pPr>
        <w:pStyle w:val="Prrafodelista"/>
        <w:numPr>
          <w:ilvl w:val="0"/>
          <w:numId w:val="11"/>
        </w:numPr>
        <w:jc w:val="both"/>
      </w:pPr>
      <w:proofErr w:type="spellStart"/>
      <w:r w:rsidRPr="002F238B">
        <w:t>Highlight</w:t>
      </w:r>
      <w:proofErr w:type="spellEnd"/>
      <w:r w:rsidRPr="002F238B">
        <w:t xml:space="preserve"> </w:t>
      </w:r>
      <w:proofErr w:type="spellStart"/>
      <w:r w:rsidRPr="002F238B">
        <w:t>cells</w:t>
      </w:r>
      <w:proofErr w:type="spellEnd"/>
      <w:r>
        <w:t xml:space="preserve"> Rules: </w:t>
      </w:r>
      <w:r w:rsidR="00E74309">
        <w:t>Resaltar reglas de celdas</w:t>
      </w:r>
      <w:r>
        <w:t xml:space="preserve"> </w:t>
      </w:r>
    </w:p>
    <w:p w14:paraId="2D69AECE" w14:textId="6D5BB28C" w:rsidR="00C732B7" w:rsidRDefault="00C732B7" w:rsidP="00C732B7">
      <w:pPr>
        <w:pStyle w:val="Prrafodelista"/>
        <w:numPr>
          <w:ilvl w:val="1"/>
          <w:numId w:val="11"/>
        </w:numPr>
        <w:jc w:val="both"/>
      </w:pPr>
      <w:r w:rsidRPr="00C732B7">
        <w:t>Aplicar formato a las celdas que contienen datos dentro de un rango numérico específico, contienen texto específico o contienen valores duplicados</w:t>
      </w:r>
    </w:p>
    <w:p w14:paraId="411F3029" w14:textId="71DD8DC2" w:rsidR="00AA5316" w:rsidRDefault="002F238B" w:rsidP="002F238B">
      <w:pPr>
        <w:pStyle w:val="Prrafodelista"/>
        <w:numPr>
          <w:ilvl w:val="0"/>
          <w:numId w:val="11"/>
        </w:numPr>
        <w:jc w:val="both"/>
      </w:pPr>
      <w:r w:rsidRPr="002F238B">
        <w:t>Top/</w:t>
      </w:r>
      <w:proofErr w:type="spellStart"/>
      <w:proofErr w:type="gramStart"/>
      <w:r w:rsidRPr="002F238B">
        <w:t>bottom</w:t>
      </w:r>
      <w:proofErr w:type="spellEnd"/>
      <w:r>
        <w:t xml:space="preserve">  Rules</w:t>
      </w:r>
      <w:proofErr w:type="gramEnd"/>
      <w:r>
        <w:t xml:space="preserve">: </w:t>
      </w:r>
      <w:r w:rsidR="00E74309">
        <w:t>Reglas superiores e inferiores</w:t>
      </w:r>
    </w:p>
    <w:p w14:paraId="5B9430B4" w14:textId="7D0D8234" w:rsidR="00C732B7" w:rsidRDefault="00C732B7" w:rsidP="00C732B7">
      <w:pPr>
        <w:pStyle w:val="Prrafodelista"/>
        <w:numPr>
          <w:ilvl w:val="1"/>
          <w:numId w:val="11"/>
        </w:numPr>
        <w:jc w:val="both"/>
      </w:pPr>
      <w:r w:rsidRPr="00C732B7">
        <w:t>Aplicar formato a las celdas que contienen los valores más altos o más bajos en un rango</w:t>
      </w:r>
    </w:p>
    <w:p w14:paraId="142B3DFB" w14:textId="77777777" w:rsidR="00C732B7" w:rsidRDefault="002F238B" w:rsidP="002F238B">
      <w:pPr>
        <w:pStyle w:val="Prrafodelista"/>
        <w:numPr>
          <w:ilvl w:val="0"/>
          <w:numId w:val="11"/>
        </w:numPr>
        <w:jc w:val="both"/>
      </w:pPr>
      <w:r w:rsidRPr="002F238B">
        <w:t xml:space="preserve">Data </w:t>
      </w:r>
      <w:proofErr w:type="spellStart"/>
      <w:proofErr w:type="gramStart"/>
      <w:r w:rsidRPr="002F238B">
        <w:t>bars</w:t>
      </w:r>
      <w:proofErr w:type="spellEnd"/>
      <w:r>
        <w:t xml:space="preserve"> :</w:t>
      </w:r>
      <w:proofErr w:type="gramEnd"/>
      <w:r>
        <w:t xml:space="preserve"> </w:t>
      </w:r>
      <w:r w:rsidR="00E74309">
        <w:t>Barras de datos</w:t>
      </w:r>
    </w:p>
    <w:p w14:paraId="38C2EAAB" w14:textId="63EF02C0" w:rsidR="00AA5316" w:rsidRDefault="002F238B" w:rsidP="00C732B7">
      <w:pPr>
        <w:pStyle w:val="Prrafodelista"/>
        <w:numPr>
          <w:ilvl w:val="1"/>
          <w:numId w:val="11"/>
        </w:numPr>
        <w:jc w:val="both"/>
      </w:pPr>
      <w:r>
        <w:t xml:space="preserve"> </w:t>
      </w:r>
      <w:r w:rsidR="00C732B7" w:rsidRPr="00C732B7">
        <w:t>Rellene una parte de cada celda correspondiente a la relación de los datos de la celda con el resto de los datos en el rango seleccionado.</w:t>
      </w:r>
    </w:p>
    <w:p w14:paraId="219809A5" w14:textId="4CB3BD50" w:rsidR="00AA5316" w:rsidRDefault="00C732B7" w:rsidP="002F238B">
      <w:pPr>
        <w:pStyle w:val="Prrafodelista"/>
        <w:numPr>
          <w:ilvl w:val="0"/>
          <w:numId w:val="11"/>
        </w:numPr>
        <w:jc w:val="both"/>
      </w:pPr>
      <w:r w:rsidRPr="002F238B">
        <w:t xml:space="preserve">Color </w:t>
      </w:r>
      <w:proofErr w:type="spellStart"/>
      <w:proofErr w:type="gramStart"/>
      <w:r w:rsidRPr="002F238B">
        <w:t>scales</w:t>
      </w:r>
      <w:proofErr w:type="spellEnd"/>
      <w:r>
        <w:t xml:space="preserve"> :</w:t>
      </w:r>
      <w:proofErr w:type="gramEnd"/>
      <w:r>
        <w:t xml:space="preserve"> </w:t>
      </w:r>
      <w:r w:rsidR="00E74309">
        <w:t>Escalas de color</w:t>
      </w:r>
      <w:r w:rsidR="002F238B">
        <w:t xml:space="preserve"> </w:t>
      </w:r>
      <w:r>
        <w:t xml:space="preserve"> </w:t>
      </w:r>
    </w:p>
    <w:p w14:paraId="26728D9E" w14:textId="51ADA63D" w:rsidR="00C732B7" w:rsidRDefault="00C732B7" w:rsidP="00C732B7">
      <w:pPr>
        <w:pStyle w:val="Prrafodelista"/>
        <w:numPr>
          <w:ilvl w:val="1"/>
          <w:numId w:val="11"/>
        </w:numPr>
        <w:jc w:val="both"/>
      </w:pPr>
      <w:r>
        <w:t xml:space="preserve">Rellene cada celda con un punto de color de un degradado de dos o tres colores que corresponda a la relación de los datos de la celda con </w:t>
      </w:r>
      <w:proofErr w:type="spellStart"/>
      <w:proofErr w:type="gramStart"/>
      <w:r>
        <w:t>la</w:t>
      </w:r>
      <w:proofErr w:type="spellEnd"/>
      <w:r>
        <w:t xml:space="preserve"> resto</w:t>
      </w:r>
      <w:proofErr w:type="gramEnd"/>
      <w:r>
        <w:t xml:space="preserve"> de los datos en el rango seleccionado.</w:t>
      </w:r>
    </w:p>
    <w:p w14:paraId="377FE588" w14:textId="0DCF566B" w:rsidR="005565D4" w:rsidRDefault="00C732B7" w:rsidP="002F238B">
      <w:pPr>
        <w:pStyle w:val="Prrafodelista"/>
        <w:numPr>
          <w:ilvl w:val="0"/>
          <w:numId w:val="11"/>
        </w:numPr>
        <w:jc w:val="both"/>
      </w:pPr>
      <w:proofErr w:type="spellStart"/>
      <w:r w:rsidRPr="002F238B">
        <w:t>Icon</w:t>
      </w:r>
      <w:proofErr w:type="spellEnd"/>
      <w:r w:rsidRPr="002F238B">
        <w:t xml:space="preserve"> </w:t>
      </w:r>
      <w:proofErr w:type="gramStart"/>
      <w:r w:rsidRPr="002F238B">
        <w:t>sets</w:t>
      </w:r>
      <w:r>
        <w:t xml:space="preserve"> :</w:t>
      </w:r>
      <w:proofErr w:type="gramEnd"/>
      <w:r>
        <w:t xml:space="preserve"> </w:t>
      </w:r>
      <w:r w:rsidR="2FFB83F6">
        <w:t>Conjunto de iconos</w:t>
      </w:r>
      <w:r w:rsidR="002F238B">
        <w:t xml:space="preserve"> </w:t>
      </w:r>
      <w:r>
        <w:t xml:space="preserve"> </w:t>
      </w:r>
    </w:p>
    <w:p w14:paraId="6632FBB2" w14:textId="3F51B2FD" w:rsidR="00C732B7" w:rsidRDefault="00C732B7" w:rsidP="00C732B7">
      <w:pPr>
        <w:pStyle w:val="Prrafodelista"/>
        <w:numPr>
          <w:ilvl w:val="1"/>
          <w:numId w:val="11"/>
        </w:numPr>
        <w:jc w:val="both"/>
      </w:pPr>
      <w:r w:rsidRPr="00C732B7">
        <w:t>Inserte un icono de un conjunto seleccionado que corresponda a la relación de los datos de la celda con el resto de los datos en el rango seleccionado.</w:t>
      </w:r>
    </w:p>
    <w:p w14:paraId="43D8BA43" w14:textId="2FB3EEFE" w:rsidR="002F238B" w:rsidRDefault="002F238B" w:rsidP="002F238B">
      <w:pPr>
        <w:jc w:val="both"/>
      </w:pPr>
    </w:p>
    <w:p w14:paraId="24E44152" w14:textId="637D3FDB" w:rsidR="002F238B" w:rsidRDefault="002F238B" w:rsidP="002F238B">
      <w:pPr>
        <w:jc w:val="both"/>
      </w:pPr>
      <w:r>
        <w:rPr>
          <w:noProof/>
          <w:lang w:eastAsia="es-ES"/>
        </w:rPr>
        <w:drawing>
          <wp:inline distT="0" distB="0" distL="0" distR="0" wp14:anchorId="5707A806" wp14:editId="7E97D8EF">
            <wp:extent cx="5582429" cy="4124901"/>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PNG"/>
                    <pic:cNvPicPr/>
                  </pic:nvPicPr>
                  <pic:blipFill>
                    <a:blip r:embed="rId6">
                      <a:extLst>
                        <a:ext uri="{28A0092B-C50C-407E-A947-70E740481C1C}">
                          <a14:useLocalDpi xmlns:a14="http://schemas.microsoft.com/office/drawing/2010/main" val="0"/>
                        </a:ext>
                      </a:extLst>
                    </a:blip>
                    <a:stretch>
                      <a:fillRect/>
                    </a:stretch>
                  </pic:blipFill>
                  <pic:spPr>
                    <a:xfrm>
                      <a:off x="0" y="0"/>
                      <a:ext cx="5582429" cy="4124901"/>
                    </a:xfrm>
                    <a:prstGeom prst="rect">
                      <a:avLst/>
                    </a:prstGeom>
                  </pic:spPr>
                </pic:pic>
              </a:graphicData>
            </a:graphic>
          </wp:inline>
        </w:drawing>
      </w:r>
    </w:p>
    <w:p w14:paraId="0C41DA09" w14:textId="77777777" w:rsidR="002F238B" w:rsidRDefault="002F238B">
      <w:pPr>
        <w:rPr>
          <w:b/>
        </w:rPr>
      </w:pPr>
      <w:r>
        <w:rPr>
          <w:b/>
        </w:rPr>
        <w:br w:type="page"/>
      </w:r>
    </w:p>
    <w:p w14:paraId="60577958" w14:textId="62D6DB6B" w:rsidR="00510C18" w:rsidRDefault="00510C18" w:rsidP="00E52E63">
      <w:pPr>
        <w:jc w:val="both"/>
        <w:rPr>
          <w:b/>
        </w:rPr>
      </w:pPr>
      <w:r w:rsidRPr="00510C18">
        <w:rPr>
          <w:b/>
        </w:rPr>
        <w:lastRenderedPageBreak/>
        <w:t>Formas para implementar el Formato condicional</w:t>
      </w:r>
    </w:p>
    <w:p w14:paraId="4C04B114" w14:textId="2FF18A68" w:rsidR="00E04AA2" w:rsidRPr="00E04AA2" w:rsidRDefault="00E04AA2" w:rsidP="00E52E63">
      <w:pPr>
        <w:jc w:val="both"/>
        <w:rPr>
          <w:b/>
        </w:rPr>
      </w:pPr>
      <w:r w:rsidRPr="00E04AA2">
        <w:rPr>
          <w:b/>
        </w:rPr>
        <w:t>Resaltar reglas de celda</w:t>
      </w:r>
    </w:p>
    <w:p w14:paraId="16455A80" w14:textId="6B0A384F" w:rsidR="001764B2" w:rsidRDefault="001764B2" w:rsidP="00E52E63">
      <w:pPr>
        <w:tabs>
          <w:tab w:val="left" w:pos="4230"/>
        </w:tabs>
        <w:jc w:val="both"/>
      </w:pPr>
      <w:r w:rsidRPr="001764B2">
        <w:t>Como puedes ver en la siguiente imagen hay un montón de reglas de formato condicional que te ayudarán a resaltar ciertos valores de tus datos. Simplemente selecciona el rango donde están las celdas que quieres destacar y elige el tipo de formato condicional que quieras</w:t>
      </w:r>
      <w:r>
        <w:t>:</w:t>
      </w:r>
    </w:p>
    <w:p w14:paraId="3B5C410B" w14:textId="1C0CA702" w:rsidR="001764B2" w:rsidRDefault="2FFB83F6" w:rsidP="00E52E63">
      <w:pPr>
        <w:pStyle w:val="Prrafodelista"/>
        <w:numPr>
          <w:ilvl w:val="0"/>
          <w:numId w:val="12"/>
        </w:numPr>
        <w:jc w:val="both"/>
      </w:pPr>
      <w:r w:rsidRPr="2FFB83F6">
        <w:rPr>
          <w:b/>
          <w:bCs/>
        </w:rPr>
        <w:t>Es mayor que…</w:t>
      </w:r>
      <w:r>
        <w:t>: Resalta las celdas que son mayores a un determinado valor.</w:t>
      </w:r>
    </w:p>
    <w:p w14:paraId="5D380994" w14:textId="47E550CF" w:rsidR="001764B2" w:rsidRDefault="2FFB83F6" w:rsidP="00E52E63">
      <w:pPr>
        <w:pStyle w:val="Prrafodelista"/>
        <w:numPr>
          <w:ilvl w:val="0"/>
          <w:numId w:val="12"/>
        </w:numPr>
        <w:jc w:val="both"/>
      </w:pPr>
      <w:r w:rsidRPr="2FFB83F6">
        <w:rPr>
          <w:b/>
          <w:bCs/>
        </w:rPr>
        <w:t>Es menor que…</w:t>
      </w:r>
      <w:r>
        <w:t>: Resalta las celdas que son menores a un determinado valor.</w:t>
      </w:r>
    </w:p>
    <w:p w14:paraId="49D450A7" w14:textId="77777777" w:rsidR="001764B2" w:rsidRDefault="2FFB83F6" w:rsidP="00E52E63">
      <w:pPr>
        <w:pStyle w:val="Prrafodelista"/>
        <w:numPr>
          <w:ilvl w:val="0"/>
          <w:numId w:val="12"/>
        </w:numPr>
        <w:jc w:val="both"/>
      </w:pPr>
      <w:r w:rsidRPr="2FFB83F6">
        <w:rPr>
          <w:b/>
          <w:bCs/>
        </w:rPr>
        <w:t>Entre…</w:t>
      </w:r>
      <w:r>
        <w:t>: Resalta las celdas que se encuentran entre dos valores.</w:t>
      </w:r>
    </w:p>
    <w:p w14:paraId="7126E0FF" w14:textId="77777777" w:rsidR="001764B2" w:rsidRDefault="2FFB83F6" w:rsidP="00E52E63">
      <w:pPr>
        <w:pStyle w:val="Prrafodelista"/>
        <w:numPr>
          <w:ilvl w:val="0"/>
          <w:numId w:val="12"/>
        </w:numPr>
        <w:jc w:val="both"/>
      </w:pPr>
      <w:r w:rsidRPr="2FFB83F6">
        <w:rPr>
          <w:b/>
          <w:bCs/>
        </w:rPr>
        <w:t>Es igual a…</w:t>
      </w:r>
      <w:r>
        <w:t>: Resalta las celdas que son iguales a un cierto valor o texto.</w:t>
      </w:r>
    </w:p>
    <w:p w14:paraId="7B9277AA" w14:textId="69B60103" w:rsidR="001764B2" w:rsidRDefault="2FFB83F6" w:rsidP="00E52E63">
      <w:pPr>
        <w:pStyle w:val="Prrafodelista"/>
        <w:numPr>
          <w:ilvl w:val="0"/>
          <w:numId w:val="12"/>
        </w:numPr>
        <w:jc w:val="both"/>
      </w:pPr>
      <w:r w:rsidRPr="2FFB83F6">
        <w:rPr>
          <w:b/>
          <w:bCs/>
        </w:rPr>
        <w:t>Texto que contiene…</w:t>
      </w:r>
      <w:r>
        <w:t>: Resalta las celdas que contienen un determinado valor o conjunto de caracteres.</w:t>
      </w:r>
    </w:p>
    <w:p w14:paraId="3D05BDA7" w14:textId="77777777" w:rsidR="001764B2" w:rsidRDefault="2FFB83F6" w:rsidP="00E52E63">
      <w:pPr>
        <w:pStyle w:val="Prrafodelista"/>
        <w:numPr>
          <w:ilvl w:val="0"/>
          <w:numId w:val="12"/>
        </w:numPr>
        <w:jc w:val="both"/>
      </w:pPr>
      <w:r w:rsidRPr="2FFB83F6">
        <w:rPr>
          <w:b/>
          <w:bCs/>
        </w:rPr>
        <w:t>Una fecha…</w:t>
      </w:r>
      <w:r>
        <w:t>: Resalta las celdas cuya fecha coincide con la fecha dada.</w:t>
      </w:r>
    </w:p>
    <w:p w14:paraId="046E45F4" w14:textId="524CFA6C" w:rsidR="001764B2" w:rsidRDefault="2FFB83F6" w:rsidP="00E52E63">
      <w:pPr>
        <w:numPr>
          <w:ilvl w:val="0"/>
          <w:numId w:val="12"/>
        </w:numPr>
        <w:jc w:val="both"/>
      </w:pPr>
      <w:r w:rsidRPr="2FFB83F6">
        <w:rPr>
          <w:b/>
          <w:bCs/>
        </w:rPr>
        <w:t>Duplicar valores…</w:t>
      </w:r>
      <w:r>
        <w:t>: Resalta aquellas celdas que contengan valores duplicados del total de las celdas seleccionadas.</w:t>
      </w:r>
    </w:p>
    <w:p w14:paraId="2C40A79A" w14:textId="659C4B81" w:rsidR="00EF3E87" w:rsidRDefault="001764B2" w:rsidP="00E52E63">
      <w:pPr>
        <w:jc w:val="both"/>
      </w:pPr>
      <w:r w:rsidRPr="001764B2">
        <w:t>De cada uno de estos modos de formato condicional podrás seleccionar el formato (color de fuente, fondo de celda, tipo de letra, bordes…) que prefieras para resaltar las celdas.</w:t>
      </w:r>
    </w:p>
    <w:p w14:paraId="702D8451" w14:textId="6A74EDAB" w:rsidR="001764B2" w:rsidRDefault="001764B2" w:rsidP="00E52E63">
      <w:pPr>
        <w:jc w:val="center"/>
      </w:pPr>
      <w:r>
        <w:rPr>
          <w:noProof/>
          <w:lang w:eastAsia="es-ES"/>
        </w:rPr>
        <w:drawing>
          <wp:inline distT="0" distB="0" distL="0" distR="0" wp14:anchorId="1C868219" wp14:editId="7935B0F3">
            <wp:extent cx="3667125" cy="3255010"/>
            <wp:effectExtent l="0" t="0" r="9525" b="2540"/>
            <wp:docPr id="14053188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7">
                      <a:extLst>
                        <a:ext uri="{28A0092B-C50C-407E-A947-70E740481C1C}">
                          <a14:useLocalDpi xmlns:a14="http://schemas.microsoft.com/office/drawing/2010/main" val="0"/>
                        </a:ext>
                      </a:extLst>
                    </a:blip>
                    <a:stretch>
                      <a:fillRect/>
                    </a:stretch>
                  </pic:blipFill>
                  <pic:spPr>
                    <a:xfrm>
                      <a:off x="0" y="0"/>
                      <a:ext cx="3667412" cy="3255265"/>
                    </a:xfrm>
                    <a:prstGeom prst="rect">
                      <a:avLst/>
                    </a:prstGeom>
                  </pic:spPr>
                </pic:pic>
              </a:graphicData>
            </a:graphic>
          </wp:inline>
        </w:drawing>
      </w:r>
    </w:p>
    <w:p w14:paraId="6C6C193F" w14:textId="44E58CC1" w:rsidR="001764B2" w:rsidRDefault="001764B2" w:rsidP="00E52E63">
      <w:pPr>
        <w:jc w:val="both"/>
      </w:pPr>
    </w:p>
    <w:p w14:paraId="3CAF8C9E" w14:textId="77777777" w:rsidR="0059582E" w:rsidRDefault="0059582E" w:rsidP="00E52E63">
      <w:pPr>
        <w:jc w:val="both"/>
        <w:rPr>
          <w:b/>
          <w:bCs/>
        </w:rPr>
      </w:pPr>
    </w:p>
    <w:p w14:paraId="77EDEB0B" w14:textId="77777777" w:rsidR="002F238B" w:rsidRDefault="002F238B">
      <w:pPr>
        <w:rPr>
          <w:b/>
          <w:bCs/>
        </w:rPr>
      </w:pPr>
      <w:r>
        <w:rPr>
          <w:b/>
          <w:bCs/>
        </w:rPr>
        <w:br w:type="page"/>
      </w:r>
    </w:p>
    <w:p w14:paraId="498E4B59" w14:textId="01FD929B" w:rsidR="001764B2" w:rsidRDefault="53C376B0" w:rsidP="00E52E63">
      <w:pPr>
        <w:jc w:val="both"/>
        <w:rPr>
          <w:b/>
          <w:bCs/>
        </w:rPr>
      </w:pPr>
      <w:r w:rsidRPr="53C376B0">
        <w:rPr>
          <w:b/>
          <w:bCs/>
        </w:rPr>
        <w:lastRenderedPageBreak/>
        <w:t>Ejemplo</w:t>
      </w:r>
      <w:r w:rsidR="0059582E">
        <w:rPr>
          <w:b/>
          <w:bCs/>
        </w:rPr>
        <w:t>: Resaltar valores duplicados con color</w:t>
      </w:r>
    </w:p>
    <w:p w14:paraId="32794227" w14:textId="2A78BFAD" w:rsidR="001764B2" w:rsidRDefault="53C376B0" w:rsidP="00E52E63">
      <w:pPr>
        <w:jc w:val="both"/>
      </w:pPr>
      <w:r w:rsidRPr="53C376B0">
        <w:rPr>
          <w:rFonts w:ascii="Calibri" w:eastAsia="Calibri" w:hAnsi="Calibri" w:cs="Calibri"/>
        </w:rPr>
        <w:t>Siga los pasos a continuación para resaltar elementos duplicados en una columna de datos:</w:t>
      </w:r>
    </w:p>
    <w:p w14:paraId="2BC3E3E7" w14:textId="52587448" w:rsidR="001764B2" w:rsidRDefault="001764B2" w:rsidP="00E52E63">
      <w:pPr>
        <w:jc w:val="center"/>
        <w:rPr>
          <w:rFonts w:ascii="Calibri" w:eastAsia="Calibri" w:hAnsi="Calibri" w:cs="Calibri"/>
        </w:rPr>
      </w:pPr>
      <w:r>
        <w:rPr>
          <w:noProof/>
          <w:lang w:eastAsia="es-ES"/>
        </w:rPr>
        <w:drawing>
          <wp:inline distT="0" distB="0" distL="0" distR="0" wp14:anchorId="3C640370" wp14:editId="500A91EE">
            <wp:extent cx="2743200" cy="2185416"/>
            <wp:effectExtent l="0" t="0" r="0" b="5715"/>
            <wp:docPr id="135911144" name="Imagen 13591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743200" cy="2185416"/>
                    </a:xfrm>
                    <a:prstGeom prst="rect">
                      <a:avLst/>
                    </a:prstGeom>
                  </pic:spPr>
                </pic:pic>
              </a:graphicData>
            </a:graphic>
          </wp:inline>
        </w:drawing>
      </w:r>
    </w:p>
    <w:p w14:paraId="799792F9" w14:textId="2E800436" w:rsidR="001764B2" w:rsidRDefault="53C376B0" w:rsidP="00E52E63">
      <w:pPr>
        <w:pStyle w:val="Prrafodelista"/>
        <w:numPr>
          <w:ilvl w:val="0"/>
          <w:numId w:val="3"/>
        </w:numPr>
        <w:jc w:val="both"/>
      </w:pPr>
      <w:r w:rsidRPr="53C376B0">
        <w:rPr>
          <w:rFonts w:ascii="Calibri" w:eastAsia="Calibri" w:hAnsi="Calibri" w:cs="Calibri"/>
        </w:rPr>
        <w:t>Seleccione el rango en el que necesita dar formato a valores duplicados con un color, como en el ejemplo Nombre del empleado.</w:t>
      </w:r>
    </w:p>
    <w:p w14:paraId="504B536D" w14:textId="231D0A0D" w:rsidR="001764B2" w:rsidRDefault="53C376B0" w:rsidP="00E52E63">
      <w:pPr>
        <w:pStyle w:val="Prrafodelista"/>
        <w:numPr>
          <w:ilvl w:val="0"/>
          <w:numId w:val="3"/>
        </w:numPr>
        <w:jc w:val="both"/>
      </w:pPr>
      <w:r w:rsidRPr="53C376B0">
        <w:rPr>
          <w:rFonts w:ascii="Calibri" w:eastAsia="Calibri" w:hAnsi="Calibri" w:cs="Calibri"/>
        </w:rPr>
        <w:t xml:space="preserve">En la pestaña </w:t>
      </w:r>
      <w:r w:rsidRPr="53C376B0">
        <w:rPr>
          <w:rFonts w:ascii="Calibri" w:eastAsia="Calibri" w:hAnsi="Calibri" w:cs="Calibri"/>
          <w:b/>
          <w:bCs/>
        </w:rPr>
        <w:t>Inicio</w:t>
      </w:r>
      <w:r w:rsidRPr="53C376B0">
        <w:rPr>
          <w:rFonts w:ascii="Calibri" w:eastAsia="Calibri" w:hAnsi="Calibri" w:cs="Calibri"/>
        </w:rPr>
        <w:t xml:space="preserve">, haga clic en </w:t>
      </w:r>
      <w:r w:rsidRPr="53C376B0">
        <w:rPr>
          <w:rFonts w:ascii="Calibri" w:eastAsia="Calibri" w:hAnsi="Calibri" w:cs="Calibri"/>
          <w:b/>
          <w:bCs/>
        </w:rPr>
        <w:t xml:space="preserve">Formato condicional </w:t>
      </w:r>
      <w:r w:rsidRPr="53C376B0">
        <w:rPr>
          <w:rFonts w:ascii="Calibri" w:eastAsia="Calibri" w:hAnsi="Calibri" w:cs="Calibri"/>
        </w:rPr>
        <w:t xml:space="preserve">&gt; </w:t>
      </w:r>
      <w:r w:rsidRPr="53C376B0">
        <w:rPr>
          <w:rFonts w:ascii="Calibri" w:eastAsia="Calibri" w:hAnsi="Calibri" w:cs="Calibri"/>
          <w:b/>
          <w:bCs/>
        </w:rPr>
        <w:t>Resaltar reglas de celdas</w:t>
      </w:r>
      <w:r w:rsidRPr="53C376B0">
        <w:rPr>
          <w:rFonts w:ascii="Calibri" w:eastAsia="Calibri" w:hAnsi="Calibri" w:cs="Calibri"/>
        </w:rPr>
        <w:t xml:space="preserve"> &gt; </w:t>
      </w:r>
      <w:r w:rsidRPr="53C376B0">
        <w:rPr>
          <w:rFonts w:ascii="Calibri" w:eastAsia="Calibri" w:hAnsi="Calibri" w:cs="Calibri"/>
          <w:b/>
          <w:bCs/>
        </w:rPr>
        <w:t>Valores duplicados</w:t>
      </w:r>
      <w:r w:rsidRPr="53C376B0">
        <w:rPr>
          <w:rFonts w:ascii="Calibri" w:eastAsia="Calibri" w:hAnsi="Calibri" w:cs="Calibri"/>
        </w:rPr>
        <w:t>.</w:t>
      </w:r>
    </w:p>
    <w:p w14:paraId="3847234C" w14:textId="0082BC46" w:rsidR="001764B2" w:rsidRDefault="001764B2" w:rsidP="00E52E63">
      <w:pPr>
        <w:ind w:left="360"/>
        <w:jc w:val="center"/>
        <w:rPr>
          <w:rFonts w:ascii="Calibri" w:eastAsia="Calibri" w:hAnsi="Calibri" w:cs="Calibri"/>
        </w:rPr>
      </w:pPr>
      <w:r>
        <w:rPr>
          <w:noProof/>
          <w:lang w:eastAsia="es-ES"/>
        </w:rPr>
        <w:drawing>
          <wp:inline distT="0" distB="0" distL="0" distR="0" wp14:anchorId="2E4AA929" wp14:editId="1EBA0D3B">
            <wp:extent cx="2743200" cy="3009900"/>
            <wp:effectExtent l="0" t="0" r="0" b="0"/>
            <wp:docPr id="246154375" name="Imagen 24615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743200" cy="3009900"/>
                    </a:xfrm>
                    <a:prstGeom prst="rect">
                      <a:avLst/>
                    </a:prstGeom>
                  </pic:spPr>
                </pic:pic>
              </a:graphicData>
            </a:graphic>
          </wp:inline>
        </w:drawing>
      </w:r>
    </w:p>
    <w:p w14:paraId="67EA0FBC" w14:textId="4889FECD" w:rsidR="001764B2" w:rsidRDefault="53C376B0" w:rsidP="00E52E63">
      <w:pPr>
        <w:pStyle w:val="Prrafodelista"/>
        <w:numPr>
          <w:ilvl w:val="0"/>
          <w:numId w:val="3"/>
        </w:numPr>
        <w:jc w:val="both"/>
      </w:pPr>
      <w:r w:rsidRPr="53C376B0">
        <w:rPr>
          <w:rFonts w:ascii="Calibri" w:eastAsia="Calibri" w:hAnsi="Calibri" w:cs="Calibri"/>
        </w:rPr>
        <w:t xml:space="preserve">Seleccione un formato de la lista desplegable de opciones y, después, haga clic en </w:t>
      </w:r>
      <w:r w:rsidRPr="53C376B0">
        <w:rPr>
          <w:rFonts w:ascii="Calibri" w:eastAsia="Calibri" w:hAnsi="Calibri" w:cs="Calibri"/>
          <w:b/>
          <w:bCs/>
        </w:rPr>
        <w:t>Aceptar</w:t>
      </w:r>
      <w:r w:rsidRPr="53C376B0">
        <w:rPr>
          <w:rFonts w:ascii="Calibri" w:eastAsia="Calibri" w:hAnsi="Calibri" w:cs="Calibri"/>
        </w:rPr>
        <w:t>.</w:t>
      </w:r>
    </w:p>
    <w:p w14:paraId="5977C552" w14:textId="77777777" w:rsidR="0059582E" w:rsidRDefault="53C376B0" w:rsidP="00E52E63">
      <w:pPr>
        <w:jc w:val="center"/>
        <w:rPr>
          <w:rFonts w:ascii="Calibri" w:eastAsia="Calibri" w:hAnsi="Calibri" w:cs="Calibri"/>
        </w:rPr>
      </w:pPr>
      <w:r w:rsidRPr="53C376B0">
        <w:rPr>
          <w:rFonts w:ascii="Calibri" w:eastAsia="Calibri" w:hAnsi="Calibri" w:cs="Calibri"/>
        </w:rPr>
        <w:t xml:space="preserve"> </w:t>
      </w:r>
      <w:r w:rsidR="001764B2">
        <w:rPr>
          <w:noProof/>
          <w:lang w:eastAsia="es-ES"/>
        </w:rPr>
        <w:drawing>
          <wp:inline distT="0" distB="0" distL="0" distR="0" wp14:anchorId="08435F29" wp14:editId="0D43B005">
            <wp:extent cx="3657600" cy="1207008"/>
            <wp:effectExtent l="0" t="0" r="0" b="0"/>
            <wp:docPr id="123289571" name="Imagen 12328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657600" cy="1207008"/>
                    </a:xfrm>
                    <a:prstGeom prst="rect">
                      <a:avLst/>
                    </a:prstGeom>
                  </pic:spPr>
                </pic:pic>
              </a:graphicData>
            </a:graphic>
          </wp:inline>
        </w:drawing>
      </w:r>
    </w:p>
    <w:p w14:paraId="04F8CA97" w14:textId="2A5E49B2" w:rsidR="00E04AA2" w:rsidRPr="00E04AA2" w:rsidRDefault="53C376B0" w:rsidP="00461761">
      <w:pPr>
        <w:jc w:val="both"/>
        <w:rPr>
          <w:b/>
        </w:rPr>
      </w:pPr>
      <w:r w:rsidRPr="53C376B0">
        <w:rPr>
          <w:rFonts w:ascii="Calibri" w:eastAsia="Calibri" w:hAnsi="Calibri" w:cs="Calibri"/>
        </w:rPr>
        <w:t>En el rango se mostrará el formato que resalta elementos duplicados en el color que ha elegido.</w:t>
      </w:r>
      <w:r w:rsidR="00E04AA2">
        <w:br w:type="page"/>
      </w:r>
      <w:r w:rsidR="00461761">
        <w:rPr>
          <w:b/>
        </w:rPr>
        <w:lastRenderedPageBreak/>
        <w:t>R</w:t>
      </w:r>
      <w:r w:rsidR="00E04AA2" w:rsidRPr="00E04AA2">
        <w:rPr>
          <w:b/>
        </w:rPr>
        <w:t>eglas superiores e inferiores</w:t>
      </w:r>
    </w:p>
    <w:p w14:paraId="7F447388" w14:textId="2B379F69" w:rsidR="00E04AA2" w:rsidRDefault="00E04AA2" w:rsidP="00E52E63">
      <w:pPr>
        <w:jc w:val="both"/>
      </w:pPr>
      <w:r>
        <w:t>En la siguiente imagen puedes ver todos los tipos de formato condicionales que te permitirán marcar automáticamente aquellas celdas que cumplan con determinadas circunstancias:</w:t>
      </w:r>
    </w:p>
    <w:p w14:paraId="7E9515AB" w14:textId="77777777" w:rsidR="00E04AA2" w:rsidRDefault="2FFB83F6" w:rsidP="00E52E63">
      <w:pPr>
        <w:pStyle w:val="Prrafodelista"/>
        <w:numPr>
          <w:ilvl w:val="0"/>
          <w:numId w:val="13"/>
        </w:numPr>
        <w:jc w:val="both"/>
      </w:pPr>
      <w:r w:rsidRPr="2FFB83F6">
        <w:rPr>
          <w:b/>
          <w:bCs/>
        </w:rPr>
        <w:t>10 superiores…</w:t>
      </w:r>
      <w:r>
        <w:t>: Permite resaltar los 10 valores mayores de un conjunto de celdas. Dicho número se puede variar para poder resaltar los tres mayores o cualquier otro valor.</w:t>
      </w:r>
    </w:p>
    <w:p w14:paraId="5D8587A3" w14:textId="77777777" w:rsidR="00E04AA2" w:rsidRDefault="2FFB83F6" w:rsidP="00E52E63">
      <w:pPr>
        <w:pStyle w:val="Prrafodelista"/>
        <w:numPr>
          <w:ilvl w:val="0"/>
          <w:numId w:val="13"/>
        </w:numPr>
        <w:jc w:val="both"/>
      </w:pPr>
      <w:r>
        <w:t>1</w:t>
      </w:r>
      <w:r w:rsidRPr="2FFB83F6">
        <w:rPr>
          <w:b/>
          <w:bCs/>
        </w:rPr>
        <w:t>0% de valore superiores…</w:t>
      </w:r>
      <w:r>
        <w:t>: Esta regla remarca los valores que pertenecen al 10% de los mayores valores del rango.</w:t>
      </w:r>
    </w:p>
    <w:p w14:paraId="16C200D9" w14:textId="77777777" w:rsidR="00E04AA2" w:rsidRDefault="2FFB83F6" w:rsidP="00E52E63">
      <w:pPr>
        <w:pStyle w:val="Prrafodelista"/>
        <w:numPr>
          <w:ilvl w:val="0"/>
          <w:numId w:val="13"/>
        </w:numPr>
        <w:jc w:val="both"/>
      </w:pPr>
      <w:r w:rsidRPr="2FFB83F6">
        <w:rPr>
          <w:b/>
          <w:bCs/>
        </w:rPr>
        <w:t>10 inferiores…</w:t>
      </w:r>
      <w:r>
        <w:t>: Permite marcar los valores inferiores. Puedes modificar el número de valores que quieres que se marquen.</w:t>
      </w:r>
    </w:p>
    <w:p w14:paraId="561CDD4D" w14:textId="77777777" w:rsidR="00E04AA2" w:rsidRDefault="2FFB83F6" w:rsidP="00E52E63">
      <w:pPr>
        <w:pStyle w:val="Prrafodelista"/>
        <w:numPr>
          <w:ilvl w:val="0"/>
          <w:numId w:val="13"/>
        </w:numPr>
        <w:jc w:val="both"/>
      </w:pPr>
      <w:r w:rsidRPr="2FFB83F6">
        <w:rPr>
          <w:b/>
          <w:bCs/>
        </w:rPr>
        <w:t>10% de valores inferiores…</w:t>
      </w:r>
      <w:r>
        <w:t>: Permite marcar el 10% de los menores valores de un rango.</w:t>
      </w:r>
    </w:p>
    <w:p w14:paraId="1EC58DA2" w14:textId="77777777" w:rsidR="00E04AA2" w:rsidRDefault="2FFB83F6" w:rsidP="00E52E63">
      <w:pPr>
        <w:pStyle w:val="Prrafodelista"/>
        <w:numPr>
          <w:ilvl w:val="0"/>
          <w:numId w:val="13"/>
        </w:numPr>
        <w:jc w:val="both"/>
      </w:pPr>
      <w:r w:rsidRPr="2FFB83F6">
        <w:rPr>
          <w:b/>
          <w:bCs/>
        </w:rPr>
        <w:t>Por encima del promedio…</w:t>
      </w:r>
      <w:r>
        <w:t>: Determina los valores que están por encima de la media del conjunto de los valores.</w:t>
      </w:r>
    </w:p>
    <w:p w14:paraId="2D4F7D33" w14:textId="0FEB547E" w:rsidR="001764B2" w:rsidRDefault="2FFB83F6" w:rsidP="00E52E63">
      <w:pPr>
        <w:pStyle w:val="Prrafodelista"/>
        <w:numPr>
          <w:ilvl w:val="0"/>
          <w:numId w:val="13"/>
        </w:numPr>
        <w:jc w:val="both"/>
      </w:pPr>
      <w:r w:rsidRPr="2FFB83F6">
        <w:rPr>
          <w:b/>
          <w:bCs/>
        </w:rPr>
        <w:t>Por debajo del promedio…</w:t>
      </w:r>
      <w:r>
        <w:t>: Determina los valores que están por debajo de la media de un conjunto de valores.</w:t>
      </w:r>
    </w:p>
    <w:p w14:paraId="521514FA" w14:textId="4E888443" w:rsidR="00E04AA2" w:rsidRDefault="00E04AA2" w:rsidP="00E52E63">
      <w:pPr>
        <w:jc w:val="center"/>
      </w:pPr>
      <w:r>
        <w:rPr>
          <w:noProof/>
          <w:lang w:eastAsia="es-ES"/>
        </w:rPr>
        <w:drawing>
          <wp:inline distT="0" distB="0" distL="0" distR="0" wp14:anchorId="7CA313CD" wp14:editId="161C1619">
            <wp:extent cx="3749040" cy="3255264"/>
            <wp:effectExtent l="0" t="0" r="3810" b="254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1">
                      <a:extLst>
                        <a:ext uri="{28A0092B-C50C-407E-A947-70E740481C1C}">
                          <a14:useLocalDpi xmlns:a14="http://schemas.microsoft.com/office/drawing/2010/main" val="0"/>
                        </a:ext>
                      </a:extLst>
                    </a:blip>
                    <a:stretch>
                      <a:fillRect/>
                    </a:stretch>
                  </pic:blipFill>
                  <pic:spPr>
                    <a:xfrm>
                      <a:off x="0" y="0"/>
                      <a:ext cx="3749040" cy="3255264"/>
                    </a:xfrm>
                    <a:prstGeom prst="rect">
                      <a:avLst/>
                    </a:prstGeom>
                  </pic:spPr>
                </pic:pic>
              </a:graphicData>
            </a:graphic>
          </wp:inline>
        </w:drawing>
      </w:r>
    </w:p>
    <w:p w14:paraId="6646ED9B" w14:textId="77777777" w:rsidR="00EF3E87" w:rsidRDefault="00EF3E87" w:rsidP="00E52E63">
      <w:pPr>
        <w:jc w:val="both"/>
      </w:pPr>
    </w:p>
    <w:p w14:paraId="3DED2DFA" w14:textId="3F4A6DE0" w:rsidR="53C376B0" w:rsidRPr="00EF3E87" w:rsidRDefault="53C376B0" w:rsidP="00E52E63">
      <w:pPr>
        <w:jc w:val="both"/>
        <w:rPr>
          <w:b/>
        </w:rPr>
      </w:pPr>
      <w:r w:rsidRPr="00EF3E87">
        <w:rPr>
          <w:b/>
        </w:rPr>
        <w:t>Ejemplo</w:t>
      </w:r>
      <w:r w:rsidR="00EF3E87" w:rsidRPr="00EF3E87">
        <w:rPr>
          <w:b/>
        </w:rPr>
        <w:t xml:space="preserve">: </w:t>
      </w:r>
      <w:r w:rsidRPr="00EF3E87">
        <w:rPr>
          <w:b/>
        </w:rPr>
        <w:t>Resaltar los 10 elementos superiores de un rango</w:t>
      </w:r>
    </w:p>
    <w:p w14:paraId="551E6AC4" w14:textId="1579AB93" w:rsidR="00E52E63" w:rsidRDefault="00E52E63" w:rsidP="00E52E63">
      <w:pPr>
        <w:jc w:val="both"/>
        <w:rPr>
          <w:rFonts w:ascii="Calibri" w:eastAsia="Calibri" w:hAnsi="Calibri" w:cs="Calibri"/>
        </w:rPr>
      </w:pPr>
      <w:r w:rsidRPr="00E52E63">
        <w:rPr>
          <w:rFonts w:ascii="Calibri" w:eastAsia="Calibri" w:hAnsi="Calibri" w:cs="Calibri"/>
        </w:rPr>
        <w:t xml:space="preserve">Con la opción </w:t>
      </w:r>
      <w:r w:rsidRPr="00E52E63">
        <w:rPr>
          <w:rFonts w:ascii="Calibri" w:eastAsia="Calibri" w:hAnsi="Calibri" w:cs="Calibri"/>
          <w:b/>
        </w:rPr>
        <w:t>10 elementos superiores</w:t>
      </w:r>
      <w:r w:rsidRPr="00E52E63">
        <w:rPr>
          <w:rFonts w:ascii="Calibri" w:eastAsia="Calibri" w:hAnsi="Calibri" w:cs="Calibri"/>
        </w:rPr>
        <w:t xml:space="preserve"> podrá identificar rápidamente los mejores resultados de un rango (por ejemplo, los mejores 10 clientes de una lista según una clasificación). De forma similar, también puede seleccionar las opciones </w:t>
      </w:r>
      <w:r w:rsidRPr="00E52E63">
        <w:rPr>
          <w:rFonts w:ascii="Calibri" w:eastAsia="Calibri" w:hAnsi="Calibri" w:cs="Calibri"/>
          <w:b/>
        </w:rPr>
        <w:t>10 elementos inferiores, 10 % superiores o inferiores</w:t>
      </w:r>
      <w:r w:rsidRPr="00E52E63">
        <w:rPr>
          <w:rFonts w:ascii="Calibri" w:eastAsia="Calibri" w:hAnsi="Calibri" w:cs="Calibri"/>
        </w:rPr>
        <w:t xml:space="preserve">, o </w:t>
      </w:r>
      <w:r w:rsidRPr="00E52E63">
        <w:rPr>
          <w:rFonts w:ascii="Calibri" w:eastAsia="Calibri" w:hAnsi="Calibri" w:cs="Calibri"/>
          <w:b/>
        </w:rPr>
        <w:t>Por encima o debajo de la media</w:t>
      </w:r>
      <w:r w:rsidRPr="00E52E63">
        <w:rPr>
          <w:rFonts w:ascii="Calibri" w:eastAsia="Calibri" w:hAnsi="Calibri" w:cs="Calibri"/>
        </w:rPr>
        <w:t>. Después de especificar una regla, puede cambiar el valor de los 10 elementos superiores a cualquier valor que necesite.</w:t>
      </w:r>
    </w:p>
    <w:p w14:paraId="0268BB17" w14:textId="25660018" w:rsidR="00EF3E87" w:rsidRDefault="53C376B0" w:rsidP="00E52E63">
      <w:pPr>
        <w:jc w:val="both"/>
        <w:rPr>
          <w:rFonts w:ascii="Calibri" w:eastAsia="Calibri" w:hAnsi="Calibri" w:cs="Calibri"/>
        </w:rPr>
      </w:pPr>
      <w:r w:rsidRPr="53C376B0">
        <w:rPr>
          <w:rFonts w:ascii="Calibri" w:eastAsia="Calibri" w:hAnsi="Calibri" w:cs="Calibri"/>
        </w:rPr>
        <w:t>Siga los pasos a continuación para descubrir cómo resaltar los 10 elementos superiores del rendimiento de los ingresos.</w:t>
      </w:r>
    </w:p>
    <w:p w14:paraId="5CCD7CD3" w14:textId="52A6F839" w:rsidR="53C376B0" w:rsidRPr="00EF3E87" w:rsidRDefault="53C376B0" w:rsidP="00E52E63">
      <w:pPr>
        <w:jc w:val="center"/>
      </w:pPr>
      <w:r>
        <w:rPr>
          <w:noProof/>
          <w:lang w:eastAsia="es-ES"/>
        </w:rPr>
        <w:lastRenderedPageBreak/>
        <w:drawing>
          <wp:inline distT="0" distB="0" distL="0" distR="0" wp14:anchorId="04EF6F14" wp14:editId="6B613556">
            <wp:extent cx="2743200" cy="3346704"/>
            <wp:effectExtent l="0" t="0" r="0" b="6350"/>
            <wp:docPr id="778530894" name="Imagen 778530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743200" cy="3346704"/>
                    </a:xfrm>
                    <a:prstGeom prst="rect">
                      <a:avLst/>
                    </a:prstGeom>
                  </pic:spPr>
                </pic:pic>
              </a:graphicData>
            </a:graphic>
          </wp:inline>
        </w:drawing>
      </w:r>
    </w:p>
    <w:p w14:paraId="76D65BCD" w14:textId="744E7499" w:rsidR="53C376B0" w:rsidRDefault="53C376B0" w:rsidP="00E52E63">
      <w:pPr>
        <w:pStyle w:val="Prrafodelista"/>
        <w:numPr>
          <w:ilvl w:val="0"/>
          <w:numId w:val="2"/>
        </w:numPr>
        <w:jc w:val="both"/>
      </w:pPr>
      <w:r w:rsidRPr="53C376B0">
        <w:rPr>
          <w:rFonts w:ascii="Calibri" w:eastAsia="Calibri" w:hAnsi="Calibri" w:cs="Calibri"/>
        </w:rPr>
        <w:t xml:space="preserve">Seleccione el rango donde quiera aplicar el formato. En la ilustración anterior, hemos seleccionado la columna </w:t>
      </w:r>
      <w:r w:rsidRPr="53C376B0">
        <w:rPr>
          <w:rFonts w:ascii="Calibri" w:eastAsia="Calibri" w:hAnsi="Calibri" w:cs="Calibri"/>
          <w:b/>
          <w:bCs/>
        </w:rPr>
        <w:t>Ingresos</w:t>
      </w:r>
      <w:r w:rsidRPr="53C376B0">
        <w:rPr>
          <w:rFonts w:ascii="Calibri" w:eastAsia="Calibri" w:hAnsi="Calibri" w:cs="Calibri"/>
        </w:rPr>
        <w:t>.</w:t>
      </w:r>
    </w:p>
    <w:p w14:paraId="19AC7E03" w14:textId="4E2ECCC4" w:rsidR="53C376B0" w:rsidRDefault="53C376B0" w:rsidP="00E52E63">
      <w:pPr>
        <w:pStyle w:val="Prrafodelista"/>
        <w:numPr>
          <w:ilvl w:val="0"/>
          <w:numId w:val="2"/>
        </w:numPr>
        <w:jc w:val="both"/>
      </w:pPr>
      <w:r w:rsidRPr="53C376B0">
        <w:rPr>
          <w:rFonts w:ascii="Calibri" w:eastAsia="Calibri" w:hAnsi="Calibri" w:cs="Calibri"/>
        </w:rPr>
        <w:t xml:space="preserve">En la pestaña </w:t>
      </w:r>
      <w:r w:rsidRPr="53C376B0">
        <w:rPr>
          <w:rFonts w:ascii="Calibri" w:eastAsia="Calibri" w:hAnsi="Calibri" w:cs="Calibri"/>
          <w:b/>
          <w:bCs/>
        </w:rPr>
        <w:t>Inicio</w:t>
      </w:r>
      <w:r w:rsidRPr="53C376B0">
        <w:rPr>
          <w:rFonts w:ascii="Calibri" w:eastAsia="Calibri" w:hAnsi="Calibri" w:cs="Calibri"/>
        </w:rPr>
        <w:t>, haga clic en</w:t>
      </w:r>
      <w:r w:rsidRPr="53C376B0">
        <w:rPr>
          <w:rFonts w:ascii="Calibri" w:eastAsia="Calibri" w:hAnsi="Calibri" w:cs="Calibri"/>
          <w:b/>
          <w:bCs/>
        </w:rPr>
        <w:t xml:space="preserve"> Formato condicional</w:t>
      </w:r>
      <w:r w:rsidRPr="53C376B0">
        <w:rPr>
          <w:rFonts w:ascii="Calibri" w:eastAsia="Calibri" w:hAnsi="Calibri" w:cs="Calibri"/>
        </w:rPr>
        <w:t xml:space="preserve"> &gt; </w:t>
      </w:r>
      <w:r w:rsidRPr="53C376B0">
        <w:rPr>
          <w:rFonts w:ascii="Calibri" w:eastAsia="Calibri" w:hAnsi="Calibri" w:cs="Calibri"/>
          <w:b/>
          <w:bCs/>
        </w:rPr>
        <w:t>Reglas superiores e inferiores</w:t>
      </w:r>
      <w:r w:rsidRPr="53C376B0">
        <w:rPr>
          <w:rFonts w:ascii="Calibri" w:eastAsia="Calibri" w:hAnsi="Calibri" w:cs="Calibri"/>
        </w:rPr>
        <w:t xml:space="preserve"> &gt; </w:t>
      </w:r>
      <w:r w:rsidRPr="53C376B0">
        <w:rPr>
          <w:rFonts w:ascii="Calibri" w:eastAsia="Calibri" w:hAnsi="Calibri" w:cs="Calibri"/>
          <w:b/>
          <w:bCs/>
        </w:rPr>
        <w:t>10 elementos superiores</w:t>
      </w:r>
      <w:r w:rsidRPr="53C376B0">
        <w:rPr>
          <w:rFonts w:ascii="Calibri" w:eastAsia="Calibri" w:hAnsi="Calibri" w:cs="Calibri"/>
        </w:rPr>
        <w:t>.</w:t>
      </w:r>
    </w:p>
    <w:p w14:paraId="2277EBEA" w14:textId="4A51AF99" w:rsidR="53C376B0" w:rsidRDefault="53C376B0" w:rsidP="00E52E63">
      <w:pPr>
        <w:jc w:val="center"/>
        <w:rPr>
          <w:rFonts w:ascii="Calibri" w:eastAsia="Calibri" w:hAnsi="Calibri" w:cs="Calibri"/>
        </w:rPr>
      </w:pPr>
      <w:r w:rsidRPr="53C376B0">
        <w:rPr>
          <w:rFonts w:ascii="Calibri" w:eastAsia="Calibri" w:hAnsi="Calibri" w:cs="Calibri"/>
        </w:rPr>
        <w:t xml:space="preserve"> </w:t>
      </w:r>
      <w:r>
        <w:rPr>
          <w:noProof/>
          <w:lang w:eastAsia="es-ES"/>
        </w:rPr>
        <w:drawing>
          <wp:inline distT="0" distB="0" distL="0" distR="0" wp14:anchorId="54BC7C1B" wp14:editId="37DD741B">
            <wp:extent cx="2743200" cy="2459736"/>
            <wp:effectExtent l="0" t="0" r="0" b="0"/>
            <wp:docPr id="562414599" name="Imagen 56241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743200" cy="2459736"/>
                    </a:xfrm>
                    <a:prstGeom prst="rect">
                      <a:avLst/>
                    </a:prstGeom>
                  </pic:spPr>
                </pic:pic>
              </a:graphicData>
            </a:graphic>
          </wp:inline>
        </w:drawing>
      </w:r>
    </w:p>
    <w:p w14:paraId="3D299D2E" w14:textId="0ADC536A" w:rsidR="53C376B0" w:rsidRDefault="53C376B0" w:rsidP="00E52E63">
      <w:pPr>
        <w:pStyle w:val="Prrafodelista"/>
        <w:numPr>
          <w:ilvl w:val="0"/>
          <w:numId w:val="2"/>
        </w:numPr>
        <w:jc w:val="both"/>
      </w:pPr>
      <w:r w:rsidRPr="53C376B0">
        <w:rPr>
          <w:rFonts w:ascii="Calibri" w:eastAsia="Calibri" w:hAnsi="Calibri" w:cs="Calibri"/>
        </w:rPr>
        <w:t xml:space="preserve">Después, puede ajustar el número de opciones que quiera hacia arriba o hacia abajo, así como el color de relleno. haga clic en </w:t>
      </w:r>
      <w:r w:rsidRPr="53C376B0">
        <w:rPr>
          <w:rFonts w:ascii="Calibri" w:eastAsia="Calibri" w:hAnsi="Calibri" w:cs="Calibri"/>
          <w:b/>
          <w:bCs/>
        </w:rPr>
        <w:t>Aceptar</w:t>
      </w:r>
      <w:r w:rsidRPr="53C376B0">
        <w:rPr>
          <w:rFonts w:ascii="Calibri" w:eastAsia="Calibri" w:hAnsi="Calibri" w:cs="Calibri"/>
        </w:rPr>
        <w:t>.</w:t>
      </w:r>
    </w:p>
    <w:p w14:paraId="6F4DA06A" w14:textId="3B80C410" w:rsidR="53C376B0" w:rsidRDefault="53C376B0" w:rsidP="00E52E63">
      <w:pPr>
        <w:ind w:left="360"/>
        <w:jc w:val="center"/>
        <w:rPr>
          <w:rFonts w:ascii="Calibri" w:eastAsia="Calibri" w:hAnsi="Calibri" w:cs="Calibri"/>
        </w:rPr>
      </w:pPr>
      <w:r>
        <w:rPr>
          <w:noProof/>
          <w:lang w:eastAsia="es-ES"/>
        </w:rPr>
        <w:drawing>
          <wp:inline distT="0" distB="0" distL="0" distR="0" wp14:anchorId="50DBA27F" wp14:editId="04E6DAB2">
            <wp:extent cx="3657600" cy="1476375"/>
            <wp:effectExtent l="0" t="0" r="0" b="0"/>
            <wp:docPr id="1521717083" name="Imagen 1521717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657600" cy="1476375"/>
                    </a:xfrm>
                    <a:prstGeom prst="rect">
                      <a:avLst/>
                    </a:prstGeom>
                  </pic:spPr>
                </pic:pic>
              </a:graphicData>
            </a:graphic>
          </wp:inline>
        </w:drawing>
      </w:r>
    </w:p>
    <w:p w14:paraId="76971018" w14:textId="389C8CA7" w:rsidR="00E04AA2" w:rsidRPr="00E04AA2" w:rsidRDefault="00461761" w:rsidP="00E52E63">
      <w:pPr>
        <w:jc w:val="both"/>
        <w:rPr>
          <w:b/>
        </w:rPr>
      </w:pPr>
      <w:r>
        <w:rPr>
          <w:b/>
        </w:rPr>
        <w:lastRenderedPageBreak/>
        <w:t>Barras</w:t>
      </w:r>
      <w:r w:rsidR="00E04AA2" w:rsidRPr="00E04AA2">
        <w:rPr>
          <w:b/>
        </w:rPr>
        <w:t xml:space="preserve"> de datos</w:t>
      </w:r>
    </w:p>
    <w:p w14:paraId="78DDC50A" w14:textId="5B9AAEB4" w:rsidR="00E04AA2" w:rsidRDefault="00E04AA2" w:rsidP="00E52E63">
      <w:pPr>
        <w:jc w:val="both"/>
      </w:pPr>
      <w:r>
        <w:t>Este formato condicional te permite crear un pequeño gráfico en el que, por cada valor, se muestra una barra horizontal dentro de cada celda cuya longitud es proporcional al valor de la celda. Esta proporción es relativa al mayor valor del conjunto de celdas seleccionadas.</w:t>
      </w:r>
    </w:p>
    <w:p w14:paraId="582D209B" w14:textId="78416870" w:rsidR="00E04AA2" w:rsidRDefault="00E04AA2" w:rsidP="00E52E63">
      <w:pPr>
        <w:jc w:val="center"/>
      </w:pPr>
      <w:r>
        <w:rPr>
          <w:noProof/>
          <w:lang w:eastAsia="es-ES"/>
        </w:rPr>
        <w:drawing>
          <wp:inline distT="0" distB="0" distL="0" distR="0" wp14:anchorId="6DE26B73" wp14:editId="6D6ABB12">
            <wp:extent cx="3429000" cy="31146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5">
                      <a:extLst>
                        <a:ext uri="{28A0092B-C50C-407E-A947-70E740481C1C}">
                          <a14:useLocalDpi xmlns:a14="http://schemas.microsoft.com/office/drawing/2010/main" val="0"/>
                        </a:ext>
                      </a:extLst>
                    </a:blip>
                    <a:stretch>
                      <a:fillRect/>
                    </a:stretch>
                  </pic:blipFill>
                  <pic:spPr>
                    <a:xfrm>
                      <a:off x="0" y="0"/>
                      <a:ext cx="3429000" cy="3114675"/>
                    </a:xfrm>
                    <a:prstGeom prst="rect">
                      <a:avLst/>
                    </a:prstGeom>
                  </pic:spPr>
                </pic:pic>
              </a:graphicData>
            </a:graphic>
          </wp:inline>
        </w:drawing>
      </w:r>
    </w:p>
    <w:p w14:paraId="5E933850" w14:textId="77777777" w:rsidR="00E52E63" w:rsidRDefault="00E52E63" w:rsidP="00E52E63">
      <w:pPr>
        <w:jc w:val="both"/>
        <w:rPr>
          <w:b/>
        </w:rPr>
      </w:pPr>
    </w:p>
    <w:p w14:paraId="5C838A1D" w14:textId="77777777" w:rsidR="00E52E63" w:rsidRDefault="00E52E63" w:rsidP="00E52E63">
      <w:pPr>
        <w:jc w:val="both"/>
        <w:rPr>
          <w:b/>
        </w:rPr>
      </w:pPr>
      <w:r>
        <w:rPr>
          <w:b/>
        </w:rPr>
        <w:br w:type="page"/>
      </w:r>
    </w:p>
    <w:p w14:paraId="7E7D5A1E" w14:textId="50E42C47" w:rsidR="00321036" w:rsidRPr="00321036" w:rsidRDefault="00DF78E0" w:rsidP="00E52E63">
      <w:pPr>
        <w:jc w:val="both"/>
        <w:rPr>
          <w:b/>
        </w:rPr>
      </w:pPr>
      <w:r w:rsidRPr="00321036">
        <w:rPr>
          <w:b/>
        </w:rPr>
        <w:lastRenderedPageBreak/>
        <w:t>Ejemplo</w:t>
      </w:r>
      <w:r w:rsidR="00E52E63">
        <w:rPr>
          <w:b/>
        </w:rPr>
        <w:t xml:space="preserve">: </w:t>
      </w:r>
      <w:r w:rsidR="00321036" w:rsidRPr="00321036">
        <w:rPr>
          <w:b/>
        </w:rPr>
        <w:t>Mostrar varianza con barra de datos</w:t>
      </w:r>
    </w:p>
    <w:p w14:paraId="3B1F690A" w14:textId="605A2EC8" w:rsidR="00DF78E0" w:rsidRDefault="00DF78E0" w:rsidP="00E52E63">
      <w:pPr>
        <w:jc w:val="both"/>
      </w:pPr>
      <w:r w:rsidRPr="00DF78E0">
        <w:t>Al usar el formato condicional para mostrar las barras de datos, Excel dibuja una barra en cada celda, cuya longitud se corresponde con el valor de la celda en relación con el resto de las celdas del rango seleccionado.</w:t>
      </w:r>
    </w:p>
    <w:p w14:paraId="7EC185B8" w14:textId="01D16D0A" w:rsidR="00DF78E0" w:rsidRDefault="00DF78E0" w:rsidP="00E52E63">
      <w:pPr>
        <w:jc w:val="both"/>
      </w:pPr>
      <w:r w:rsidRPr="00DF78E0">
        <w:t>Siga los pasos a continuación para conocer un ejemplo paso a paso.</w:t>
      </w:r>
    </w:p>
    <w:p w14:paraId="5A50D074" w14:textId="558ECECB" w:rsidR="00DF78E0" w:rsidRDefault="00DF78E0" w:rsidP="00E52E63">
      <w:pPr>
        <w:jc w:val="center"/>
      </w:pPr>
      <w:r>
        <w:rPr>
          <w:noProof/>
          <w:lang w:eastAsia="es-ES"/>
        </w:rPr>
        <w:drawing>
          <wp:inline distT="0" distB="0" distL="0" distR="0" wp14:anchorId="5FBD58BA" wp14:editId="1E85774D">
            <wp:extent cx="3657600" cy="2221992"/>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16">
                      <a:extLst>
                        <a:ext uri="{28A0092B-C50C-407E-A947-70E740481C1C}">
                          <a14:useLocalDpi xmlns:a14="http://schemas.microsoft.com/office/drawing/2010/main" val="0"/>
                        </a:ext>
                      </a:extLst>
                    </a:blip>
                    <a:stretch>
                      <a:fillRect/>
                    </a:stretch>
                  </pic:blipFill>
                  <pic:spPr>
                    <a:xfrm>
                      <a:off x="0" y="0"/>
                      <a:ext cx="3657600" cy="2221992"/>
                    </a:xfrm>
                    <a:prstGeom prst="rect">
                      <a:avLst/>
                    </a:prstGeom>
                  </pic:spPr>
                </pic:pic>
              </a:graphicData>
            </a:graphic>
          </wp:inline>
        </w:drawing>
      </w:r>
    </w:p>
    <w:p w14:paraId="03A55729" w14:textId="0F5786CD" w:rsidR="00DF78E0" w:rsidRDefault="00DF78E0" w:rsidP="00E52E63">
      <w:pPr>
        <w:pStyle w:val="Prrafodelista"/>
        <w:numPr>
          <w:ilvl w:val="0"/>
          <w:numId w:val="14"/>
        </w:numPr>
        <w:jc w:val="both"/>
      </w:pPr>
      <w:r>
        <w:t xml:space="preserve">Seleccione el rango donde quiera aplicar formato. En la ilustración anterior, hemos seleccionado la columna </w:t>
      </w:r>
      <w:r w:rsidRPr="00DF78E0">
        <w:rPr>
          <w:b/>
        </w:rPr>
        <w:t>Ingresos</w:t>
      </w:r>
      <w:r>
        <w:t>.</w:t>
      </w:r>
    </w:p>
    <w:p w14:paraId="10E0E10C" w14:textId="1E263439" w:rsidR="00DF78E0" w:rsidRDefault="00DF78E0" w:rsidP="00E52E63">
      <w:pPr>
        <w:pStyle w:val="Prrafodelista"/>
        <w:numPr>
          <w:ilvl w:val="0"/>
          <w:numId w:val="14"/>
        </w:numPr>
        <w:jc w:val="both"/>
      </w:pPr>
      <w:r>
        <w:t xml:space="preserve">En la pestaña </w:t>
      </w:r>
      <w:r w:rsidRPr="00DF78E0">
        <w:rPr>
          <w:b/>
        </w:rPr>
        <w:t>Inicio</w:t>
      </w:r>
      <w:r>
        <w:t xml:space="preserve">, haga clic en </w:t>
      </w:r>
      <w:r w:rsidRPr="00DF78E0">
        <w:rPr>
          <w:b/>
        </w:rPr>
        <w:t>Formato condicional</w:t>
      </w:r>
      <w:r>
        <w:t xml:space="preserve"> &gt; </w:t>
      </w:r>
      <w:r w:rsidRPr="00DF78E0">
        <w:rPr>
          <w:b/>
        </w:rPr>
        <w:t>Barras de datos</w:t>
      </w:r>
      <w:r>
        <w:t xml:space="preserve">. A continuación, seleccione el estilo </w:t>
      </w:r>
      <w:r w:rsidRPr="00DF78E0">
        <w:rPr>
          <w:b/>
        </w:rPr>
        <w:t>Degradado</w:t>
      </w:r>
      <w:r>
        <w:t xml:space="preserve"> o </w:t>
      </w:r>
      <w:r w:rsidRPr="00DF78E0">
        <w:rPr>
          <w:b/>
        </w:rPr>
        <w:t>Relleno sólido</w:t>
      </w:r>
      <w:r>
        <w:t>, según prefiera.</w:t>
      </w:r>
    </w:p>
    <w:p w14:paraId="3AAE1E4A" w14:textId="77777777" w:rsidR="00DF78E0" w:rsidRDefault="00DF78E0" w:rsidP="00E52E63">
      <w:pPr>
        <w:pStyle w:val="Prrafodelista"/>
        <w:jc w:val="both"/>
      </w:pPr>
    </w:p>
    <w:p w14:paraId="62A02F97" w14:textId="2BDB232B" w:rsidR="00DF78E0" w:rsidRDefault="00DF78E0" w:rsidP="00E52E63">
      <w:pPr>
        <w:pStyle w:val="Prrafodelista"/>
        <w:jc w:val="center"/>
      </w:pPr>
      <w:r>
        <w:rPr>
          <w:noProof/>
          <w:lang w:eastAsia="es-ES"/>
        </w:rPr>
        <w:drawing>
          <wp:inline distT="0" distB="0" distL="0" distR="0" wp14:anchorId="51BA0349" wp14:editId="78C47AF7">
            <wp:extent cx="2743200" cy="305409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2.png"/>
                    <pic:cNvPicPr/>
                  </pic:nvPicPr>
                  <pic:blipFill>
                    <a:blip r:embed="rId17">
                      <a:extLst>
                        <a:ext uri="{28A0092B-C50C-407E-A947-70E740481C1C}">
                          <a14:useLocalDpi xmlns:a14="http://schemas.microsoft.com/office/drawing/2010/main" val="0"/>
                        </a:ext>
                      </a:extLst>
                    </a:blip>
                    <a:stretch>
                      <a:fillRect/>
                    </a:stretch>
                  </pic:blipFill>
                  <pic:spPr>
                    <a:xfrm>
                      <a:off x="0" y="0"/>
                      <a:ext cx="2743200" cy="3054096"/>
                    </a:xfrm>
                    <a:prstGeom prst="rect">
                      <a:avLst/>
                    </a:prstGeom>
                  </pic:spPr>
                </pic:pic>
              </a:graphicData>
            </a:graphic>
          </wp:inline>
        </w:drawing>
      </w:r>
    </w:p>
    <w:p w14:paraId="7D8D9475" w14:textId="18CE86CE" w:rsidR="00E04AA2" w:rsidRPr="00E04AA2" w:rsidRDefault="00DF78E0" w:rsidP="00E52E63">
      <w:pPr>
        <w:jc w:val="both"/>
        <w:rPr>
          <w:b/>
        </w:rPr>
      </w:pPr>
      <w:r>
        <w:rPr>
          <w:b/>
        </w:rPr>
        <w:br w:type="page"/>
      </w:r>
    </w:p>
    <w:p w14:paraId="7C1DC699" w14:textId="7FDBC6D0" w:rsidR="00E04AA2" w:rsidRPr="00E04AA2" w:rsidRDefault="000154A2" w:rsidP="00E52E63">
      <w:pPr>
        <w:jc w:val="both"/>
        <w:rPr>
          <w:b/>
        </w:rPr>
      </w:pPr>
      <w:r>
        <w:rPr>
          <w:b/>
        </w:rPr>
        <w:lastRenderedPageBreak/>
        <w:t>E</w:t>
      </w:r>
      <w:r w:rsidR="00E04AA2" w:rsidRPr="00E04AA2">
        <w:rPr>
          <w:b/>
        </w:rPr>
        <w:t>scalas de color</w:t>
      </w:r>
    </w:p>
    <w:p w14:paraId="5A8A3566" w14:textId="455F1EAA" w:rsidR="00E04AA2" w:rsidRDefault="00E04AA2" w:rsidP="00E52E63">
      <w:pPr>
        <w:jc w:val="both"/>
      </w:pPr>
      <w:r>
        <w:t>Las escalas de color te permiten marcar en diferentes colores las celdas seleccionadas. Las celdas se colorearán en los colores elegidos dependiendo de si son mayores o menores que un determinado valor. Estos valores que marcan los umbrales de color pueden modificarse donde pone «Más reglas…»</w:t>
      </w:r>
    </w:p>
    <w:p w14:paraId="6D2847AE" w14:textId="52BF9A4A" w:rsidR="00E04AA2" w:rsidRDefault="00E04AA2" w:rsidP="00E52E63">
      <w:pPr>
        <w:jc w:val="center"/>
      </w:pPr>
      <w:r>
        <w:rPr>
          <w:noProof/>
          <w:lang w:eastAsia="es-ES"/>
        </w:rPr>
        <w:drawing>
          <wp:inline distT="0" distB="0" distL="0" distR="0" wp14:anchorId="5E16120A" wp14:editId="26EC0DBD">
            <wp:extent cx="2743033" cy="1933575"/>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8">
                      <a:extLst>
                        <a:ext uri="{28A0092B-C50C-407E-A947-70E740481C1C}">
                          <a14:useLocalDpi xmlns:a14="http://schemas.microsoft.com/office/drawing/2010/main" val="0"/>
                        </a:ext>
                      </a:extLst>
                    </a:blip>
                    <a:stretch>
                      <a:fillRect/>
                    </a:stretch>
                  </pic:blipFill>
                  <pic:spPr>
                    <a:xfrm>
                      <a:off x="0" y="0"/>
                      <a:ext cx="2748354" cy="1937326"/>
                    </a:xfrm>
                    <a:prstGeom prst="rect">
                      <a:avLst/>
                    </a:prstGeom>
                  </pic:spPr>
                </pic:pic>
              </a:graphicData>
            </a:graphic>
          </wp:inline>
        </w:drawing>
      </w:r>
    </w:p>
    <w:p w14:paraId="4E4506E3" w14:textId="0DF0DB3D" w:rsidR="00321036" w:rsidRPr="00321036" w:rsidRDefault="00DF78E0" w:rsidP="00E52E63">
      <w:pPr>
        <w:jc w:val="both"/>
        <w:rPr>
          <w:b/>
        </w:rPr>
      </w:pPr>
      <w:r w:rsidRPr="00321036">
        <w:rPr>
          <w:b/>
        </w:rPr>
        <w:t>Ejemplo</w:t>
      </w:r>
      <w:r w:rsidR="00E52E63">
        <w:rPr>
          <w:b/>
        </w:rPr>
        <w:t xml:space="preserve">: </w:t>
      </w:r>
      <w:r w:rsidR="00321036" w:rsidRPr="00321036">
        <w:rPr>
          <w:b/>
        </w:rPr>
        <w:t>Mostrar varianza con escala de colores</w:t>
      </w:r>
    </w:p>
    <w:p w14:paraId="0AC28739" w14:textId="3465F776" w:rsidR="00DF78E0" w:rsidRDefault="00DF78E0" w:rsidP="00E52E63">
      <w:pPr>
        <w:jc w:val="both"/>
      </w:pPr>
      <w:r w:rsidRPr="00DF78E0">
        <w:t>Si usa escalas de colores, puede resaltar valores para mostrar un rango y comparar los máximos y mínimos (en este caso, de enero a junio)</w:t>
      </w:r>
      <w:r>
        <w:t>.</w:t>
      </w:r>
    </w:p>
    <w:p w14:paraId="46D33E89" w14:textId="7772DA6D" w:rsidR="00DF78E0" w:rsidRDefault="00DF78E0" w:rsidP="00E52E63">
      <w:pPr>
        <w:jc w:val="center"/>
      </w:pPr>
      <w:r>
        <w:rPr>
          <w:noProof/>
          <w:lang w:eastAsia="es-ES"/>
        </w:rPr>
        <w:drawing>
          <wp:inline distT="0" distB="0" distL="0" distR="0" wp14:anchorId="0C328B1A" wp14:editId="30580E0D">
            <wp:extent cx="3657600" cy="194767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1.png"/>
                    <pic:cNvPicPr/>
                  </pic:nvPicPr>
                  <pic:blipFill>
                    <a:blip r:embed="rId19">
                      <a:extLst>
                        <a:ext uri="{28A0092B-C50C-407E-A947-70E740481C1C}">
                          <a14:useLocalDpi xmlns:a14="http://schemas.microsoft.com/office/drawing/2010/main" val="0"/>
                        </a:ext>
                      </a:extLst>
                    </a:blip>
                    <a:stretch>
                      <a:fillRect/>
                    </a:stretch>
                  </pic:blipFill>
                  <pic:spPr>
                    <a:xfrm>
                      <a:off x="0" y="0"/>
                      <a:ext cx="3657600" cy="1947672"/>
                    </a:xfrm>
                    <a:prstGeom prst="rect">
                      <a:avLst/>
                    </a:prstGeom>
                  </pic:spPr>
                </pic:pic>
              </a:graphicData>
            </a:graphic>
          </wp:inline>
        </w:drawing>
      </w:r>
    </w:p>
    <w:p w14:paraId="0008D40D" w14:textId="77777777" w:rsidR="00DF78E0" w:rsidRDefault="00DF78E0" w:rsidP="00E52E63">
      <w:pPr>
        <w:jc w:val="both"/>
      </w:pPr>
      <w:r>
        <w:t>Siga estos pasos:</w:t>
      </w:r>
    </w:p>
    <w:p w14:paraId="48F9E1A9" w14:textId="77777777" w:rsidR="00321036" w:rsidRDefault="00DF78E0" w:rsidP="00E52E63">
      <w:pPr>
        <w:pStyle w:val="Prrafodelista"/>
        <w:numPr>
          <w:ilvl w:val="0"/>
          <w:numId w:val="15"/>
        </w:numPr>
        <w:jc w:val="both"/>
      </w:pPr>
      <w:r>
        <w:t>Seleccione el rango que contenga los valores a los que quiera aplicar formato.</w:t>
      </w:r>
    </w:p>
    <w:p w14:paraId="51E64471" w14:textId="3E91F213" w:rsidR="00E52E63" w:rsidRDefault="00DF78E0" w:rsidP="00835799">
      <w:pPr>
        <w:pStyle w:val="Prrafodelista"/>
        <w:numPr>
          <w:ilvl w:val="0"/>
          <w:numId w:val="15"/>
        </w:numPr>
        <w:jc w:val="both"/>
      </w:pPr>
      <w:r>
        <w:t xml:space="preserve">En la pestaña </w:t>
      </w:r>
      <w:r w:rsidRPr="00321036">
        <w:rPr>
          <w:b/>
        </w:rPr>
        <w:t>Inicio</w:t>
      </w:r>
      <w:r>
        <w:t xml:space="preserve">, haga clic en </w:t>
      </w:r>
      <w:r w:rsidRPr="00321036">
        <w:rPr>
          <w:b/>
        </w:rPr>
        <w:t>Formato condicional</w:t>
      </w:r>
      <w:r>
        <w:t xml:space="preserve"> &gt; </w:t>
      </w:r>
      <w:r w:rsidRPr="00321036">
        <w:rPr>
          <w:b/>
        </w:rPr>
        <w:t>Escalas de colores</w:t>
      </w:r>
      <w:r>
        <w:t xml:space="preserve">. A continuación, seleccione la escala que prefiera. En este caso, usamos la </w:t>
      </w:r>
      <w:r w:rsidRPr="00321036">
        <w:rPr>
          <w:b/>
        </w:rPr>
        <w:t>Escala de colores rojo-amarillo-verde</w:t>
      </w:r>
      <w:r>
        <w:t>.</w:t>
      </w:r>
    </w:p>
    <w:p w14:paraId="3E21906F" w14:textId="41800056" w:rsidR="00321036" w:rsidRDefault="00321036" w:rsidP="00835799">
      <w:pPr>
        <w:ind w:left="360"/>
        <w:jc w:val="center"/>
      </w:pPr>
      <w:r>
        <w:rPr>
          <w:noProof/>
          <w:lang w:eastAsia="es-ES"/>
        </w:rPr>
        <w:drawing>
          <wp:inline distT="0" distB="0" distL="0" distR="0" wp14:anchorId="67217E53" wp14:editId="6A94E4F1">
            <wp:extent cx="2742565" cy="1914525"/>
            <wp:effectExtent l="0" t="0" r="63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2.png"/>
                    <pic:cNvPicPr/>
                  </pic:nvPicPr>
                  <pic:blipFill rotWithShape="1">
                    <a:blip r:embed="rId20">
                      <a:extLst>
                        <a:ext uri="{28A0092B-C50C-407E-A947-70E740481C1C}">
                          <a14:useLocalDpi xmlns:a14="http://schemas.microsoft.com/office/drawing/2010/main" val="0"/>
                        </a:ext>
                      </a:extLst>
                    </a:blip>
                    <a:srcRect b="21952"/>
                    <a:stretch/>
                  </pic:blipFill>
                  <pic:spPr bwMode="auto">
                    <a:xfrm>
                      <a:off x="0" y="0"/>
                      <a:ext cx="2743202" cy="1914970"/>
                    </a:xfrm>
                    <a:prstGeom prst="rect">
                      <a:avLst/>
                    </a:prstGeom>
                    <a:ln>
                      <a:noFill/>
                    </a:ln>
                    <a:extLst>
                      <a:ext uri="{53640926-AAD7-44D8-BBD7-CCE9431645EC}">
                        <a14:shadowObscured xmlns:a14="http://schemas.microsoft.com/office/drawing/2010/main"/>
                      </a:ext>
                    </a:extLst>
                  </pic:spPr>
                </pic:pic>
              </a:graphicData>
            </a:graphic>
          </wp:inline>
        </w:drawing>
      </w:r>
    </w:p>
    <w:p w14:paraId="74789B5C" w14:textId="6FF02812" w:rsidR="00E04AA2" w:rsidRPr="005214B3" w:rsidRDefault="000154A2" w:rsidP="00E52E63">
      <w:pPr>
        <w:jc w:val="both"/>
        <w:rPr>
          <w:b/>
        </w:rPr>
      </w:pPr>
      <w:r>
        <w:rPr>
          <w:b/>
        </w:rPr>
        <w:lastRenderedPageBreak/>
        <w:t>C</w:t>
      </w:r>
      <w:r w:rsidR="005214B3" w:rsidRPr="005214B3">
        <w:rPr>
          <w:b/>
        </w:rPr>
        <w:t>onjuntos de iconos</w:t>
      </w:r>
    </w:p>
    <w:p w14:paraId="201C96E1" w14:textId="383368FE" w:rsidR="005214B3" w:rsidRDefault="00E04AA2" w:rsidP="00E52E63">
      <w:pPr>
        <w:jc w:val="both"/>
      </w:pPr>
      <w:r>
        <w:t>El formato condicional del tipo conjunto de iconos te permite marcar aquellas celdas que has seleccionado con los iconos que más te gusten dependiendo de los valores relativos del conjunto de datos que tengamos.</w:t>
      </w:r>
    </w:p>
    <w:p w14:paraId="1B8EF59B" w14:textId="274FA0BB" w:rsidR="00E04AA2" w:rsidRDefault="005214B3" w:rsidP="00835799">
      <w:pPr>
        <w:jc w:val="center"/>
      </w:pPr>
      <w:r>
        <w:rPr>
          <w:noProof/>
          <w:lang w:eastAsia="es-ES"/>
        </w:rPr>
        <w:drawing>
          <wp:inline distT="0" distB="0" distL="0" distR="0" wp14:anchorId="65EA649F" wp14:editId="762A7857">
            <wp:extent cx="2743200" cy="291693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21">
                      <a:extLst>
                        <a:ext uri="{28A0092B-C50C-407E-A947-70E740481C1C}">
                          <a14:useLocalDpi xmlns:a14="http://schemas.microsoft.com/office/drawing/2010/main" val="0"/>
                        </a:ext>
                      </a:extLst>
                    </a:blip>
                    <a:stretch>
                      <a:fillRect/>
                    </a:stretch>
                  </pic:blipFill>
                  <pic:spPr>
                    <a:xfrm>
                      <a:off x="0" y="0"/>
                      <a:ext cx="2743200" cy="2916936"/>
                    </a:xfrm>
                    <a:prstGeom prst="rect">
                      <a:avLst/>
                    </a:prstGeom>
                  </pic:spPr>
                </pic:pic>
              </a:graphicData>
            </a:graphic>
          </wp:inline>
        </w:drawing>
      </w:r>
    </w:p>
    <w:p w14:paraId="34D5F236" w14:textId="20EEE513" w:rsidR="005214B3" w:rsidRPr="005214B3" w:rsidRDefault="005214B3" w:rsidP="00E52E63">
      <w:pPr>
        <w:jc w:val="both"/>
      </w:pPr>
      <w:r w:rsidRPr="005214B3">
        <w:t>Estos valores intermedios se pueden modificar haciendo clic al final de las opciones del Conjunto de iconos donde pone «Más reglas…». La pantalla que aparecerá será:</w:t>
      </w:r>
      <w:r>
        <w:t xml:space="preserve"> </w:t>
      </w:r>
      <w:r w:rsidRPr="005214B3">
        <w:t>Donde podremos editar la regla de formato condicional para poder adecuarla a lo que la necesitemos.</w:t>
      </w:r>
    </w:p>
    <w:p w14:paraId="52B1BF77" w14:textId="6F2A86D3" w:rsidR="005214B3" w:rsidRDefault="005214B3" w:rsidP="00835799">
      <w:pPr>
        <w:jc w:val="center"/>
      </w:pPr>
      <w:r>
        <w:rPr>
          <w:noProof/>
          <w:lang w:eastAsia="es-ES"/>
        </w:rPr>
        <w:drawing>
          <wp:inline distT="0" distB="0" distL="0" distR="0" wp14:anchorId="3A67942A" wp14:editId="78635B9B">
            <wp:extent cx="3657600" cy="1444752"/>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22">
                      <a:extLst>
                        <a:ext uri="{28A0092B-C50C-407E-A947-70E740481C1C}">
                          <a14:useLocalDpi xmlns:a14="http://schemas.microsoft.com/office/drawing/2010/main" val="0"/>
                        </a:ext>
                      </a:extLst>
                    </a:blip>
                    <a:stretch>
                      <a:fillRect/>
                    </a:stretch>
                  </pic:blipFill>
                  <pic:spPr>
                    <a:xfrm>
                      <a:off x="0" y="0"/>
                      <a:ext cx="3657600" cy="1444752"/>
                    </a:xfrm>
                    <a:prstGeom prst="rect">
                      <a:avLst/>
                    </a:prstGeom>
                  </pic:spPr>
                </pic:pic>
              </a:graphicData>
            </a:graphic>
          </wp:inline>
        </w:drawing>
      </w:r>
    </w:p>
    <w:p w14:paraId="79BF68C5" w14:textId="169F907F" w:rsidR="00321036" w:rsidRPr="00835799" w:rsidRDefault="00321036" w:rsidP="00E52E63">
      <w:pPr>
        <w:jc w:val="both"/>
        <w:rPr>
          <w:b/>
        </w:rPr>
      </w:pPr>
      <w:r w:rsidRPr="00835799">
        <w:rPr>
          <w:b/>
        </w:rPr>
        <w:t>Ejemplo</w:t>
      </w:r>
      <w:r w:rsidR="00835799" w:rsidRPr="00835799">
        <w:rPr>
          <w:b/>
        </w:rPr>
        <w:t xml:space="preserve">: </w:t>
      </w:r>
      <w:r w:rsidRPr="00835799">
        <w:rPr>
          <w:b/>
        </w:rPr>
        <w:t>Resaltar valores positivos, neutros y negativos con conjunto de íconos.</w:t>
      </w:r>
    </w:p>
    <w:p w14:paraId="7449F784" w14:textId="3D5636A0" w:rsidR="00321036" w:rsidRDefault="00321036" w:rsidP="00E52E63">
      <w:pPr>
        <w:jc w:val="both"/>
      </w:pPr>
      <w:r w:rsidRPr="00321036">
        <w:t>Use un conjunto de iconos para indicar de forma visual dón</w:t>
      </w:r>
      <w:r>
        <w:t xml:space="preserve">de se encuentran los valores en </w:t>
      </w:r>
      <w:r w:rsidRPr="00321036">
        <w:t>determinados rangos de una escala de números o porcentajes.</w:t>
      </w:r>
      <w:r>
        <w:t xml:space="preserve"> En esta sección, comparamos el </w:t>
      </w:r>
      <w:r w:rsidRPr="00321036">
        <w:t>rendimiento region</w:t>
      </w:r>
      <w:r>
        <w:t>al de un estándar con iconos de:</w:t>
      </w:r>
    </w:p>
    <w:p w14:paraId="7D470B90" w14:textId="0585ACFC" w:rsidR="00321036" w:rsidRPr="00321036" w:rsidRDefault="00321036" w:rsidP="00E52E63">
      <w:pPr>
        <w:jc w:val="both"/>
      </w:pPr>
      <w:r w:rsidRPr="00321036">
        <w:t>positivo </w:t>
      </w:r>
      <w:r w:rsidRPr="00321036">
        <w:rPr>
          <w:noProof/>
          <w:lang w:eastAsia="es-ES"/>
        </w:rPr>
        <w:drawing>
          <wp:inline distT="0" distB="0" distL="0" distR="0" wp14:anchorId="52B1615D" wp14:editId="3A3AEB55">
            <wp:extent cx="247650" cy="238125"/>
            <wp:effectExtent l="0" t="0" r="0" b="9525"/>
            <wp:docPr id="14" name="Imagen 14" descr="Icono de positivo de formato condi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de positivo de formato condicion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sidRPr="00321036">
        <w:t> , neutro </w:t>
      </w:r>
      <w:r w:rsidRPr="00321036">
        <w:rPr>
          <w:noProof/>
          <w:lang w:eastAsia="es-ES"/>
        </w:rPr>
        <w:drawing>
          <wp:inline distT="0" distB="0" distL="0" distR="0" wp14:anchorId="79F11921" wp14:editId="575DBEF7">
            <wp:extent cx="247650" cy="247650"/>
            <wp:effectExtent l="0" t="0" r="0" b="0"/>
            <wp:docPr id="13" name="Imagen 13" descr="Icono de neutro de formato condi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o de neutro de formato condicion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321036">
        <w:t> y negativo </w:t>
      </w:r>
      <w:r w:rsidRPr="00321036">
        <w:rPr>
          <w:noProof/>
          <w:lang w:eastAsia="es-ES"/>
        </w:rPr>
        <w:drawing>
          <wp:inline distT="0" distB="0" distL="0" distR="0" wp14:anchorId="315DF9DB" wp14:editId="60473371">
            <wp:extent cx="257175" cy="247650"/>
            <wp:effectExtent l="0" t="0" r="9525" b="0"/>
            <wp:docPr id="12" name="Imagen 12" descr="Icono de negativo de formato condi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de negativo de formato condicion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321036">
        <w:t> .</w:t>
      </w:r>
    </w:p>
    <w:p w14:paraId="29939EAE" w14:textId="293C3338" w:rsidR="00321036" w:rsidRPr="00321036" w:rsidRDefault="00321036" w:rsidP="00E52E63">
      <w:pPr>
        <w:jc w:val="both"/>
      </w:pPr>
      <w:r w:rsidRPr="00321036">
        <w:t>Siga los pasos que se indican a continuación para saber cómo hacerlo.</w:t>
      </w:r>
    </w:p>
    <w:p w14:paraId="7E17697D" w14:textId="36F95243" w:rsidR="00321036" w:rsidRDefault="00321036" w:rsidP="00835799">
      <w:pPr>
        <w:jc w:val="center"/>
      </w:pPr>
      <w:r>
        <w:rPr>
          <w:noProof/>
          <w:lang w:eastAsia="es-ES"/>
        </w:rPr>
        <w:lastRenderedPageBreak/>
        <w:drawing>
          <wp:inline distT="0" distB="0" distL="0" distR="0" wp14:anchorId="0CBD5BD7" wp14:editId="027719B4">
            <wp:extent cx="2743200" cy="33375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1.png"/>
                    <pic:cNvPicPr/>
                  </pic:nvPicPr>
                  <pic:blipFill>
                    <a:blip r:embed="rId26">
                      <a:extLst>
                        <a:ext uri="{28A0092B-C50C-407E-A947-70E740481C1C}">
                          <a14:useLocalDpi xmlns:a14="http://schemas.microsoft.com/office/drawing/2010/main" val="0"/>
                        </a:ext>
                      </a:extLst>
                    </a:blip>
                    <a:stretch>
                      <a:fillRect/>
                    </a:stretch>
                  </pic:blipFill>
                  <pic:spPr>
                    <a:xfrm>
                      <a:off x="0" y="0"/>
                      <a:ext cx="2743200" cy="3337560"/>
                    </a:xfrm>
                    <a:prstGeom prst="rect">
                      <a:avLst/>
                    </a:prstGeom>
                  </pic:spPr>
                </pic:pic>
              </a:graphicData>
            </a:graphic>
          </wp:inline>
        </w:drawing>
      </w:r>
    </w:p>
    <w:p w14:paraId="225592E0" w14:textId="77777777" w:rsidR="00321036" w:rsidRDefault="00321036" w:rsidP="00E52E63">
      <w:pPr>
        <w:pStyle w:val="Prrafodelista"/>
        <w:numPr>
          <w:ilvl w:val="0"/>
          <w:numId w:val="16"/>
        </w:numPr>
        <w:jc w:val="both"/>
      </w:pPr>
      <w:r>
        <w:t>Seleccione el rango donde quiera aplicar el formato.</w:t>
      </w:r>
    </w:p>
    <w:p w14:paraId="15D5AD35" w14:textId="47F05EBC" w:rsidR="00321036" w:rsidRDefault="00321036" w:rsidP="00E52E63">
      <w:pPr>
        <w:pStyle w:val="Prrafodelista"/>
        <w:numPr>
          <w:ilvl w:val="0"/>
          <w:numId w:val="16"/>
        </w:numPr>
        <w:jc w:val="both"/>
      </w:pPr>
      <w:r>
        <w:t xml:space="preserve">En la pestaña </w:t>
      </w:r>
      <w:r w:rsidRPr="00321036">
        <w:rPr>
          <w:b/>
        </w:rPr>
        <w:t>Inicio</w:t>
      </w:r>
      <w:r>
        <w:t xml:space="preserve">, haga clic </w:t>
      </w:r>
      <w:r w:rsidRPr="00321036">
        <w:rPr>
          <w:b/>
        </w:rPr>
        <w:t>en Formato condicional</w:t>
      </w:r>
      <w:r>
        <w:t xml:space="preserve"> &gt; </w:t>
      </w:r>
      <w:r w:rsidRPr="00321036">
        <w:rPr>
          <w:b/>
        </w:rPr>
        <w:t>Conjuntos de iconos</w:t>
      </w:r>
      <w:r>
        <w:t>. A continuación, seleccione el estilo del conjunto de iconos que prefiera.</w:t>
      </w:r>
    </w:p>
    <w:p w14:paraId="6B6F3773" w14:textId="6F8AF3FA" w:rsidR="00321036" w:rsidRDefault="00321036" w:rsidP="00835799">
      <w:pPr>
        <w:ind w:left="360"/>
        <w:jc w:val="center"/>
      </w:pPr>
      <w:r>
        <w:rPr>
          <w:noProof/>
          <w:lang w:eastAsia="es-ES"/>
        </w:rPr>
        <w:drawing>
          <wp:inline distT="0" distB="0" distL="0" distR="0" wp14:anchorId="0745863B" wp14:editId="3E051ACA">
            <wp:extent cx="2743200" cy="4398264"/>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2.png"/>
                    <pic:cNvPicPr/>
                  </pic:nvPicPr>
                  <pic:blipFill>
                    <a:blip r:embed="rId27">
                      <a:extLst>
                        <a:ext uri="{28A0092B-C50C-407E-A947-70E740481C1C}">
                          <a14:useLocalDpi xmlns:a14="http://schemas.microsoft.com/office/drawing/2010/main" val="0"/>
                        </a:ext>
                      </a:extLst>
                    </a:blip>
                    <a:stretch>
                      <a:fillRect/>
                    </a:stretch>
                  </pic:blipFill>
                  <pic:spPr>
                    <a:xfrm>
                      <a:off x="0" y="0"/>
                      <a:ext cx="2743200" cy="4398264"/>
                    </a:xfrm>
                    <a:prstGeom prst="rect">
                      <a:avLst/>
                    </a:prstGeom>
                  </pic:spPr>
                </pic:pic>
              </a:graphicData>
            </a:graphic>
          </wp:inline>
        </w:drawing>
      </w:r>
    </w:p>
    <w:p w14:paraId="40BE9F61" w14:textId="37B2320E" w:rsidR="00321036" w:rsidRDefault="00321036" w:rsidP="00E52E63">
      <w:pPr>
        <w:pStyle w:val="Prrafodelista"/>
        <w:numPr>
          <w:ilvl w:val="0"/>
          <w:numId w:val="16"/>
        </w:numPr>
        <w:jc w:val="both"/>
      </w:pPr>
      <w:r w:rsidRPr="00321036">
        <w:lastRenderedPageBreak/>
        <w:t xml:space="preserve">Excel intentará interpretar los datos y aplicará el formato en consecuencia. Si quiere cambiarlo, vaya a la pestaña </w:t>
      </w:r>
      <w:r w:rsidRPr="00321036">
        <w:rPr>
          <w:b/>
        </w:rPr>
        <w:t>Inicio</w:t>
      </w:r>
      <w:r w:rsidRPr="00321036">
        <w:t xml:space="preserve"> y haga clic </w:t>
      </w:r>
      <w:r w:rsidRPr="00321036">
        <w:rPr>
          <w:b/>
        </w:rPr>
        <w:t>en Formato condicional</w:t>
      </w:r>
      <w:r w:rsidRPr="00321036">
        <w:t xml:space="preserve"> &gt; </w:t>
      </w:r>
      <w:r w:rsidRPr="00321036">
        <w:rPr>
          <w:b/>
        </w:rPr>
        <w:t>Administrar reglas</w:t>
      </w:r>
      <w:r w:rsidRPr="00321036">
        <w:t xml:space="preserve">. A continuación, seleccione </w:t>
      </w:r>
      <w:r w:rsidRPr="00321036">
        <w:rPr>
          <w:b/>
        </w:rPr>
        <w:t>Regla de conjunto de iconos</w:t>
      </w:r>
      <w:r w:rsidRPr="00321036">
        <w:t xml:space="preserve"> &gt; </w:t>
      </w:r>
      <w:r w:rsidRPr="00321036">
        <w:rPr>
          <w:b/>
        </w:rPr>
        <w:t>Editar regla</w:t>
      </w:r>
      <w:r w:rsidRPr="00321036">
        <w:t>. Después, ajuste la sección “</w:t>
      </w:r>
      <w:r w:rsidRPr="00321036">
        <w:rPr>
          <w:b/>
        </w:rPr>
        <w:t>Mostrar cada icono según estas reglas</w:t>
      </w:r>
      <w:r w:rsidRPr="00321036">
        <w:t>”. En este caso, configuramos la regla para que cualquier valor superior a 45 000 sea positivo, cualquier valor entre 40 000 y 45 000 sea neutro, y cualquier valor inferior a 40 000 sea negativo.</w:t>
      </w:r>
    </w:p>
    <w:p w14:paraId="4A371A61" w14:textId="0700893F" w:rsidR="00C35204" w:rsidRDefault="00C35204" w:rsidP="00835799">
      <w:pPr>
        <w:jc w:val="center"/>
      </w:pPr>
      <w:r>
        <w:rPr>
          <w:noProof/>
          <w:lang w:eastAsia="es-ES"/>
        </w:rPr>
        <w:drawing>
          <wp:inline distT="0" distB="0" distL="0" distR="0" wp14:anchorId="3A9DE11F" wp14:editId="62AB9D4E">
            <wp:extent cx="4705350" cy="208211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3.png"/>
                    <pic:cNvPicPr/>
                  </pic:nvPicPr>
                  <pic:blipFill>
                    <a:blip r:embed="rId28">
                      <a:extLst>
                        <a:ext uri="{28A0092B-C50C-407E-A947-70E740481C1C}">
                          <a14:useLocalDpi xmlns:a14="http://schemas.microsoft.com/office/drawing/2010/main" val="0"/>
                        </a:ext>
                      </a:extLst>
                    </a:blip>
                    <a:stretch>
                      <a:fillRect/>
                    </a:stretch>
                  </pic:blipFill>
                  <pic:spPr>
                    <a:xfrm>
                      <a:off x="0" y="0"/>
                      <a:ext cx="4715276" cy="2086510"/>
                    </a:xfrm>
                    <a:prstGeom prst="rect">
                      <a:avLst/>
                    </a:prstGeom>
                  </pic:spPr>
                </pic:pic>
              </a:graphicData>
            </a:graphic>
          </wp:inline>
        </w:drawing>
      </w:r>
    </w:p>
    <w:p w14:paraId="63A2CF9A" w14:textId="69ECB707" w:rsidR="2FFB83F6" w:rsidRDefault="2FFB83F6" w:rsidP="00E52E63">
      <w:pPr>
        <w:jc w:val="both"/>
        <w:rPr>
          <w:b/>
          <w:bCs/>
        </w:rPr>
      </w:pPr>
      <w:r w:rsidRPr="2FFB83F6">
        <w:rPr>
          <w:b/>
          <w:bCs/>
        </w:rPr>
        <w:t>Fórmulas de formato condicional</w:t>
      </w:r>
    </w:p>
    <w:p w14:paraId="3BFA84DC" w14:textId="474A94F7" w:rsidR="2FFB83F6" w:rsidRDefault="2FFB83F6" w:rsidP="00E52E63">
      <w:pPr>
        <w:jc w:val="both"/>
      </w:pPr>
      <w:r w:rsidRPr="2FFB83F6">
        <w:rPr>
          <w:rFonts w:ascii="Calibri" w:eastAsia="Calibri" w:hAnsi="Calibri" w:cs="Calibri"/>
        </w:rPr>
        <w:t>El formato condicional resalta rápidamente información importante en una hoja de cálculo. Sin embargo, a veces las reglas de formato integradas no van lo bastante lejos. La adición de su propia fórmula a una regla de formato condicional le ayuda a agilizar acciones que las reglas integradas no pueden realizar.</w:t>
      </w:r>
    </w:p>
    <w:p w14:paraId="21A71D75" w14:textId="6F4548B5" w:rsidR="2FFB83F6" w:rsidRDefault="2FFB83F6" w:rsidP="00E52E63">
      <w:pPr>
        <w:jc w:val="both"/>
      </w:pPr>
      <w:r w:rsidRPr="2FFB83F6">
        <w:rPr>
          <w:rFonts w:ascii="Calibri" w:eastAsia="Calibri" w:hAnsi="Calibri" w:cs="Calibri"/>
        </w:rPr>
        <w:t>Crear reglas de formato condicional con fórmula</w:t>
      </w:r>
    </w:p>
    <w:p w14:paraId="0CC47674" w14:textId="16EC4445" w:rsidR="2FFB83F6" w:rsidRDefault="2FFB83F6" w:rsidP="00E52E63">
      <w:pPr>
        <w:jc w:val="both"/>
      </w:pPr>
      <w:r w:rsidRPr="2FFB83F6">
        <w:rPr>
          <w:rFonts w:ascii="Calibri" w:eastAsia="Calibri" w:hAnsi="Calibri" w:cs="Calibri"/>
        </w:rPr>
        <w:t>Por ejemplo, supongamos que un consultorio médico desea realizar un seguimiento de los cumpleaños de sus pacientes para ver cuáles son los próximos y marcar los que recibieron una felicitación de cumpleaños del consultorio.</w:t>
      </w:r>
    </w:p>
    <w:p w14:paraId="7C4098D4" w14:textId="4D06B88F" w:rsidR="2FFB83F6" w:rsidRDefault="2FFB83F6" w:rsidP="00E52E63">
      <w:pPr>
        <w:jc w:val="both"/>
      </w:pPr>
      <w:r w:rsidRPr="2FFB83F6">
        <w:rPr>
          <w:rFonts w:ascii="Calibri" w:eastAsia="Calibri" w:hAnsi="Calibri" w:cs="Calibri"/>
        </w:rPr>
        <w:t>En esta hoja de cálculo, vemos la información que deseamos usando formato condicional, controlada por dos reglas en las que cada una de ellas contiene una fórmula. La primera regla, en la columna A, aplica formato a futuros cumpleaños y la regla de la columna C aplica formato a celdas tan pronto como se introduce “Y”, indicando que se ha enviado la tarjeta de cumpleaños.</w:t>
      </w:r>
    </w:p>
    <w:p w14:paraId="35D95175" w14:textId="2D47724C" w:rsidR="2FFB83F6" w:rsidRDefault="2FFB83F6" w:rsidP="00835799">
      <w:pPr>
        <w:jc w:val="center"/>
      </w:pPr>
      <w:r>
        <w:rPr>
          <w:noProof/>
          <w:lang w:eastAsia="es-ES"/>
        </w:rPr>
        <w:drawing>
          <wp:inline distT="0" distB="0" distL="0" distR="0" wp14:anchorId="267E0627" wp14:editId="6CBE9798">
            <wp:extent cx="2743200" cy="2368296"/>
            <wp:effectExtent l="0" t="0" r="0" b="0"/>
            <wp:docPr id="1505283025" name="Imagen 150528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743200" cy="2368296"/>
                    </a:xfrm>
                    <a:prstGeom prst="rect">
                      <a:avLst/>
                    </a:prstGeom>
                  </pic:spPr>
                </pic:pic>
              </a:graphicData>
            </a:graphic>
          </wp:inline>
        </w:drawing>
      </w:r>
    </w:p>
    <w:p w14:paraId="4EBE3833" w14:textId="7B2E3D68" w:rsidR="2FFB83F6" w:rsidRDefault="2FFB83F6" w:rsidP="00E52E63">
      <w:pPr>
        <w:jc w:val="both"/>
        <w:rPr>
          <w:rFonts w:ascii="Calibri" w:eastAsia="Calibri" w:hAnsi="Calibri" w:cs="Calibri"/>
          <w:b/>
          <w:bCs/>
        </w:rPr>
      </w:pPr>
      <w:r w:rsidRPr="2FFB83F6">
        <w:rPr>
          <w:rFonts w:ascii="Calibri" w:eastAsia="Calibri" w:hAnsi="Calibri" w:cs="Calibri"/>
          <w:b/>
          <w:bCs/>
        </w:rPr>
        <w:lastRenderedPageBreak/>
        <w:t>Para crear la primera regla:</w:t>
      </w:r>
      <w:r w:rsidRPr="2FFB83F6">
        <w:rPr>
          <w:rFonts w:ascii="Calibri" w:eastAsia="Calibri" w:hAnsi="Calibri" w:cs="Calibri"/>
        </w:rPr>
        <w:t xml:space="preserve"> </w:t>
      </w:r>
    </w:p>
    <w:p w14:paraId="3B727994" w14:textId="3B812F6A" w:rsidR="2FFB83F6" w:rsidRDefault="2FFB83F6" w:rsidP="00E52E63">
      <w:pPr>
        <w:pStyle w:val="Prrafodelista"/>
        <w:numPr>
          <w:ilvl w:val="0"/>
          <w:numId w:val="9"/>
        </w:numPr>
        <w:jc w:val="both"/>
      </w:pPr>
      <w:r w:rsidRPr="2FFB83F6">
        <w:rPr>
          <w:rFonts w:ascii="Calibri" w:eastAsia="Calibri" w:hAnsi="Calibri" w:cs="Calibri"/>
        </w:rPr>
        <w:t>Seleccione de la celda A2 a la A7. Realice esta acción arrastrando desde A2 a A7.</w:t>
      </w:r>
    </w:p>
    <w:p w14:paraId="3931F011" w14:textId="40C3B468" w:rsidR="2FFB83F6" w:rsidRDefault="2FFB83F6" w:rsidP="00E52E63">
      <w:pPr>
        <w:pStyle w:val="Prrafodelista"/>
        <w:numPr>
          <w:ilvl w:val="0"/>
          <w:numId w:val="9"/>
        </w:numPr>
        <w:jc w:val="both"/>
      </w:pPr>
      <w:r w:rsidRPr="2FFB83F6">
        <w:rPr>
          <w:rFonts w:ascii="Calibri" w:eastAsia="Calibri" w:hAnsi="Calibri" w:cs="Calibri"/>
        </w:rPr>
        <w:t xml:space="preserve">A continuación, haga clic en </w:t>
      </w:r>
      <w:r w:rsidRPr="2FFB83F6">
        <w:rPr>
          <w:rFonts w:ascii="Calibri" w:eastAsia="Calibri" w:hAnsi="Calibri" w:cs="Calibri"/>
          <w:b/>
          <w:bCs/>
        </w:rPr>
        <w:t xml:space="preserve">Inicio </w:t>
      </w:r>
      <w:r w:rsidRPr="2FFB83F6">
        <w:rPr>
          <w:rFonts w:ascii="Calibri" w:eastAsia="Calibri" w:hAnsi="Calibri" w:cs="Calibri"/>
        </w:rPr>
        <w:t xml:space="preserve">&gt; </w:t>
      </w:r>
      <w:r w:rsidRPr="2FFB83F6">
        <w:rPr>
          <w:rFonts w:ascii="Calibri" w:eastAsia="Calibri" w:hAnsi="Calibri" w:cs="Calibri"/>
          <w:b/>
          <w:bCs/>
        </w:rPr>
        <w:t>Formato condicional</w:t>
      </w:r>
      <w:r w:rsidRPr="2FFB83F6">
        <w:rPr>
          <w:rFonts w:ascii="Calibri" w:eastAsia="Calibri" w:hAnsi="Calibri" w:cs="Calibri"/>
        </w:rPr>
        <w:t xml:space="preserve"> &gt; </w:t>
      </w:r>
      <w:r w:rsidRPr="2FFB83F6">
        <w:rPr>
          <w:rFonts w:ascii="Calibri" w:eastAsia="Calibri" w:hAnsi="Calibri" w:cs="Calibri"/>
          <w:b/>
          <w:bCs/>
        </w:rPr>
        <w:t>Nueva regla</w:t>
      </w:r>
      <w:r w:rsidRPr="2FFB83F6">
        <w:rPr>
          <w:rFonts w:ascii="Calibri" w:eastAsia="Calibri" w:hAnsi="Calibri" w:cs="Calibri"/>
        </w:rPr>
        <w:t>.</w:t>
      </w:r>
    </w:p>
    <w:p w14:paraId="3FE30F39" w14:textId="242ADC37" w:rsidR="2FFB83F6" w:rsidRDefault="2FFB83F6" w:rsidP="00E52E63">
      <w:pPr>
        <w:pStyle w:val="Prrafodelista"/>
        <w:numPr>
          <w:ilvl w:val="0"/>
          <w:numId w:val="9"/>
        </w:numPr>
        <w:jc w:val="both"/>
      </w:pPr>
      <w:r w:rsidRPr="2FFB83F6">
        <w:rPr>
          <w:rFonts w:ascii="Calibri" w:eastAsia="Calibri" w:hAnsi="Calibri" w:cs="Calibri"/>
        </w:rPr>
        <w:t xml:space="preserve">En el cuadro de diálogo </w:t>
      </w:r>
      <w:r w:rsidRPr="2FFB83F6">
        <w:rPr>
          <w:rFonts w:ascii="Calibri" w:eastAsia="Calibri" w:hAnsi="Calibri" w:cs="Calibri"/>
          <w:b/>
          <w:bCs/>
        </w:rPr>
        <w:t>Nueva regla de formato</w:t>
      </w:r>
      <w:r w:rsidRPr="2FFB83F6">
        <w:rPr>
          <w:rFonts w:ascii="Calibri" w:eastAsia="Calibri" w:hAnsi="Calibri" w:cs="Calibri"/>
        </w:rPr>
        <w:t xml:space="preserve">, haga clic en </w:t>
      </w:r>
      <w:r w:rsidRPr="2FFB83F6">
        <w:rPr>
          <w:rFonts w:ascii="Calibri" w:eastAsia="Calibri" w:hAnsi="Calibri" w:cs="Calibri"/>
          <w:b/>
          <w:bCs/>
        </w:rPr>
        <w:t>Utilizar una fórmula para determinar en qué celdas desea aplicar el formato</w:t>
      </w:r>
      <w:r w:rsidRPr="2FFB83F6">
        <w:rPr>
          <w:rFonts w:ascii="Calibri" w:eastAsia="Calibri" w:hAnsi="Calibri" w:cs="Calibri"/>
        </w:rPr>
        <w:t>.</w:t>
      </w:r>
    </w:p>
    <w:p w14:paraId="0FBDADBB" w14:textId="60FE271F" w:rsidR="2FFB83F6" w:rsidRDefault="2FFB83F6" w:rsidP="00E52E63">
      <w:pPr>
        <w:pStyle w:val="Prrafodelista"/>
        <w:numPr>
          <w:ilvl w:val="0"/>
          <w:numId w:val="9"/>
        </w:numPr>
        <w:jc w:val="both"/>
      </w:pPr>
      <w:r w:rsidRPr="2FFB83F6">
        <w:rPr>
          <w:rFonts w:ascii="Calibri" w:eastAsia="Calibri" w:hAnsi="Calibri" w:cs="Calibri"/>
        </w:rPr>
        <w:t>En</w:t>
      </w:r>
      <w:r w:rsidRPr="2FFB83F6">
        <w:rPr>
          <w:rFonts w:ascii="Calibri" w:eastAsia="Calibri" w:hAnsi="Calibri" w:cs="Calibri"/>
          <w:b/>
          <w:bCs/>
        </w:rPr>
        <w:t xml:space="preserve"> Dar formato a los valores donde esta fórmula sea verdadera</w:t>
      </w:r>
      <w:r w:rsidRPr="2FFB83F6">
        <w:rPr>
          <w:rFonts w:ascii="Calibri" w:eastAsia="Calibri" w:hAnsi="Calibri" w:cs="Calibri"/>
        </w:rPr>
        <w:t xml:space="preserve">, escriba la fórmula: </w:t>
      </w:r>
      <w:r w:rsidRPr="2FFB83F6">
        <w:rPr>
          <w:rFonts w:ascii="Calibri" w:eastAsia="Calibri" w:hAnsi="Calibri" w:cs="Calibri"/>
          <w:b/>
          <w:bCs/>
        </w:rPr>
        <w:t>=A2&gt;</w:t>
      </w:r>
      <w:proofErr w:type="gramStart"/>
      <w:r w:rsidRPr="2FFB83F6">
        <w:rPr>
          <w:rFonts w:ascii="Calibri" w:eastAsia="Calibri" w:hAnsi="Calibri" w:cs="Calibri"/>
          <w:b/>
          <w:bCs/>
        </w:rPr>
        <w:t>HOY(</w:t>
      </w:r>
      <w:proofErr w:type="gramEnd"/>
      <w:r w:rsidRPr="2FFB83F6">
        <w:rPr>
          <w:rFonts w:ascii="Calibri" w:eastAsia="Calibri" w:hAnsi="Calibri" w:cs="Calibri"/>
          <w:b/>
          <w:bCs/>
        </w:rPr>
        <w:t>)</w:t>
      </w:r>
    </w:p>
    <w:p w14:paraId="7A6F67B0" w14:textId="04C792D2" w:rsidR="2FFB83F6" w:rsidRDefault="2FFB83F6" w:rsidP="00E52E63">
      <w:pPr>
        <w:ind w:left="720"/>
        <w:jc w:val="both"/>
      </w:pPr>
      <w:r w:rsidRPr="2FFB83F6">
        <w:rPr>
          <w:rFonts w:ascii="Calibri" w:eastAsia="Calibri" w:hAnsi="Calibri" w:cs="Calibri"/>
        </w:rPr>
        <w:t>La fórmula usa la función HOY para ver si las fechas de la columna A son posteriores a hoy (en el futuro). De ser así, se aplica formato a las celdas.</w:t>
      </w:r>
    </w:p>
    <w:p w14:paraId="7436F8B2" w14:textId="58A8D8E6" w:rsidR="2FFB83F6" w:rsidRDefault="2FFB83F6" w:rsidP="00E52E63">
      <w:pPr>
        <w:pStyle w:val="Prrafodelista"/>
        <w:numPr>
          <w:ilvl w:val="0"/>
          <w:numId w:val="9"/>
        </w:numPr>
        <w:jc w:val="both"/>
      </w:pPr>
      <w:r w:rsidRPr="2FFB83F6">
        <w:rPr>
          <w:rFonts w:ascii="Calibri" w:eastAsia="Calibri" w:hAnsi="Calibri" w:cs="Calibri"/>
        </w:rPr>
        <w:t xml:space="preserve">Haga clic en </w:t>
      </w:r>
      <w:r w:rsidRPr="2FFB83F6">
        <w:rPr>
          <w:rFonts w:ascii="Calibri" w:eastAsia="Calibri" w:hAnsi="Calibri" w:cs="Calibri"/>
          <w:b/>
          <w:bCs/>
        </w:rPr>
        <w:t>Formato</w:t>
      </w:r>
      <w:r w:rsidRPr="2FFB83F6">
        <w:rPr>
          <w:rFonts w:ascii="Calibri" w:eastAsia="Calibri" w:hAnsi="Calibri" w:cs="Calibri"/>
        </w:rPr>
        <w:t>.</w:t>
      </w:r>
    </w:p>
    <w:p w14:paraId="1E168B78" w14:textId="5BA67540" w:rsidR="2FFB83F6" w:rsidRDefault="2FFB83F6" w:rsidP="00E52E63">
      <w:pPr>
        <w:pStyle w:val="Prrafodelista"/>
        <w:numPr>
          <w:ilvl w:val="0"/>
          <w:numId w:val="9"/>
        </w:numPr>
        <w:jc w:val="both"/>
      </w:pPr>
      <w:r w:rsidRPr="2FFB83F6">
        <w:rPr>
          <w:rFonts w:ascii="Calibri" w:eastAsia="Calibri" w:hAnsi="Calibri" w:cs="Calibri"/>
        </w:rPr>
        <w:t xml:space="preserve">En el cuadro </w:t>
      </w:r>
      <w:r w:rsidRPr="2FFB83F6">
        <w:rPr>
          <w:rFonts w:ascii="Calibri" w:eastAsia="Calibri" w:hAnsi="Calibri" w:cs="Calibri"/>
          <w:b/>
          <w:bCs/>
        </w:rPr>
        <w:t>Color</w:t>
      </w:r>
      <w:r w:rsidRPr="2FFB83F6">
        <w:rPr>
          <w:rFonts w:ascii="Calibri" w:eastAsia="Calibri" w:hAnsi="Calibri" w:cs="Calibri"/>
        </w:rPr>
        <w:t xml:space="preserve">, seleccione </w:t>
      </w:r>
      <w:r w:rsidRPr="2FFB83F6">
        <w:rPr>
          <w:rFonts w:ascii="Calibri" w:eastAsia="Calibri" w:hAnsi="Calibri" w:cs="Calibri"/>
          <w:b/>
          <w:bCs/>
        </w:rPr>
        <w:t>Rojo</w:t>
      </w:r>
      <w:r w:rsidRPr="2FFB83F6">
        <w:rPr>
          <w:rFonts w:ascii="Calibri" w:eastAsia="Calibri" w:hAnsi="Calibri" w:cs="Calibri"/>
        </w:rPr>
        <w:t xml:space="preserve">. En el cuadro </w:t>
      </w:r>
      <w:r w:rsidRPr="2FFB83F6">
        <w:rPr>
          <w:rFonts w:ascii="Calibri" w:eastAsia="Calibri" w:hAnsi="Calibri" w:cs="Calibri"/>
          <w:b/>
          <w:bCs/>
        </w:rPr>
        <w:t>Estilo de fuente</w:t>
      </w:r>
      <w:r w:rsidRPr="2FFB83F6">
        <w:rPr>
          <w:rFonts w:ascii="Calibri" w:eastAsia="Calibri" w:hAnsi="Calibri" w:cs="Calibri"/>
        </w:rPr>
        <w:t xml:space="preserve">, seleccione </w:t>
      </w:r>
      <w:r w:rsidRPr="2FFB83F6">
        <w:rPr>
          <w:rFonts w:ascii="Calibri" w:eastAsia="Calibri" w:hAnsi="Calibri" w:cs="Calibri"/>
          <w:b/>
          <w:bCs/>
        </w:rPr>
        <w:t>Negrita</w:t>
      </w:r>
      <w:r w:rsidRPr="2FFB83F6">
        <w:rPr>
          <w:rFonts w:ascii="Calibri" w:eastAsia="Calibri" w:hAnsi="Calibri" w:cs="Calibri"/>
        </w:rPr>
        <w:t>.</w:t>
      </w:r>
    </w:p>
    <w:p w14:paraId="497A02E9" w14:textId="33B57CDA" w:rsidR="2FFB83F6" w:rsidRDefault="2FFB83F6" w:rsidP="00E52E63">
      <w:pPr>
        <w:pStyle w:val="Prrafodelista"/>
        <w:numPr>
          <w:ilvl w:val="0"/>
          <w:numId w:val="9"/>
        </w:numPr>
        <w:jc w:val="both"/>
      </w:pPr>
      <w:r w:rsidRPr="2FFB83F6">
        <w:rPr>
          <w:rFonts w:ascii="Calibri" w:eastAsia="Calibri" w:hAnsi="Calibri" w:cs="Calibri"/>
        </w:rPr>
        <w:t xml:space="preserve">Haga clic en </w:t>
      </w:r>
      <w:r w:rsidRPr="2FFB83F6">
        <w:rPr>
          <w:rFonts w:ascii="Calibri" w:eastAsia="Calibri" w:hAnsi="Calibri" w:cs="Calibri"/>
          <w:b/>
          <w:bCs/>
        </w:rPr>
        <w:t xml:space="preserve">Aceptar </w:t>
      </w:r>
      <w:r w:rsidRPr="2FFB83F6">
        <w:rPr>
          <w:rFonts w:ascii="Calibri" w:eastAsia="Calibri" w:hAnsi="Calibri" w:cs="Calibri"/>
        </w:rPr>
        <w:t>hasta que se cierren los cuadros de diálogo.</w:t>
      </w:r>
    </w:p>
    <w:p w14:paraId="4624323A" w14:textId="34445BF4" w:rsidR="2FFB83F6" w:rsidRPr="00835799" w:rsidRDefault="2FFB83F6" w:rsidP="00835799">
      <w:pPr>
        <w:ind w:left="360" w:firstLine="360"/>
        <w:jc w:val="both"/>
        <w:rPr>
          <w:rFonts w:ascii="Calibri" w:eastAsia="Calibri" w:hAnsi="Calibri" w:cs="Calibri"/>
        </w:rPr>
      </w:pPr>
      <w:r w:rsidRPr="2FFB83F6">
        <w:rPr>
          <w:rFonts w:ascii="Calibri" w:eastAsia="Calibri" w:hAnsi="Calibri" w:cs="Calibri"/>
        </w:rPr>
        <w:t>El formato se aplica a la columna A.</w:t>
      </w:r>
    </w:p>
    <w:p w14:paraId="0C611A45" w14:textId="340557D9" w:rsidR="2FFB83F6" w:rsidRDefault="2FFB83F6" w:rsidP="00E52E63">
      <w:pPr>
        <w:jc w:val="both"/>
        <w:rPr>
          <w:rFonts w:ascii="Calibri" w:eastAsia="Calibri" w:hAnsi="Calibri" w:cs="Calibri"/>
          <w:b/>
          <w:bCs/>
        </w:rPr>
      </w:pPr>
      <w:r w:rsidRPr="2FFB83F6">
        <w:rPr>
          <w:rFonts w:ascii="Calibri" w:eastAsia="Calibri" w:hAnsi="Calibri" w:cs="Calibri"/>
          <w:b/>
          <w:bCs/>
        </w:rPr>
        <w:t>Para crear la segunda regla:</w:t>
      </w:r>
    </w:p>
    <w:p w14:paraId="2E3968A1" w14:textId="0D544785" w:rsidR="2FFB83F6" w:rsidRDefault="2FFB83F6" w:rsidP="00E52E63">
      <w:pPr>
        <w:pStyle w:val="Prrafodelista"/>
        <w:numPr>
          <w:ilvl w:val="0"/>
          <w:numId w:val="8"/>
        </w:numPr>
        <w:jc w:val="both"/>
      </w:pPr>
      <w:r w:rsidRPr="2FFB83F6">
        <w:rPr>
          <w:rFonts w:ascii="Calibri" w:eastAsia="Calibri" w:hAnsi="Calibri" w:cs="Calibri"/>
        </w:rPr>
        <w:t xml:space="preserve">Seleccione las celdas de la C2 a la C7. </w:t>
      </w:r>
    </w:p>
    <w:p w14:paraId="6F2C5083" w14:textId="7BEEAEBF" w:rsidR="2FFB83F6" w:rsidRDefault="2FFB83F6" w:rsidP="00E52E63">
      <w:pPr>
        <w:pStyle w:val="Prrafodelista"/>
        <w:numPr>
          <w:ilvl w:val="0"/>
          <w:numId w:val="8"/>
        </w:numPr>
        <w:jc w:val="both"/>
      </w:pPr>
      <w:r w:rsidRPr="2FFB83F6">
        <w:rPr>
          <w:rFonts w:ascii="Calibri" w:eastAsia="Calibri" w:hAnsi="Calibri" w:cs="Calibri"/>
        </w:rPr>
        <w:t>Repita los pasos 2 a 4 anteriores e introduzca esta fórmula: =</w:t>
      </w:r>
      <w:r w:rsidRPr="2FFB83F6">
        <w:rPr>
          <w:rFonts w:ascii="Calibri" w:eastAsia="Calibri" w:hAnsi="Calibri" w:cs="Calibri"/>
          <w:b/>
          <w:bCs/>
        </w:rPr>
        <w:t>C2="Y"</w:t>
      </w:r>
      <w:r w:rsidRPr="2FFB83F6">
        <w:rPr>
          <w:rFonts w:ascii="Calibri" w:eastAsia="Calibri" w:hAnsi="Calibri" w:cs="Calibri"/>
        </w:rPr>
        <w:t xml:space="preserve"> </w:t>
      </w:r>
    </w:p>
    <w:p w14:paraId="14E6B742" w14:textId="4D8B96E8" w:rsidR="2FFB83F6" w:rsidRDefault="2FFB83F6" w:rsidP="00E52E63">
      <w:pPr>
        <w:ind w:left="720"/>
        <w:jc w:val="both"/>
      </w:pPr>
      <w:r w:rsidRPr="2FFB83F6">
        <w:rPr>
          <w:rFonts w:ascii="Calibri" w:eastAsia="Calibri" w:hAnsi="Calibri" w:cs="Calibri"/>
        </w:rPr>
        <w:t>La fórmula prueba para ver si las celdas de la columna C contienen “Y” (las comillas alrededor de Y indican a Excel que es texto). De ser así, se aplica formato a las celdas.</w:t>
      </w:r>
    </w:p>
    <w:p w14:paraId="7A13E99E" w14:textId="5CDABB90" w:rsidR="2FFB83F6" w:rsidRDefault="2FFB83F6" w:rsidP="00E52E63">
      <w:pPr>
        <w:pStyle w:val="Prrafodelista"/>
        <w:numPr>
          <w:ilvl w:val="0"/>
          <w:numId w:val="8"/>
        </w:numPr>
        <w:jc w:val="both"/>
      </w:pPr>
      <w:r w:rsidRPr="2FFB83F6">
        <w:rPr>
          <w:rFonts w:ascii="Calibri" w:eastAsia="Calibri" w:hAnsi="Calibri" w:cs="Calibri"/>
        </w:rPr>
        <w:t xml:space="preserve">En el cuadro </w:t>
      </w:r>
      <w:r w:rsidRPr="2FFB83F6">
        <w:rPr>
          <w:rFonts w:ascii="Calibri" w:eastAsia="Calibri" w:hAnsi="Calibri" w:cs="Calibri"/>
          <w:b/>
          <w:bCs/>
        </w:rPr>
        <w:t>Color</w:t>
      </w:r>
      <w:r w:rsidRPr="2FFB83F6">
        <w:rPr>
          <w:rFonts w:ascii="Calibri" w:eastAsia="Calibri" w:hAnsi="Calibri" w:cs="Calibri"/>
        </w:rPr>
        <w:t xml:space="preserve">, seleccione </w:t>
      </w:r>
      <w:r w:rsidRPr="2FFB83F6">
        <w:rPr>
          <w:rFonts w:ascii="Calibri" w:eastAsia="Calibri" w:hAnsi="Calibri" w:cs="Calibri"/>
          <w:b/>
          <w:bCs/>
        </w:rPr>
        <w:t>Blanco</w:t>
      </w:r>
      <w:r w:rsidRPr="2FFB83F6">
        <w:rPr>
          <w:rFonts w:ascii="Calibri" w:eastAsia="Calibri" w:hAnsi="Calibri" w:cs="Calibri"/>
        </w:rPr>
        <w:t xml:space="preserve">. En el cuadro </w:t>
      </w:r>
      <w:r w:rsidRPr="2FFB83F6">
        <w:rPr>
          <w:rFonts w:ascii="Calibri" w:eastAsia="Calibri" w:hAnsi="Calibri" w:cs="Calibri"/>
          <w:b/>
          <w:bCs/>
        </w:rPr>
        <w:t>Estilo de fuente</w:t>
      </w:r>
      <w:r w:rsidRPr="2FFB83F6">
        <w:rPr>
          <w:rFonts w:ascii="Calibri" w:eastAsia="Calibri" w:hAnsi="Calibri" w:cs="Calibri"/>
        </w:rPr>
        <w:t xml:space="preserve">, seleccione </w:t>
      </w:r>
      <w:r w:rsidRPr="2FFB83F6">
        <w:rPr>
          <w:rFonts w:ascii="Calibri" w:eastAsia="Calibri" w:hAnsi="Calibri" w:cs="Calibri"/>
          <w:b/>
          <w:bCs/>
        </w:rPr>
        <w:t>Negrita</w:t>
      </w:r>
      <w:r w:rsidRPr="2FFB83F6">
        <w:rPr>
          <w:rFonts w:ascii="Calibri" w:eastAsia="Calibri" w:hAnsi="Calibri" w:cs="Calibri"/>
        </w:rPr>
        <w:t>.</w:t>
      </w:r>
    </w:p>
    <w:p w14:paraId="2C4EAFF5" w14:textId="29020487" w:rsidR="2FFB83F6" w:rsidRDefault="2FFB83F6" w:rsidP="00E52E63">
      <w:pPr>
        <w:pStyle w:val="Prrafodelista"/>
        <w:numPr>
          <w:ilvl w:val="0"/>
          <w:numId w:val="8"/>
        </w:numPr>
        <w:jc w:val="both"/>
      </w:pPr>
      <w:r w:rsidRPr="2FFB83F6">
        <w:rPr>
          <w:rFonts w:ascii="Calibri" w:eastAsia="Calibri" w:hAnsi="Calibri" w:cs="Calibri"/>
        </w:rPr>
        <w:t xml:space="preserve">Haga clic en la pestaña </w:t>
      </w:r>
      <w:r w:rsidRPr="2FFB83F6">
        <w:rPr>
          <w:rFonts w:ascii="Calibri" w:eastAsia="Calibri" w:hAnsi="Calibri" w:cs="Calibri"/>
          <w:b/>
          <w:bCs/>
        </w:rPr>
        <w:t xml:space="preserve">Relleno </w:t>
      </w:r>
      <w:r w:rsidRPr="2FFB83F6">
        <w:rPr>
          <w:rFonts w:ascii="Calibri" w:eastAsia="Calibri" w:hAnsi="Calibri" w:cs="Calibri"/>
        </w:rPr>
        <w:t xml:space="preserve">y seleccione </w:t>
      </w:r>
      <w:r w:rsidRPr="2FFB83F6">
        <w:rPr>
          <w:rFonts w:ascii="Calibri" w:eastAsia="Calibri" w:hAnsi="Calibri" w:cs="Calibri"/>
          <w:b/>
          <w:bCs/>
        </w:rPr>
        <w:t>Verde</w:t>
      </w:r>
      <w:r w:rsidRPr="2FFB83F6">
        <w:rPr>
          <w:rFonts w:ascii="Calibri" w:eastAsia="Calibri" w:hAnsi="Calibri" w:cs="Calibri"/>
        </w:rPr>
        <w:t>.</w:t>
      </w:r>
    </w:p>
    <w:p w14:paraId="5F72C31D" w14:textId="46DA4713" w:rsidR="2FFB83F6" w:rsidRDefault="2FFB83F6" w:rsidP="00E52E63">
      <w:pPr>
        <w:ind w:left="360" w:firstLine="360"/>
        <w:jc w:val="both"/>
      </w:pPr>
      <w:r w:rsidRPr="2FFB83F6">
        <w:rPr>
          <w:rFonts w:ascii="Calibri" w:eastAsia="Calibri" w:hAnsi="Calibri" w:cs="Calibri"/>
        </w:rPr>
        <w:t>El formato se aplica a la columna C.</w:t>
      </w:r>
    </w:p>
    <w:p w14:paraId="3A9BD042" w14:textId="77777777" w:rsidR="00835799" w:rsidRDefault="00835799">
      <w:pPr>
        <w:rPr>
          <w:rFonts w:ascii="Calibri" w:eastAsia="Calibri" w:hAnsi="Calibri" w:cs="Calibri"/>
          <w:b/>
          <w:bCs/>
        </w:rPr>
      </w:pPr>
      <w:r>
        <w:rPr>
          <w:rFonts w:ascii="Calibri" w:eastAsia="Calibri" w:hAnsi="Calibri" w:cs="Calibri"/>
          <w:b/>
          <w:bCs/>
        </w:rPr>
        <w:br w:type="page"/>
      </w:r>
    </w:p>
    <w:p w14:paraId="34855263" w14:textId="219A6184" w:rsidR="2FFB83F6" w:rsidRDefault="2FFB83F6" w:rsidP="00E52E63">
      <w:pPr>
        <w:jc w:val="both"/>
        <w:rPr>
          <w:rFonts w:ascii="Calibri" w:eastAsia="Calibri" w:hAnsi="Calibri" w:cs="Calibri"/>
          <w:b/>
          <w:bCs/>
        </w:rPr>
      </w:pPr>
      <w:r w:rsidRPr="2FFB83F6">
        <w:rPr>
          <w:rFonts w:ascii="Calibri" w:eastAsia="Calibri" w:hAnsi="Calibri" w:cs="Calibri"/>
          <w:b/>
          <w:bCs/>
        </w:rPr>
        <w:lastRenderedPageBreak/>
        <w:t>Quitar formato condicional</w:t>
      </w:r>
    </w:p>
    <w:p w14:paraId="1A53A64E" w14:textId="7CEE7691" w:rsidR="2FFB83F6" w:rsidRDefault="2FFB83F6" w:rsidP="00E52E63">
      <w:pPr>
        <w:jc w:val="both"/>
      </w:pPr>
      <w:r w:rsidRPr="2FFB83F6">
        <w:rPr>
          <w:rFonts w:ascii="Calibri" w:eastAsia="Calibri" w:hAnsi="Calibri" w:cs="Calibri"/>
        </w:rPr>
        <w:t>Si tiene formato condicional aplicado en una hoja de cálculo y quiere quitarlo, siga estos pasos.</w:t>
      </w:r>
    </w:p>
    <w:p w14:paraId="1AB83C83" w14:textId="3697243E" w:rsidR="2FFB83F6" w:rsidRDefault="2FFB83F6" w:rsidP="00E52E63">
      <w:pPr>
        <w:jc w:val="both"/>
      </w:pPr>
      <w:r w:rsidRPr="2FFB83F6">
        <w:rPr>
          <w:rFonts w:ascii="Calibri" w:eastAsia="Calibri" w:hAnsi="Calibri" w:cs="Calibri"/>
        </w:rPr>
        <w:t>Para una hoja de cálculo completa</w:t>
      </w:r>
    </w:p>
    <w:p w14:paraId="33A17B12" w14:textId="504C61A4" w:rsidR="2FFB83F6" w:rsidRDefault="2FFB83F6" w:rsidP="00E52E63">
      <w:pPr>
        <w:pStyle w:val="Prrafodelista"/>
        <w:numPr>
          <w:ilvl w:val="0"/>
          <w:numId w:val="6"/>
        </w:numPr>
        <w:jc w:val="both"/>
      </w:pPr>
      <w:r w:rsidRPr="2FFB83F6">
        <w:rPr>
          <w:rFonts w:ascii="Calibri" w:eastAsia="Calibri" w:hAnsi="Calibri" w:cs="Calibri"/>
        </w:rPr>
        <w:t xml:space="preserve">En la pestaña </w:t>
      </w:r>
      <w:r w:rsidRPr="2FFB83F6">
        <w:rPr>
          <w:rFonts w:ascii="Calibri" w:eastAsia="Calibri" w:hAnsi="Calibri" w:cs="Calibri"/>
          <w:b/>
          <w:bCs/>
        </w:rPr>
        <w:t>Inicio</w:t>
      </w:r>
      <w:r w:rsidRPr="2FFB83F6">
        <w:rPr>
          <w:rFonts w:ascii="Calibri" w:eastAsia="Calibri" w:hAnsi="Calibri" w:cs="Calibri"/>
        </w:rPr>
        <w:t xml:space="preserve">, haga clic en </w:t>
      </w:r>
      <w:r w:rsidRPr="2FFB83F6">
        <w:rPr>
          <w:rFonts w:ascii="Calibri" w:eastAsia="Calibri" w:hAnsi="Calibri" w:cs="Calibri"/>
          <w:b/>
          <w:bCs/>
        </w:rPr>
        <w:t>Formato condicional</w:t>
      </w:r>
      <w:r w:rsidRPr="2FFB83F6">
        <w:rPr>
          <w:rFonts w:ascii="Calibri" w:eastAsia="Calibri" w:hAnsi="Calibri" w:cs="Calibri"/>
        </w:rPr>
        <w:t xml:space="preserve"> &gt; </w:t>
      </w:r>
      <w:r w:rsidRPr="2FFB83F6">
        <w:rPr>
          <w:rFonts w:ascii="Calibri" w:eastAsia="Calibri" w:hAnsi="Calibri" w:cs="Calibri"/>
          <w:b/>
          <w:bCs/>
        </w:rPr>
        <w:t>Borrar reglas</w:t>
      </w:r>
      <w:r w:rsidRPr="2FFB83F6">
        <w:rPr>
          <w:rFonts w:ascii="Calibri" w:eastAsia="Calibri" w:hAnsi="Calibri" w:cs="Calibri"/>
        </w:rPr>
        <w:t xml:space="preserve"> &gt;</w:t>
      </w:r>
      <w:r w:rsidRPr="2FFB83F6">
        <w:rPr>
          <w:rFonts w:ascii="Calibri" w:eastAsia="Calibri" w:hAnsi="Calibri" w:cs="Calibri"/>
          <w:b/>
          <w:bCs/>
        </w:rPr>
        <w:t xml:space="preserve"> Borrar reglas de toda la hoja.</w:t>
      </w:r>
    </w:p>
    <w:p w14:paraId="32ED20E1" w14:textId="16A0491F" w:rsidR="2FFB83F6" w:rsidRDefault="2FFB83F6" w:rsidP="00E52E63">
      <w:pPr>
        <w:jc w:val="both"/>
      </w:pPr>
      <w:r w:rsidRPr="2FFB83F6">
        <w:rPr>
          <w:rFonts w:ascii="Calibri" w:eastAsia="Calibri" w:hAnsi="Calibri" w:cs="Calibri"/>
        </w:rPr>
        <w:t>En un rango de celdas</w:t>
      </w:r>
    </w:p>
    <w:p w14:paraId="14AB758F" w14:textId="285DD92A" w:rsidR="2FFB83F6" w:rsidRDefault="2FFB83F6" w:rsidP="00E52E63">
      <w:pPr>
        <w:pStyle w:val="Prrafodelista"/>
        <w:numPr>
          <w:ilvl w:val="0"/>
          <w:numId w:val="5"/>
        </w:numPr>
        <w:jc w:val="both"/>
      </w:pPr>
      <w:r w:rsidRPr="2FFB83F6">
        <w:rPr>
          <w:rFonts w:ascii="Calibri" w:eastAsia="Calibri" w:hAnsi="Calibri" w:cs="Calibri"/>
        </w:rPr>
        <w:t>Seleccione las celdas que contiene el formato condicional.</w:t>
      </w:r>
    </w:p>
    <w:p w14:paraId="374BEE09" w14:textId="1ED3FEF7" w:rsidR="2FFB83F6" w:rsidRDefault="2FFB83F6" w:rsidP="00E52E63">
      <w:pPr>
        <w:pStyle w:val="Prrafodelista"/>
        <w:numPr>
          <w:ilvl w:val="0"/>
          <w:numId w:val="5"/>
        </w:numPr>
        <w:jc w:val="both"/>
      </w:pPr>
      <w:r w:rsidRPr="2FFB83F6">
        <w:rPr>
          <w:rFonts w:ascii="Calibri" w:eastAsia="Calibri" w:hAnsi="Calibri" w:cs="Calibri"/>
        </w:rPr>
        <w:t xml:space="preserve">Haga clic en el botón </w:t>
      </w:r>
      <w:r w:rsidRPr="2FFB83F6">
        <w:rPr>
          <w:rFonts w:ascii="Calibri" w:eastAsia="Calibri" w:hAnsi="Calibri" w:cs="Calibri"/>
          <w:b/>
          <w:bCs/>
        </w:rPr>
        <w:t>Lente de análisis rápido</w:t>
      </w:r>
      <w:r w:rsidRPr="2FFB83F6">
        <w:rPr>
          <w:rFonts w:ascii="Calibri" w:eastAsia="Calibri" w:hAnsi="Calibri" w:cs="Calibri"/>
        </w:rPr>
        <w:t xml:space="preserve"> que aparece en la parte inferior derecha de los datos seleccionados.</w:t>
      </w:r>
    </w:p>
    <w:p w14:paraId="0C2E4CBB" w14:textId="1B05C491" w:rsidR="2FFB83F6" w:rsidRDefault="2FFB83F6" w:rsidP="00E52E63">
      <w:pPr>
        <w:ind w:left="360" w:firstLine="360"/>
        <w:jc w:val="both"/>
      </w:pPr>
      <w:r w:rsidRPr="2FFB83F6">
        <w:rPr>
          <w:rFonts w:ascii="Calibri" w:eastAsia="Calibri" w:hAnsi="Calibri" w:cs="Calibri"/>
        </w:rPr>
        <w:t>Notas: Lente de análisis rápido no se mostrará en los casos siguientes:</w:t>
      </w:r>
    </w:p>
    <w:p w14:paraId="19AC7ABC" w14:textId="78231113" w:rsidR="2FFB83F6" w:rsidRDefault="2FFB83F6" w:rsidP="00E52E63">
      <w:pPr>
        <w:pStyle w:val="Prrafodelista"/>
        <w:numPr>
          <w:ilvl w:val="1"/>
          <w:numId w:val="4"/>
        </w:numPr>
        <w:jc w:val="both"/>
      </w:pPr>
      <w:r w:rsidRPr="2FFB83F6">
        <w:rPr>
          <w:rFonts w:ascii="Calibri" w:eastAsia="Calibri" w:hAnsi="Calibri" w:cs="Calibri"/>
        </w:rPr>
        <w:t>Todas las celdas del rango seleccionado están vacías.</w:t>
      </w:r>
    </w:p>
    <w:p w14:paraId="71F06D9C" w14:textId="0BD31D1C" w:rsidR="2FFB83F6" w:rsidRDefault="2FFB83F6" w:rsidP="00E52E63">
      <w:pPr>
        <w:pStyle w:val="Prrafodelista"/>
        <w:numPr>
          <w:ilvl w:val="1"/>
          <w:numId w:val="4"/>
        </w:numPr>
        <w:jc w:val="both"/>
      </w:pPr>
      <w:r w:rsidRPr="2FFB83F6">
        <w:rPr>
          <w:rFonts w:ascii="Calibri" w:eastAsia="Calibri" w:hAnsi="Calibri" w:cs="Calibri"/>
        </w:rPr>
        <w:t>En la celda superior izquierda del rango seleccionado solo hay una entrada y todas las demás celdas del rango están vacías.</w:t>
      </w:r>
    </w:p>
    <w:p w14:paraId="3851A085" w14:textId="59ED07C2" w:rsidR="2FFB83F6" w:rsidRDefault="2FFB83F6" w:rsidP="00E52E63">
      <w:pPr>
        <w:pStyle w:val="Prrafodelista"/>
        <w:numPr>
          <w:ilvl w:val="0"/>
          <w:numId w:val="5"/>
        </w:numPr>
        <w:jc w:val="both"/>
      </w:pPr>
      <w:r w:rsidRPr="2FFB83F6">
        <w:rPr>
          <w:rFonts w:ascii="Calibri" w:eastAsia="Calibri" w:hAnsi="Calibri" w:cs="Calibri"/>
        </w:rPr>
        <w:t xml:space="preserve">Haga clic en </w:t>
      </w:r>
      <w:r w:rsidRPr="2FFB83F6">
        <w:rPr>
          <w:rFonts w:ascii="Calibri" w:eastAsia="Calibri" w:hAnsi="Calibri" w:cs="Calibri"/>
          <w:b/>
          <w:bCs/>
        </w:rPr>
        <w:t>Borrar formato</w:t>
      </w:r>
      <w:r w:rsidRPr="2FFB83F6">
        <w:rPr>
          <w:rFonts w:ascii="Calibri" w:eastAsia="Calibri" w:hAnsi="Calibri" w:cs="Calibri"/>
        </w:rPr>
        <w:t>.</w:t>
      </w:r>
    </w:p>
    <w:p w14:paraId="54D5F2E6" w14:textId="0472BF2B" w:rsidR="2FFB83F6" w:rsidRDefault="2FFB83F6" w:rsidP="00835799">
      <w:pPr>
        <w:ind w:left="360"/>
        <w:jc w:val="center"/>
      </w:pPr>
      <w:r>
        <w:rPr>
          <w:noProof/>
          <w:lang w:eastAsia="es-ES"/>
        </w:rPr>
        <w:drawing>
          <wp:inline distT="0" distB="0" distL="0" distR="0" wp14:anchorId="2A434CB2" wp14:editId="66C3663A">
            <wp:extent cx="3657600" cy="1746504"/>
            <wp:effectExtent l="0" t="0" r="0" b="6350"/>
            <wp:docPr id="1143698178" name="Imagen 1143698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657600" cy="1746504"/>
                    </a:xfrm>
                    <a:prstGeom prst="rect">
                      <a:avLst/>
                    </a:prstGeom>
                  </pic:spPr>
                </pic:pic>
              </a:graphicData>
            </a:graphic>
          </wp:inline>
        </w:drawing>
      </w:r>
    </w:p>
    <w:p w14:paraId="7F3549CF" w14:textId="533925A4" w:rsidR="2FFB83F6" w:rsidRDefault="2FFB83F6" w:rsidP="00E52E63">
      <w:pPr>
        <w:ind w:left="360"/>
        <w:jc w:val="both"/>
        <w:rPr>
          <w:rFonts w:ascii="Calibri" w:eastAsia="Calibri" w:hAnsi="Calibri" w:cs="Calibri"/>
        </w:rPr>
      </w:pPr>
    </w:p>
    <w:sectPr w:rsidR="2FFB83F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A3898"/>
    <w:multiLevelType w:val="hybridMultilevel"/>
    <w:tmpl w:val="DFF8EB0E"/>
    <w:lvl w:ilvl="0" w:tplc="22CC3020">
      <w:start w:val="1"/>
      <w:numFmt w:val="bullet"/>
      <w:lvlText w:val=""/>
      <w:lvlJc w:val="left"/>
      <w:pPr>
        <w:ind w:left="720" w:hanging="360"/>
      </w:pPr>
      <w:rPr>
        <w:rFonts w:ascii="Symbol" w:hAnsi="Symbol" w:hint="default"/>
      </w:rPr>
    </w:lvl>
    <w:lvl w:ilvl="1" w:tplc="B27847C4">
      <w:start w:val="1"/>
      <w:numFmt w:val="bullet"/>
      <w:lvlText w:val="o"/>
      <w:lvlJc w:val="left"/>
      <w:pPr>
        <w:ind w:left="1440" w:hanging="360"/>
      </w:pPr>
      <w:rPr>
        <w:rFonts w:ascii="Courier New" w:hAnsi="Courier New" w:hint="default"/>
      </w:rPr>
    </w:lvl>
    <w:lvl w:ilvl="2" w:tplc="9894CE02">
      <w:start w:val="1"/>
      <w:numFmt w:val="bullet"/>
      <w:lvlText w:val=""/>
      <w:lvlJc w:val="left"/>
      <w:pPr>
        <w:ind w:left="2160" w:hanging="360"/>
      </w:pPr>
      <w:rPr>
        <w:rFonts w:ascii="Wingdings" w:hAnsi="Wingdings" w:hint="default"/>
      </w:rPr>
    </w:lvl>
    <w:lvl w:ilvl="3" w:tplc="E04656E2">
      <w:start w:val="1"/>
      <w:numFmt w:val="bullet"/>
      <w:lvlText w:val=""/>
      <w:lvlJc w:val="left"/>
      <w:pPr>
        <w:ind w:left="2880" w:hanging="360"/>
      </w:pPr>
      <w:rPr>
        <w:rFonts w:ascii="Symbol" w:hAnsi="Symbol" w:hint="default"/>
      </w:rPr>
    </w:lvl>
    <w:lvl w:ilvl="4" w:tplc="96A0E92A">
      <w:start w:val="1"/>
      <w:numFmt w:val="bullet"/>
      <w:lvlText w:val="o"/>
      <w:lvlJc w:val="left"/>
      <w:pPr>
        <w:ind w:left="3600" w:hanging="360"/>
      </w:pPr>
      <w:rPr>
        <w:rFonts w:ascii="Courier New" w:hAnsi="Courier New" w:hint="default"/>
      </w:rPr>
    </w:lvl>
    <w:lvl w:ilvl="5" w:tplc="749CE668">
      <w:start w:val="1"/>
      <w:numFmt w:val="bullet"/>
      <w:lvlText w:val=""/>
      <w:lvlJc w:val="left"/>
      <w:pPr>
        <w:ind w:left="4320" w:hanging="360"/>
      </w:pPr>
      <w:rPr>
        <w:rFonts w:ascii="Wingdings" w:hAnsi="Wingdings" w:hint="default"/>
      </w:rPr>
    </w:lvl>
    <w:lvl w:ilvl="6" w:tplc="E4ECB87A">
      <w:start w:val="1"/>
      <w:numFmt w:val="bullet"/>
      <w:lvlText w:val=""/>
      <w:lvlJc w:val="left"/>
      <w:pPr>
        <w:ind w:left="5040" w:hanging="360"/>
      </w:pPr>
      <w:rPr>
        <w:rFonts w:ascii="Symbol" w:hAnsi="Symbol" w:hint="default"/>
      </w:rPr>
    </w:lvl>
    <w:lvl w:ilvl="7" w:tplc="AD8084FE">
      <w:start w:val="1"/>
      <w:numFmt w:val="bullet"/>
      <w:lvlText w:val="o"/>
      <w:lvlJc w:val="left"/>
      <w:pPr>
        <w:ind w:left="5760" w:hanging="360"/>
      </w:pPr>
      <w:rPr>
        <w:rFonts w:ascii="Courier New" w:hAnsi="Courier New" w:hint="default"/>
      </w:rPr>
    </w:lvl>
    <w:lvl w:ilvl="8" w:tplc="6592F7C4">
      <w:start w:val="1"/>
      <w:numFmt w:val="bullet"/>
      <w:lvlText w:val=""/>
      <w:lvlJc w:val="left"/>
      <w:pPr>
        <w:ind w:left="6480" w:hanging="360"/>
      </w:pPr>
      <w:rPr>
        <w:rFonts w:ascii="Wingdings" w:hAnsi="Wingdings" w:hint="default"/>
      </w:rPr>
    </w:lvl>
  </w:abstractNum>
  <w:abstractNum w:abstractNumId="1" w15:restartNumberingAfterBreak="0">
    <w:nsid w:val="1D1329B2"/>
    <w:multiLevelType w:val="hybridMultilevel"/>
    <w:tmpl w:val="87F65936"/>
    <w:lvl w:ilvl="0" w:tplc="D3AE5068">
      <w:start w:val="1"/>
      <w:numFmt w:val="decimal"/>
      <w:lvlText w:val="%1."/>
      <w:lvlJc w:val="left"/>
      <w:pPr>
        <w:ind w:left="720" w:hanging="360"/>
      </w:pPr>
    </w:lvl>
    <w:lvl w:ilvl="1" w:tplc="1674D3D4">
      <w:start w:val="1"/>
      <w:numFmt w:val="lowerLetter"/>
      <w:lvlText w:val="%2."/>
      <w:lvlJc w:val="left"/>
      <w:pPr>
        <w:ind w:left="1440" w:hanging="360"/>
      </w:pPr>
    </w:lvl>
    <w:lvl w:ilvl="2" w:tplc="070A5964">
      <w:start w:val="1"/>
      <w:numFmt w:val="lowerRoman"/>
      <w:lvlText w:val="%3."/>
      <w:lvlJc w:val="right"/>
      <w:pPr>
        <w:ind w:left="2160" w:hanging="180"/>
      </w:pPr>
    </w:lvl>
    <w:lvl w:ilvl="3" w:tplc="E94A3894">
      <w:start w:val="1"/>
      <w:numFmt w:val="decimal"/>
      <w:lvlText w:val="%4."/>
      <w:lvlJc w:val="left"/>
      <w:pPr>
        <w:ind w:left="2880" w:hanging="360"/>
      </w:pPr>
    </w:lvl>
    <w:lvl w:ilvl="4" w:tplc="E88CC6C6">
      <w:start w:val="1"/>
      <w:numFmt w:val="lowerLetter"/>
      <w:lvlText w:val="%5."/>
      <w:lvlJc w:val="left"/>
      <w:pPr>
        <w:ind w:left="3600" w:hanging="360"/>
      </w:pPr>
    </w:lvl>
    <w:lvl w:ilvl="5" w:tplc="14B4AF58">
      <w:start w:val="1"/>
      <w:numFmt w:val="lowerRoman"/>
      <w:lvlText w:val="%6."/>
      <w:lvlJc w:val="right"/>
      <w:pPr>
        <w:ind w:left="4320" w:hanging="180"/>
      </w:pPr>
    </w:lvl>
    <w:lvl w:ilvl="6" w:tplc="5A501AE2">
      <w:start w:val="1"/>
      <w:numFmt w:val="decimal"/>
      <w:lvlText w:val="%7."/>
      <w:lvlJc w:val="left"/>
      <w:pPr>
        <w:ind w:left="5040" w:hanging="360"/>
      </w:pPr>
    </w:lvl>
    <w:lvl w:ilvl="7" w:tplc="94D41C54">
      <w:start w:val="1"/>
      <w:numFmt w:val="lowerLetter"/>
      <w:lvlText w:val="%8."/>
      <w:lvlJc w:val="left"/>
      <w:pPr>
        <w:ind w:left="5760" w:hanging="360"/>
      </w:pPr>
    </w:lvl>
    <w:lvl w:ilvl="8" w:tplc="1B5AB04E">
      <w:start w:val="1"/>
      <w:numFmt w:val="lowerRoman"/>
      <w:lvlText w:val="%9."/>
      <w:lvlJc w:val="right"/>
      <w:pPr>
        <w:ind w:left="6480" w:hanging="180"/>
      </w:pPr>
    </w:lvl>
  </w:abstractNum>
  <w:abstractNum w:abstractNumId="2" w15:restartNumberingAfterBreak="0">
    <w:nsid w:val="1DA215DB"/>
    <w:multiLevelType w:val="hybridMultilevel"/>
    <w:tmpl w:val="EB1C47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83B11C5"/>
    <w:multiLevelType w:val="hybridMultilevel"/>
    <w:tmpl w:val="705847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85457D7"/>
    <w:multiLevelType w:val="hybridMultilevel"/>
    <w:tmpl w:val="71E862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927737B"/>
    <w:multiLevelType w:val="hybridMultilevel"/>
    <w:tmpl w:val="2FCAE02C"/>
    <w:lvl w:ilvl="0" w:tplc="B99C3C52">
      <w:start w:val="1"/>
      <w:numFmt w:val="decimal"/>
      <w:lvlText w:val="%1."/>
      <w:lvlJc w:val="left"/>
      <w:pPr>
        <w:ind w:left="720" w:hanging="360"/>
      </w:pPr>
    </w:lvl>
    <w:lvl w:ilvl="1" w:tplc="A496B238">
      <w:start w:val="1"/>
      <w:numFmt w:val="lowerLetter"/>
      <w:lvlText w:val="%2."/>
      <w:lvlJc w:val="left"/>
      <w:pPr>
        <w:ind w:left="1440" w:hanging="360"/>
      </w:pPr>
    </w:lvl>
    <w:lvl w:ilvl="2" w:tplc="94C250D8">
      <w:start w:val="1"/>
      <w:numFmt w:val="lowerRoman"/>
      <w:lvlText w:val="%3."/>
      <w:lvlJc w:val="right"/>
      <w:pPr>
        <w:ind w:left="2160" w:hanging="180"/>
      </w:pPr>
    </w:lvl>
    <w:lvl w:ilvl="3" w:tplc="DBD2B9E2">
      <w:start w:val="1"/>
      <w:numFmt w:val="decimal"/>
      <w:lvlText w:val="%4."/>
      <w:lvlJc w:val="left"/>
      <w:pPr>
        <w:ind w:left="2880" w:hanging="360"/>
      </w:pPr>
    </w:lvl>
    <w:lvl w:ilvl="4" w:tplc="A522B71A">
      <w:start w:val="1"/>
      <w:numFmt w:val="lowerLetter"/>
      <w:lvlText w:val="%5."/>
      <w:lvlJc w:val="left"/>
      <w:pPr>
        <w:ind w:left="3600" w:hanging="360"/>
      </w:pPr>
    </w:lvl>
    <w:lvl w:ilvl="5" w:tplc="00C020B6">
      <w:start w:val="1"/>
      <w:numFmt w:val="lowerRoman"/>
      <w:lvlText w:val="%6."/>
      <w:lvlJc w:val="right"/>
      <w:pPr>
        <w:ind w:left="4320" w:hanging="180"/>
      </w:pPr>
    </w:lvl>
    <w:lvl w:ilvl="6" w:tplc="4A808F8A">
      <w:start w:val="1"/>
      <w:numFmt w:val="decimal"/>
      <w:lvlText w:val="%7."/>
      <w:lvlJc w:val="left"/>
      <w:pPr>
        <w:ind w:left="5040" w:hanging="360"/>
      </w:pPr>
    </w:lvl>
    <w:lvl w:ilvl="7" w:tplc="229058C2">
      <w:start w:val="1"/>
      <w:numFmt w:val="lowerLetter"/>
      <w:lvlText w:val="%8."/>
      <w:lvlJc w:val="left"/>
      <w:pPr>
        <w:ind w:left="5760" w:hanging="360"/>
      </w:pPr>
    </w:lvl>
    <w:lvl w:ilvl="8" w:tplc="7B26C6FA">
      <w:start w:val="1"/>
      <w:numFmt w:val="lowerRoman"/>
      <w:lvlText w:val="%9."/>
      <w:lvlJc w:val="right"/>
      <w:pPr>
        <w:ind w:left="6480" w:hanging="180"/>
      </w:pPr>
    </w:lvl>
  </w:abstractNum>
  <w:abstractNum w:abstractNumId="6" w15:restartNumberingAfterBreak="0">
    <w:nsid w:val="2B6B74D9"/>
    <w:multiLevelType w:val="hybridMultilevel"/>
    <w:tmpl w:val="C20C03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D221D92"/>
    <w:multiLevelType w:val="hybridMultilevel"/>
    <w:tmpl w:val="664603F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A64246C"/>
    <w:multiLevelType w:val="hybridMultilevel"/>
    <w:tmpl w:val="907090DC"/>
    <w:lvl w:ilvl="0" w:tplc="D36676D6">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CBD35E6"/>
    <w:multiLevelType w:val="hybridMultilevel"/>
    <w:tmpl w:val="CDC6AA88"/>
    <w:lvl w:ilvl="0" w:tplc="8E2CC01E">
      <w:start w:val="1"/>
      <w:numFmt w:val="decimal"/>
      <w:lvlText w:val="%1."/>
      <w:lvlJc w:val="left"/>
      <w:pPr>
        <w:ind w:left="720" w:hanging="360"/>
      </w:pPr>
    </w:lvl>
    <w:lvl w:ilvl="1" w:tplc="F9F26D62">
      <w:start w:val="1"/>
      <w:numFmt w:val="lowerLetter"/>
      <w:lvlText w:val="%2."/>
      <w:lvlJc w:val="left"/>
      <w:pPr>
        <w:ind w:left="1440" w:hanging="360"/>
      </w:pPr>
    </w:lvl>
    <w:lvl w:ilvl="2" w:tplc="E8C8D6D8">
      <w:start w:val="1"/>
      <w:numFmt w:val="lowerRoman"/>
      <w:lvlText w:val="%3."/>
      <w:lvlJc w:val="right"/>
      <w:pPr>
        <w:ind w:left="2160" w:hanging="180"/>
      </w:pPr>
    </w:lvl>
    <w:lvl w:ilvl="3" w:tplc="BCF6C564">
      <w:start w:val="1"/>
      <w:numFmt w:val="decimal"/>
      <w:lvlText w:val="%4."/>
      <w:lvlJc w:val="left"/>
      <w:pPr>
        <w:ind w:left="2880" w:hanging="360"/>
      </w:pPr>
    </w:lvl>
    <w:lvl w:ilvl="4" w:tplc="47143F00">
      <w:start w:val="1"/>
      <w:numFmt w:val="lowerLetter"/>
      <w:lvlText w:val="%5."/>
      <w:lvlJc w:val="left"/>
      <w:pPr>
        <w:ind w:left="3600" w:hanging="360"/>
      </w:pPr>
    </w:lvl>
    <w:lvl w:ilvl="5" w:tplc="45BC9DEC">
      <w:start w:val="1"/>
      <w:numFmt w:val="lowerRoman"/>
      <w:lvlText w:val="%6."/>
      <w:lvlJc w:val="right"/>
      <w:pPr>
        <w:ind w:left="4320" w:hanging="180"/>
      </w:pPr>
    </w:lvl>
    <w:lvl w:ilvl="6" w:tplc="E368B0CC">
      <w:start w:val="1"/>
      <w:numFmt w:val="decimal"/>
      <w:lvlText w:val="%7."/>
      <w:lvlJc w:val="left"/>
      <w:pPr>
        <w:ind w:left="5040" w:hanging="360"/>
      </w:pPr>
    </w:lvl>
    <w:lvl w:ilvl="7" w:tplc="F9609D5C">
      <w:start w:val="1"/>
      <w:numFmt w:val="lowerLetter"/>
      <w:lvlText w:val="%8."/>
      <w:lvlJc w:val="left"/>
      <w:pPr>
        <w:ind w:left="5760" w:hanging="360"/>
      </w:pPr>
    </w:lvl>
    <w:lvl w:ilvl="8" w:tplc="5DB66254">
      <w:start w:val="1"/>
      <w:numFmt w:val="lowerRoman"/>
      <w:lvlText w:val="%9."/>
      <w:lvlJc w:val="right"/>
      <w:pPr>
        <w:ind w:left="6480" w:hanging="180"/>
      </w:pPr>
    </w:lvl>
  </w:abstractNum>
  <w:abstractNum w:abstractNumId="10" w15:restartNumberingAfterBreak="0">
    <w:nsid w:val="4E5A12AB"/>
    <w:multiLevelType w:val="hybridMultilevel"/>
    <w:tmpl w:val="BB24C632"/>
    <w:lvl w:ilvl="0" w:tplc="FE0241E2">
      <w:start w:val="1"/>
      <w:numFmt w:val="bullet"/>
      <w:lvlText w:val=""/>
      <w:lvlJc w:val="left"/>
      <w:pPr>
        <w:ind w:left="720" w:hanging="360"/>
      </w:pPr>
      <w:rPr>
        <w:rFonts w:ascii="Symbol" w:hAnsi="Symbol" w:hint="default"/>
      </w:rPr>
    </w:lvl>
    <w:lvl w:ilvl="1" w:tplc="ECC62BFA">
      <w:start w:val="1"/>
      <w:numFmt w:val="bullet"/>
      <w:lvlText w:val=""/>
      <w:lvlJc w:val="left"/>
      <w:pPr>
        <w:ind w:left="1440" w:hanging="360"/>
      </w:pPr>
      <w:rPr>
        <w:rFonts w:ascii="Symbol" w:hAnsi="Symbol" w:hint="default"/>
      </w:rPr>
    </w:lvl>
    <w:lvl w:ilvl="2" w:tplc="82080F5A">
      <w:start w:val="1"/>
      <w:numFmt w:val="bullet"/>
      <w:lvlText w:val=""/>
      <w:lvlJc w:val="left"/>
      <w:pPr>
        <w:ind w:left="2160" w:hanging="360"/>
      </w:pPr>
      <w:rPr>
        <w:rFonts w:ascii="Wingdings" w:hAnsi="Wingdings" w:hint="default"/>
      </w:rPr>
    </w:lvl>
    <w:lvl w:ilvl="3" w:tplc="46F0DF80">
      <w:start w:val="1"/>
      <w:numFmt w:val="bullet"/>
      <w:lvlText w:val=""/>
      <w:lvlJc w:val="left"/>
      <w:pPr>
        <w:ind w:left="2880" w:hanging="360"/>
      </w:pPr>
      <w:rPr>
        <w:rFonts w:ascii="Symbol" w:hAnsi="Symbol" w:hint="default"/>
      </w:rPr>
    </w:lvl>
    <w:lvl w:ilvl="4" w:tplc="E6A83B20">
      <w:start w:val="1"/>
      <w:numFmt w:val="bullet"/>
      <w:lvlText w:val="o"/>
      <w:lvlJc w:val="left"/>
      <w:pPr>
        <w:ind w:left="3600" w:hanging="360"/>
      </w:pPr>
      <w:rPr>
        <w:rFonts w:ascii="Courier New" w:hAnsi="Courier New" w:hint="default"/>
      </w:rPr>
    </w:lvl>
    <w:lvl w:ilvl="5" w:tplc="C4186950">
      <w:start w:val="1"/>
      <w:numFmt w:val="bullet"/>
      <w:lvlText w:val=""/>
      <w:lvlJc w:val="left"/>
      <w:pPr>
        <w:ind w:left="4320" w:hanging="360"/>
      </w:pPr>
      <w:rPr>
        <w:rFonts w:ascii="Wingdings" w:hAnsi="Wingdings" w:hint="default"/>
      </w:rPr>
    </w:lvl>
    <w:lvl w:ilvl="6" w:tplc="B51434E6">
      <w:start w:val="1"/>
      <w:numFmt w:val="bullet"/>
      <w:lvlText w:val=""/>
      <w:lvlJc w:val="left"/>
      <w:pPr>
        <w:ind w:left="5040" w:hanging="360"/>
      </w:pPr>
      <w:rPr>
        <w:rFonts w:ascii="Symbol" w:hAnsi="Symbol" w:hint="default"/>
      </w:rPr>
    </w:lvl>
    <w:lvl w:ilvl="7" w:tplc="C6E24916">
      <w:start w:val="1"/>
      <w:numFmt w:val="bullet"/>
      <w:lvlText w:val="o"/>
      <w:lvlJc w:val="left"/>
      <w:pPr>
        <w:ind w:left="5760" w:hanging="360"/>
      </w:pPr>
      <w:rPr>
        <w:rFonts w:ascii="Courier New" w:hAnsi="Courier New" w:hint="default"/>
      </w:rPr>
    </w:lvl>
    <w:lvl w:ilvl="8" w:tplc="1F0C5824">
      <w:start w:val="1"/>
      <w:numFmt w:val="bullet"/>
      <w:lvlText w:val=""/>
      <w:lvlJc w:val="left"/>
      <w:pPr>
        <w:ind w:left="6480" w:hanging="360"/>
      </w:pPr>
      <w:rPr>
        <w:rFonts w:ascii="Wingdings" w:hAnsi="Wingdings" w:hint="default"/>
      </w:rPr>
    </w:lvl>
  </w:abstractNum>
  <w:abstractNum w:abstractNumId="11" w15:restartNumberingAfterBreak="0">
    <w:nsid w:val="5E56657C"/>
    <w:multiLevelType w:val="hybridMultilevel"/>
    <w:tmpl w:val="08AC0C38"/>
    <w:lvl w:ilvl="0" w:tplc="0AF82C88">
      <w:start w:val="1"/>
      <w:numFmt w:val="decimal"/>
      <w:lvlText w:val="%1."/>
      <w:lvlJc w:val="left"/>
      <w:pPr>
        <w:ind w:left="720" w:hanging="360"/>
      </w:pPr>
    </w:lvl>
    <w:lvl w:ilvl="1" w:tplc="DDFA3A80">
      <w:start w:val="1"/>
      <w:numFmt w:val="lowerLetter"/>
      <w:lvlText w:val="%2."/>
      <w:lvlJc w:val="left"/>
      <w:pPr>
        <w:ind w:left="1440" w:hanging="360"/>
      </w:pPr>
    </w:lvl>
    <w:lvl w:ilvl="2" w:tplc="CD7E16D6">
      <w:start w:val="1"/>
      <w:numFmt w:val="lowerRoman"/>
      <w:lvlText w:val="%3."/>
      <w:lvlJc w:val="right"/>
      <w:pPr>
        <w:ind w:left="2160" w:hanging="180"/>
      </w:pPr>
    </w:lvl>
    <w:lvl w:ilvl="3" w:tplc="98A686AA">
      <w:start w:val="1"/>
      <w:numFmt w:val="decimal"/>
      <w:lvlText w:val="%4."/>
      <w:lvlJc w:val="left"/>
      <w:pPr>
        <w:ind w:left="2880" w:hanging="360"/>
      </w:pPr>
    </w:lvl>
    <w:lvl w:ilvl="4" w:tplc="BF825948">
      <w:start w:val="1"/>
      <w:numFmt w:val="lowerLetter"/>
      <w:lvlText w:val="%5."/>
      <w:lvlJc w:val="left"/>
      <w:pPr>
        <w:ind w:left="3600" w:hanging="360"/>
      </w:pPr>
    </w:lvl>
    <w:lvl w:ilvl="5" w:tplc="BC881F58">
      <w:start w:val="1"/>
      <w:numFmt w:val="lowerRoman"/>
      <w:lvlText w:val="%6."/>
      <w:lvlJc w:val="right"/>
      <w:pPr>
        <w:ind w:left="4320" w:hanging="180"/>
      </w:pPr>
    </w:lvl>
    <w:lvl w:ilvl="6" w:tplc="D5EC47BE">
      <w:start w:val="1"/>
      <w:numFmt w:val="decimal"/>
      <w:lvlText w:val="%7."/>
      <w:lvlJc w:val="left"/>
      <w:pPr>
        <w:ind w:left="5040" w:hanging="360"/>
      </w:pPr>
    </w:lvl>
    <w:lvl w:ilvl="7" w:tplc="B82885E4">
      <w:start w:val="1"/>
      <w:numFmt w:val="lowerLetter"/>
      <w:lvlText w:val="%8."/>
      <w:lvlJc w:val="left"/>
      <w:pPr>
        <w:ind w:left="5760" w:hanging="360"/>
      </w:pPr>
    </w:lvl>
    <w:lvl w:ilvl="8" w:tplc="FD462BF4">
      <w:start w:val="1"/>
      <w:numFmt w:val="lowerRoman"/>
      <w:lvlText w:val="%9."/>
      <w:lvlJc w:val="right"/>
      <w:pPr>
        <w:ind w:left="6480" w:hanging="180"/>
      </w:pPr>
    </w:lvl>
  </w:abstractNum>
  <w:abstractNum w:abstractNumId="12" w15:restartNumberingAfterBreak="0">
    <w:nsid w:val="5E815739"/>
    <w:multiLevelType w:val="hybridMultilevel"/>
    <w:tmpl w:val="E5C41828"/>
    <w:lvl w:ilvl="0" w:tplc="16CC028A">
      <w:start w:val="1"/>
      <w:numFmt w:val="decimal"/>
      <w:lvlText w:val="%1."/>
      <w:lvlJc w:val="left"/>
      <w:pPr>
        <w:ind w:left="720" w:hanging="360"/>
      </w:pPr>
    </w:lvl>
    <w:lvl w:ilvl="1" w:tplc="C91CEAE2">
      <w:start w:val="1"/>
      <w:numFmt w:val="lowerLetter"/>
      <w:lvlText w:val="%2."/>
      <w:lvlJc w:val="left"/>
      <w:pPr>
        <w:ind w:left="1440" w:hanging="360"/>
      </w:pPr>
    </w:lvl>
    <w:lvl w:ilvl="2" w:tplc="9E5CABDE">
      <w:start w:val="1"/>
      <w:numFmt w:val="lowerRoman"/>
      <w:lvlText w:val="%3."/>
      <w:lvlJc w:val="right"/>
      <w:pPr>
        <w:ind w:left="2160" w:hanging="180"/>
      </w:pPr>
    </w:lvl>
    <w:lvl w:ilvl="3" w:tplc="FA5417B4">
      <w:start w:val="1"/>
      <w:numFmt w:val="decimal"/>
      <w:lvlText w:val="%4."/>
      <w:lvlJc w:val="left"/>
      <w:pPr>
        <w:ind w:left="2880" w:hanging="360"/>
      </w:pPr>
    </w:lvl>
    <w:lvl w:ilvl="4" w:tplc="C4C8A400">
      <w:start w:val="1"/>
      <w:numFmt w:val="lowerLetter"/>
      <w:lvlText w:val="%5."/>
      <w:lvlJc w:val="left"/>
      <w:pPr>
        <w:ind w:left="3600" w:hanging="360"/>
      </w:pPr>
    </w:lvl>
    <w:lvl w:ilvl="5" w:tplc="03309E82">
      <w:start w:val="1"/>
      <w:numFmt w:val="lowerRoman"/>
      <w:lvlText w:val="%6."/>
      <w:lvlJc w:val="right"/>
      <w:pPr>
        <w:ind w:left="4320" w:hanging="180"/>
      </w:pPr>
    </w:lvl>
    <w:lvl w:ilvl="6" w:tplc="6790680C">
      <w:start w:val="1"/>
      <w:numFmt w:val="decimal"/>
      <w:lvlText w:val="%7."/>
      <w:lvlJc w:val="left"/>
      <w:pPr>
        <w:ind w:left="5040" w:hanging="360"/>
      </w:pPr>
    </w:lvl>
    <w:lvl w:ilvl="7" w:tplc="2DF0A8C2">
      <w:start w:val="1"/>
      <w:numFmt w:val="lowerLetter"/>
      <w:lvlText w:val="%8."/>
      <w:lvlJc w:val="left"/>
      <w:pPr>
        <w:ind w:left="5760" w:hanging="360"/>
      </w:pPr>
    </w:lvl>
    <w:lvl w:ilvl="8" w:tplc="CC64D39E">
      <w:start w:val="1"/>
      <w:numFmt w:val="lowerRoman"/>
      <w:lvlText w:val="%9."/>
      <w:lvlJc w:val="right"/>
      <w:pPr>
        <w:ind w:left="6480" w:hanging="180"/>
      </w:pPr>
    </w:lvl>
  </w:abstractNum>
  <w:abstractNum w:abstractNumId="13" w15:restartNumberingAfterBreak="0">
    <w:nsid w:val="6BC95D3F"/>
    <w:multiLevelType w:val="hybridMultilevel"/>
    <w:tmpl w:val="297252D0"/>
    <w:lvl w:ilvl="0" w:tplc="7D443234">
      <w:start w:val="1"/>
      <w:numFmt w:val="decimal"/>
      <w:lvlText w:val="%1."/>
      <w:lvlJc w:val="left"/>
      <w:pPr>
        <w:ind w:left="720" w:hanging="360"/>
      </w:pPr>
    </w:lvl>
    <w:lvl w:ilvl="1" w:tplc="818A17EA">
      <w:start w:val="1"/>
      <w:numFmt w:val="lowerLetter"/>
      <w:lvlText w:val="%2."/>
      <w:lvlJc w:val="left"/>
      <w:pPr>
        <w:ind w:left="1440" w:hanging="360"/>
      </w:pPr>
    </w:lvl>
    <w:lvl w:ilvl="2" w:tplc="CF1E72A4">
      <w:start w:val="1"/>
      <w:numFmt w:val="lowerRoman"/>
      <w:lvlText w:val="%3."/>
      <w:lvlJc w:val="right"/>
      <w:pPr>
        <w:ind w:left="2160" w:hanging="180"/>
      </w:pPr>
    </w:lvl>
    <w:lvl w:ilvl="3" w:tplc="9642D22C">
      <w:start w:val="1"/>
      <w:numFmt w:val="decimal"/>
      <w:lvlText w:val="%4."/>
      <w:lvlJc w:val="left"/>
      <w:pPr>
        <w:ind w:left="2880" w:hanging="360"/>
      </w:pPr>
    </w:lvl>
    <w:lvl w:ilvl="4" w:tplc="9A46E384">
      <w:start w:val="1"/>
      <w:numFmt w:val="lowerLetter"/>
      <w:lvlText w:val="%5."/>
      <w:lvlJc w:val="left"/>
      <w:pPr>
        <w:ind w:left="3600" w:hanging="360"/>
      </w:pPr>
    </w:lvl>
    <w:lvl w:ilvl="5" w:tplc="C06C84E2">
      <w:start w:val="1"/>
      <w:numFmt w:val="lowerRoman"/>
      <w:lvlText w:val="%6."/>
      <w:lvlJc w:val="right"/>
      <w:pPr>
        <w:ind w:left="4320" w:hanging="180"/>
      </w:pPr>
    </w:lvl>
    <w:lvl w:ilvl="6" w:tplc="6AEE868E">
      <w:start w:val="1"/>
      <w:numFmt w:val="decimal"/>
      <w:lvlText w:val="%7."/>
      <w:lvlJc w:val="left"/>
      <w:pPr>
        <w:ind w:left="5040" w:hanging="360"/>
      </w:pPr>
    </w:lvl>
    <w:lvl w:ilvl="7" w:tplc="7A58FFA4">
      <w:start w:val="1"/>
      <w:numFmt w:val="lowerLetter"/>
      <w:lvlText w:val="%8."/>
      <w:lvlJc w:val="left"/>
      <w:pPr>
        <w:ind w:left="5760" w:hanging="360"/>
      </w:pPr>
    </w:lvl>
    <w:lvl w:ilvl="8" w:tplc="BDC2607E">
      <w:start w:val="1"/>
      <w:numFmt w:val="lowerRoman"/>
      <w:lvlText w:val="%9."/>
      <w:lvlJc w:val="right"/>
      <w:pPr>
        <w:ind w:left="6480" w:hanging="180"/>
      </w:pPr>
    </w:lvl>
  </w:abstractNum>
  <w:abstractNum w:abstractNumId="14" w15:restartNumberingAfterBreak="0">
    <w:nsid w:val="6ED06EFA"/>
    <w:multiLevelType w:val="hybridMultilevel"/>
    <w:tmpl w:val="9026A870"/>
    <w:lvl w:ilvl="0" w:tplc="5CEAD4C6">
      <w:start w:val="1"/>
      <w:numFmt w:val="decimal"/>
      <w:lvlText w:val="%1."/>
      <w:lvlJc w:val="left"/>
      <w:pPr>
        <w:ind w:left="720" w:hanging="360"/>
      </w:pPr>
    </w:lvl>
    <w:lvl w:ilvl="1" w:tplc="3B0A7BEE">
      <w:start w:val="1"/>
      <w:numFmt w:val="lowerLetter"/>
      <w:lvlText w:val="%2."/>
      <w:lvlJc w:val="left"/>
      <w:pPr>
        <w:ind w:left="1440" w:hanging="360"/>
      </w:pPr>
    </w:lvl>
    <w:lvl w:ilvl="2" w:tplc="006EEAD6">
      <w:start w:val="1"/>
      <w:numFmt w:val="lowerRoman"/>
      <w:lvlText w:val="%3."/>
      <w:lvlJc w:val="right"/>
      <w:pPr>
        <w:ind w:left="2160" w:hanging="180"/>
      </w:pPr>
    </w:lvl>
    <w:lvl w:ilvl="3" w:tplc="970AF5DC">
      <w:start w:val="1"/>
      <w:numFmt w:val="decimal"/>
      <w:lvlText w:val="%4."/>
      <w:lvlJc w:val="left"/>
      <w:pPr>
        <w:ind w:left="2880" w:hanging="360"/>
      </w:pPr>
    </w:lvl>
    <w:lvl w:ilvl="4" w:tplc="B2284876">
      <w:start w:val="1"/>
      <w:numFmt w:val="lowerLetter"/>
      <w:lvlText w:val="%5."/>
      <w:lvlJc w:val="left"/>
      <w:pPr>
        <w:ind w:left="3600" w:hanging="360"/>
      </w:pPr>
    </w:lvl>
    <w:lvl w:ilvl="5" w:tplc="5BB48BE6">
      <w:start w:val="1"/>
      <w:numFmt w:val="lowerRoman"/>
      <w:lvlText w:val="%6."/>
      <w:lvlJc w:val="right"/>
      <w:pPr>
        <w:ind w:left="4320" w:hanging="180"/>
      </w:pPr>
    </w:lvl>
    <w:lvl w:ilvl="6" w:tplc="99420F9A">
      <w:start w:val="1"/>
      <w:numFmt w:val="decimal"/>
      <w:lvlText w:val="%7."/>
      <w:lvlJc w:val="left"/>
      <w:pPr>
        <w:ind w:left="5040" w:hanging="360"/>
      </w:pPr>
    </w:lvl>
    <w:lvl w:ilvl="7" w:tplc="D0A61976">
      <w:start w:val="1"/>
      <w:numFmt w:val="lowerLetter"/>
      <w:lvlText w:val="%8."/>
      <w:lvlJc w:val="left"/>
      <w:pPr>
        <w:ind w:left="5760" w:hanging="360"/>
      </w:pPr>
    </w:lvl>
    <w:lvl w:ilvl="8" w:tplc="03BEE592">
      <w:start w:val="1"/>
      <w:numFmt w:val="lowerRoman"/>
      <w:lvlText w:val="%9."/>
      <w:lvlJc w:val="right"/>
      <w:pPr>
        <w:ind w:left="6480" w:hanging="180"/>
      </w:pPr>
    </w:lvl>
  </w:abstractNum>
  <w:abstractNum w:abstractNumId="15" w15:restartNumberingAfterBreak="0">
    <w:nsid w:val="713E36CE"/>
    <w:multiLevelType w:val="hybridMultilevel"/>
    <w:tmpl w:val="87647CD2"/>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4"/>
  </w:num>
  <w:num w:numId="3">
    <w:abstractNumId w:val="9"/>
  </w:num>
  <w:num w:numId="4">
    <w:abstractNumId w:val="10"/>
  </w:num>
  <w:num w:numId="5">
    <w:abstractNumId w:val="11"/>
  </w:num>
  <w:num w:numId="6">
    <w:abstractNumId w:val="12"/>
  </w:num>
  <w:num w:numId="7">
    <w:abstractNumId w:val="0"/>
  </w:num>
  <w:num w:numId="8">
    <w:abstractNumId w:val="13"/>
  </w:num>
  <w:num w:numId="9">
    <w:abstractNumId w:val="1"/>
  </w:num>
  <w:num w:numId="10">
    <w:abstractNumId w:val="3"/>
  </w:num>
  <w:num w:numId="11">
    <w:abstractNumId w:val="15"/>
  </w:num>
  <w:num w:numId="12">
    <w:abstractNumId w:val="7"/>
  </w:num>
  <w:num w:numId="13">
    <w:abstractNumId w:val="8"/>
  </w:num>
  <w:num w:numId="14">
    <w:abstractNumId w:val="2"/>
  </w:num>
  <w:num w:numId="15">
    <w:abstractNumId w:val="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D85DE5A"/>
    <w:rsid w:val="000154A2"/>
    <w:rsid w:val="001543C3"/>
    <w:rsid w:val="001764B2"/>
    <w:rsid w:val="002F238B"/>
    <w:rsid w:val="00305A9D"/>
    <w:rsid w:val="00321036"/>
    <w:rsid w:val="00461761"/>
    <w:rsid w:val="004737BB"/>
    <w:rsid w:val="004E50EA"/>
    <w:rsid w:val="00510C18"/>
    <w:rsid w:val="005214B3"/>
    <w:rsid w:val="005565D4"/>
    <w:rsid w:val="0059582E"/>
    <w:rsid w:val="005D2846"/>
    <w:rsid w:val="00835799"/>
    <w:rsid w:val="00880AE5"/>
    <w:rsid w:val="00891A35"/>
    <w:rsid w:val="009F028E"/>
    <w:rsid w:val="00A46625"/>
    <w:rsid w:val="00A518D8"/>
    <w:rsid w:val="00AA5316"/>
    <w:rsid w:val="00B803E6"/>
    <w:rsid w:val="00C35204"/>
    <w:rsid w:val="00C732B7"/>
    <w:rsid w:val="00DF78E0"/>
    <w:rsid w:val="00E04AA2"/>
    <w:rsid w:val="00E11CD0"/>
    <w:rsid w:val="00E52E63"/>
    <w:rsid w:val="00E74309"/>
    <w:rsid w:val="00ED7CD9"/>
    <w:rsid w:val="00EF3E87"/>
    <w:rsid w:val="00F06652"/>
    <w:rsid w:val="1D85DE5A"/>
    <w:rsid w:val="2FFB83F6"/>
    <w:rsid w:val="53C376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5DE5A"/>
  <w15:chartTrackingRefBased/>
  <w15:docId w15:val="{1B6418D7-E593-4598-A13F-EFDF1278F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65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769848">
      <w:bodyDiv w:val="1"/>
      <w:marLeft w:val="0"/>
      <w:marRight w:val="0"/>
      <w:marTop w:val="0"/>
      <w:marBottom w:val="0"/>
      <w:divBdr>
        <w:top w:val="none" w:sz="0" w:space="0" w:color="auto"/>
        <w:left w:val="none" w:sz="0" w:space="0" w:color="auto"/>
        <w:bottom w:val="none" w:sz="0" w:space="0" w:color="auto"/>
        <w:right w:val="none" w:sz="0" w:space="0" w:color="auto"/>
      </w:divBdr>
    </w:div>
    <w:div w:id="1034573357">
      <w:bodyDiv w:val="1"/>
      <w:marLeft w:val="0"/>
      <w:marRight w:val="0"/>
      <w:marTop w:val="0"/>
      <w:marBottom w:val="0"/>
      <w:divBdr>
        <w:top w:val="none" w:sz="0" w:space="0" w:color="auto"/>
        <w:left w:val="none" w:sz="0" w:space="0" w:color="auto"/>
        <w:bottom w:val="none" w:sz="0" w:space="0" w:color="auto"/>
        <w:right w:val="none" w:sz="0" w:space="0" w:color="auto"/>
      </w:divBdr>
    </w:div>
    <w:div w:id="205003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14</Pages>
  <Words>2004</Words>
  <Characters>11022</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MIRA</dc:creator>
  <cp:keywords/>
  <dc:description/>
  <cp:lastModifiedBy>Ideapad</cp:lastModifiedBy>
  <cp:revision>16</cp:revision>
  <dcterms:created xsi:type="dcterms:W3CDTF">2019-07-17T01:37:00Z</dcterms:created>
  <dcterms:modified xsi:type="dcterms:W3CDTF">2019-09-11T05:39:00Z</dcterms:modified>
</cp:coreProperties>
</file>