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E3DC2" w14:textId="71836170" w:rsidR="000A6FD6" w:rsidRPr="000A6FD6" w:rsidRDefault="000A6FD6" w:rsidP="000A6F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6FD6">
        <w:rPr>
          <w:rFonts w:ascii="Times New Roman" w:eastAsia="Times New Roman" w:hAnsi="Times New Roman" w:cs="Times New Roman"/>
          <w:b/>
          <w:bCs/>
          <w:kern w:val="0"/>
          <w:sz w:val="36"/>
          <w:szCs w:val="36"/>
          <w14:ligatures w14:val="none"/>
        </w:rPr>
        <w:t>UI &amp; Visual Recommendations</w:t>
      </w:r>
    </w:p>
    <w:p w14:paraId="73F3EC54"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Every single page uses the exact same hero background photo.</w:t>
      </w:r>
      <w:r w:rsidRPr="000A6FD6">
        <w:rPr>
          <w:rFonts w:ascii="Times New Roman" w:eastAsia="Times New Roman" w:hAnsi="Times New Roman" w:cs="Times New Roman"/>
          <w:kern w:val="0"/>
          <w14:ligatures w14:val="none"/>
        </w:rPr>
        <w:t xml:space="preserve"> All six pages share the same Unsplash boutique image in the page-hero section. When a visitor navigates from Services to Team to Testimonials, the identical dark blue overlay and identical photo behind it makes every page feel like the same page. Each section deserves a distinct hero image — or at minimum, two or three different photos rotated across the pages.</w:t>
      </w:r>
    </w:p>
    <w:p w14:paraId="6FBE3CD6"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The Services page CTA section ("Ready To Take Your Business...") uses a navy background</w:t>
      </w:r>
      <w:r w:rsidRPr="000A6FD6">
        <w:rPr>
          <w:rFonts w:ascii="Times New Roman" w:eastAsia="Times New Roman" w:hAnsi="Times New Roman" w:cs="Times New Roman"/>
          <w:kern w:val="0"/>
          <w14:ligatures w14:val="none"/>
        </w:rPr>
        <w:t xml:space="preserve"> but the homepage CTA uses gold. This inconsistency makes the site feel like it was assembled from separate templates. Standardizing the CTA banner style — whichever you prefer — creates a more polished, intentional feel.</w:t>
      </w:r>
    </w:p>
    <w:p w14:paraId="7030D45A"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The testimonials page layout is two columns of cards</w:t>
      </w:r>
      <w:r w:rsidRPr="000A6FD6">
        <w:rPr>
          <w:rFonts w:ascii="Times New Roman" w:eastAsia="Times New Roman" w:hAnsi="Times New Roman" w:cs="Times New Roman"/>
          <w:kern w:val="0"/>
          <w14:ligatures w14:val="none"/>
        </w:rPr>
        <w:t xml:space="preserve"> but the cards are different heights depending on testimonial length, creating visual unevenness. Using a masonry-style layout or making all cards equal height would clean this up significantly.</w:t>
      </w:r>
    </w:p>
    <w:p w14:paraId="1C4F6F38"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No social media links anywhere on the site</w:t>
      </w:r>
      <w:r w:rsidRPr="000A6FD6">
        <w:rPr>
          <w:rFonts w:ascii="Times New Roman" w:eastAsia="Times New Roman" w:hAnsi="Times New Roman" w:cs="Times New Roman"/>
          <w:kern w:val="0"/>
          <w14:ligatures w14:val="none"/>
        </w:rPr>
        <w:t xml:space="preserve"> — not in the header, footer, or contact page. For a boutique consulting firm, LinkedIn in particular is where your prospective clients spend professional time. Even a simple LinkedIn icon in the footer would extend your credibility and discoverability.</w:t>
      </w:r>
    </w:p>
    <w:p w14:paraId="2E6A67D3"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The footer is extremely sparse.</w:t>
      </w:r>
      <w:r w:rsidRPr="000A6FD6">
        <w:rPr>
          <w:rFonts w:ascii="Times New Roman" w:eastAsia="Times New Roman" w:hAnsi="Times New Roman" w:cs="Times New Roman"/>
          <w:kern w:val="0"/>
          <w14:ligatures w14:val="none"/>
        </w:rPr>
        <w:t xml:space="preserve"> It currently contains only the four nav links and a copyright line. A richer footer — even a minimalist one — would typically include a brief company tagline, your email address, your phone number or location, and social links. Visitors who scroll to the bottom are often the most engaged ones; the footer should give them something to act on.</w:t>
      </w:r>
    </w:p>
    <w:p w14:paraId="431DD122"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The contact page has no phone number for Avalon.</w:t>
      </w:r>
      <w:r w:rsidRPr="000A6FD6">
        <w:rPr>
          <w:rFonts w:ascii="Times New Roman" w:eastAsia="Times New Roman" w:hAnsi="Times New Roman" w:cs="Times New Roman"/>
          <w:kern w:val="0"/>
          <w14:ligatures w14:val="none"/>
        </w:rPr>
        <w:t xml:space="preserve"> Team bios link to individual consultant emails and phones, but there's no general office phone on the contact page itself. Many first-time visitors want to call before filling out a form. Adding a primary phone number increases trust and reduces friction.</w:t>
      </w:r>
    </w:p>
    <w:p w14:paraId="69ECEA21"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The "What To Expect" list on the contact page is excellent but visually buries the form.</w:t>
      </w:r>
      <w:r w:rsidRPr="000A6FD6">
        <w:rPr>
          <w:rFonts w:ascii="Times New Roman" w:eastAsia="Times New Roman" w:hAnsi="Times New Roman" w:cs="Times New Roman"/>
          <w:kern w:val="0"/>
          <w14:ligatures w14:val="none"/>
        </w:rPr>
        <w:t xml:space="preserve"> The form is what you want visitors to complete. Currently, the info column and form column are equal weight. Giving the form slightly more visual prominence — or reordering on mobile so the form appears first — would improve conversions.</w:t>
      </w:r>
    </w:p>
    <w:p w14:paraId="40DED997"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Team photos:</w:t>
      </w:r>
      <w:r w:rsidRPr="000A6FD6">
        <w:rPr>
          <w:rFonts w:ascii="Times New Roman" w:eastAsia="Times New Roman" w:hAnsi="Times New Roman" w:cs="Times New Roman"/>
          <w:kern w:val="0"/>
          <w14:ligatures w14:val="none"/>
        </w:rPr>
        <w:t xml:space="preserve"> The code references actual image files for team members, which is great. Just confirm the photo style is consistent across all three team members — same aspect ratio, similar background/lighting — so the team grid looks intentional rather than assembled from various sources.</w:t>
      </w:r>
    </w:p>
    <w:p w14:paraId="404E5B62"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The thank-you page is a missed opportunity.</w:t>
      </w:r>
      <w:r w:rsidRPr="000A6FD6">
        <w:rPr>
          <w:rFonts w:ascii="Times New Roman" w:eastAsia="Times New Roman" w:hAnsi="Times New Roman" w:cs="Times New Roman"/>
          <w:kern w:val="0"/>
          <w14:ligatures w14:val="none"/>
        </w:rPr>
        <w:t xml:space="preserve"> After someone submits the form, they land on a bare "Thank You!" page with a single button back to the homepage. This is a warm moment — the prospect just raised their hand. Adding a line like "While you wait, see what our clients are </w:t>
      </w:r>
      <w:r w:rsidRPr="000A6FD6">
        <w:rPr>
          <w:rFonts w:ascii="Times New Roman" w:eastAsia="Times New Roman" w:hAnsi="Times New Roman" w:cs="Times New Roman"/>
          <w:kern w:val="0"/>
          <w14:ligatures w14:val="none"/>
        </w:rPr>
        <w:lastRenderedPageBreak/>
        <w:t>saying" with a link to the testimonials page keeps them engaged and reinforces confidence in their decision.</w:t>
      </w:r>
    </w:p>
    <w:p w14:paraId="19149D2A"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No meta description tags are present on any page.</w:t>
      </w:r>
      <w:r w:rsidRPr="000A6FD6">
        <w:rPr>
          <w:rFonts w:ascii="Times New Roman" w:eastAsia="Times New Roman" w:hAnsi="Times New Roman" w:cs="Times New Roman"/>
          <w:kern w:val="0"/>
          <w14:ligatures w14:val="none"/>
        </w:rPr>
        <w:t xml:space="preserve"> This affects how Google displays your site in search results. Each page should have a unique, crafted </w:t>
      </w:r>
      <w:r w:rsidRPr="000A6FD6">
        <w:rPr>
          <w:rFonts w:ascii="Courier New" w:eastAsia="Times New Roman" w:hAnsi="Courier New" w:cs="Courier New"/>
          <w:kern w:val="0"/>
          <w:sz w:val="20"/>
          <w:szCs w:val="20"/>
          <w14:ligatures w14:val="none"/>
        </w:rPr>
        <w:t>&lt;meta name="description"&gt;</w:t>
      </w:r>
      <w:r w:rsidRPr="000A6FD6">
        <w:rPr>
          <w:rFonts w:ascii="Times New Roman" w:eastAsia="Times New Roman" w:hAnsi="Times New Roman" w:cs="Times New Roman"/>
          <w:kern w:val="0"/>
          <w14:ligatures w14:val="none"/>
        </w:rPr>
        <w:t xml:space="preserve"> tag of around 150 characters targeting the specific page content.</w:t>
      </w:r>
    </w:p>
    <w:p w14:paraId="46DE1093"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The contact form has spam protection disabled</w:t>
      </w:r>
      <w:r w:rsidRPr="000A6FD6">
        <w:rPr>
          <w:rFonts w:ascii="Times New Roman" w:eastAsia="Times New Roman" w:hAnsi="Times New Roman" w:cs="Times New Roman"/>
          <w:kern w:val="0"/>
          <w14:ligatures w14:val="none"/>
        </w:rPr>
        <w:t xml:space="preserve"> (</w:t>
      </w:r>
      <w:r w:rsidRPr="000A6FD6">
        <w:rPr>
          <w:rFonts w:ascii="Courier New" w:eastAsia="Times New Roman" w:hAnsi="Courier New" w:cs="Courier New"/>
          <w:kern w:val="0"/>
          <w:sz w:val="20"/>
          <w:szCs w:val="20"/>
          <w14:ligatures w14:val="none"/>
        </w:rPr>
        <w:t>_captcha: false</w:t>
      </w:r>
      <w:r w:rsidRPr="000A6FD6">
        <w:rPr>
          <w:rFonts w:ascii="Times New Roman" w:eastAsia="Times New Roman" w:hAnsi="Times New Roman" w:cs="Times New Roman"/>
          <w:kern w:val="0"/>
          <w14:ligatures w14:val="none"/>
        </w:rPr>
        <w:t xml:space="preserve"> in the FormSubmit config). With no captcha and no honeypot active, the form will attract bot submissions over time. Enabling the FormSubmit captcha or adding Google reCAPTCHA would be worth doing before launch. (Note: the honeypot field </w:t>
      </w:r>
      <w:r w:rsidRPr="000A6FD6">
        <w:rPr>
          <w:rFonts w:ascii="Courier New" w:eastAsia="Times New Roman" w:hAnsi="Courier New" w:cs="Courier New"/>
          <w:kern w:val="0"/>
          <w:sz w:val="20"/>
          <w:szCs w:val="20"/>
          <w14:ligatures w14:val="none"/>
        </w:rPr>
        <w:t>_honey</w:t>
      </w:r>
      <w:r w:rsidRPr="000A6FD6">
        <w:rPr>
          <w:rFonts w:ascii="Times New Roman" w:eastAsia="Times New Roman" w:hAnsi="Times New Roman" w:cs="Times New Roman"/>
          <w:kern w:val="0"/>
          <w14:ligatures w14:val="none"/>
        </w:rPr>
        <w:t xml:space="preserve"> </w:t>
      </w:r>
      <w:r w:rsidRPr="000A6FD6">
        <w:rPr>
          <w:rFonts w:ascii="Times New Roman" w:eastAsia="Times New Roman" w:hAnsi="Times New Roman" w:cs="Times New Roman"/>
          <w:i/>
          <w:iCs/>
          <w:kern w:val="0"/>
          <w14:ligatures w14:val="none"/>
        </w:rPr>
        <w:t>is</w:t>
      </w:r>
      <w:r w:rsidRPr="000A6FD6">
        <w:rPr>
          <w:rFonts w:ascii="Times New Roman" w:eastAsia="Times New Roman" w:hAnsi="Times New Roman" w:cs="Times New Roman"/>
          <w:kern w:val="0"/>
          <w14:ligatures w14:val="none"/>
        </w:rPr>
        <w:t xml:space="preserve"> present, which helps — but disabling the captcha entirely removes a second layer of protection.)</w:t>
      </w:r>
    </w:p>
    <w:p w14:paraId="34AD32AA" w14:textId="229FBD30" w:rsidR="00C64C59" w:rsidRPr="00D77FB1" w:rsidRDefault="00D77FB1">
      <w:pPr>
        <w:rPr>
          <w:color w:val="EE0000"/>
        </w:rPr>
      </w:pPr>
      <w:r>
        <w:rPr>
          <w:color w:val="EE0000"/>
        </w:rPr>
        <w:t>Next Level Changes</w:t>
      </w:r>
    </w:p>
    <w:p w14:paraId="674533BC"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kern w:val="0"/>
          <w14:ligatures w14:val="none"/>
        </w:rPr>
        <w:t>That's the right question to be asking, and I want to give you an honest answer rather than just a reassuring one.</w:t>
      </w:r>
    </w:p>
    <w:p w14:paraId="64DE9693"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The short answer:</w:t>
      </w:r>
      <w:r w:rsidRPr="000A6FD6">
        <w:rPr>
          <w:rFonts w:ascii="Times New Roman" w:eastAsia="Times New Roman" w:hAnsi="Times New Roman" w:cs="Times New Roman"/>
          <w:kern w:val="0"/>
          <w14:ligatures w14:val="none"/>
        </w:rPr>
        <w:t xml:space="preserve"> With these changes implemented, the site will be clean, professional, and credible — meaningfully better than what most boutique consultants have online. But "looking current" and "strongly attracting" are two different bars, and there are a few strategic gaps that copy and UI tweaks alone won't close.</w:t>
      </w:r>
    </w:p>
    <w:p w14:paraId="4A437917"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kern w:val="0"/>
          <w14:ligatures w14:val="none"/>
        </w:rPr>
        <w:t>Here's my candid assessment of where the site still has room to grow:</w:t>
      </w:r>
    </w:p>
    <w:p w14:paraId="19895295"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Photography is the biggest single limitation.</w:t>
      </w:r>
      <w:r w:rsidRPr="000A6FD6">
        <w:rPr>
          <w:rFonts w:ascii="Times New Roman" w:eastAsia="Times New Roman" w:hAnsi="Times New Roman" w:cs="Times New Roman"/>
          <w:kern w:val="0"/>
          <w14:ligatures w14:val="none"/>
        </w:rPr>
        <w:t xml:space="preserve"> Every page still relies on stock images. In 2026, boutique owners are sophisticated enough to recognize an Unsplash photo instantly, and it creates a subtle but real disconnect for a firm whose core value proposition is personal, hands-on partnership. Real photos — of actual client boutiques you've helped, of your team at work, even casual shots — would do more for trust and attraction than any headline change you could make.</w:t>
      </w:r>
    </w:p>
    <w:p w14:paraId="4431CED5"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There's no content that demonstrates expertise over time.</w:t>
      </w:r>
      <w:r w:rsidRPr="000A6FD6">
        <w:rPr>
          <w:rFonts w:ascii="Times New Roman" w:eastAsia="Times New Roman" w:hAnsi="Times New Roman" w:cs="Times New Roman"/>
          <w:kern w:val="0"/>
          <w14:ligatures w14:val="none"/>
        </w:rPr>
        <w:t xml:space="preserve"> Right now the site tells prospects </w:t>
      </w:r>
      <w:r w:rsidRPr="000A6FD6">
        <w:rPr>
          <w:rFonts w:ascii="Times New Roman" w:eastAsia="Times New Roman" w:hAnsi="Times New Roman" w:cs="Times New Roman"/>
          <w:i/>
          <w:iCs/>
          <w:kern w:val="0"/>
          <w14:ligatures w14:val="none"/>
        </w:rPr>
        <w:t>that</w:t>
      </w:r>
      <w:r w:rsidRPr="000A6FD6">
        <w:rPr>
          <w:rFonts w:ascii="Times New Roman" w:eastAsia="Times New Roman" w:hAnsi="Times New Roman" w:cs="Times New Roman"/>
          <w:kern w:val="0"/>
          <w14:ligatures w14:val="none"/>
        </w:rPr>
        <w:t xml:space="preserve"> you're knowledgeable, but it doesn't show it. A resource section or even a simple blog — "How to Build Your First Open-to-Buy Plan," "5 Signs Your Inventory Is Working Against You" — would accomplish three things at once: prove expertise, build trust before someone ever reaches out, and generate the organic search traffic that a static five-page site simply cannot produce. For a consulting firm where the buying cycle can be weeks or months, content is how you stay on a prospect's radar.</w:t>
      </w:r>
    </w:p>
    <w:p w14:paraId="45D89DC4"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There's only one conversion path.</w:t>
      </w:r>
      <w:r w:rsidRPr="000A6FD6">
        <w:rPr>
          <w:rFonts w:ascii="Times New Roman" w:eastAsia="Times New Roman" w:hAnsi="Times New Roman" w:cs="Times New Roman"/>
          <w:kern w:val="0"/>
          <w14:ligatures w14:val="none"/>
        </w:rPr>
        <w:t xml:space="preserve"> The contact form is the sole action a visitor can take, and it's a big ask for someone who just discovered you. Adding a lower-commitment option — a free downloadable guide, a brief video from the founder, or even a "Subscribe for monthly retail insights" — would let you build a relationship with people who aren't ready to reach out yet but might be in three months.</w:t>
      </w:r>
    </w:p>
    <w:p w14:paraId="2229409F"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lastRenderedPageBreak/>
        <w:t>The geographic reach is ambiguous.</w:t>
      </w:r>
      <w:r w:rsidRPr="000A6FD6">
        <w:rPr>
          <w:rFonts w:ascii="Times New Roman" w:eastAsia="Times New Roman" w:hAnsi="Times New Roman" w:cs="Times New Roman"/>
          <w:kern w:val="0"/>
          <w14:ligatures w14:val="none"/>
        </w:rPr>
        <w:t xml:space="preserve"> The testimonials show clients from Dallas, Alabama, Louisiana, North Carolina — but the site never explicitly says you work with boutiques nationally. A prospect in Oregon or New England might assume you're a regional firm and move on. One sentence somewhere clarifying that you serve boutique owners across the country would remove that doubt.</w:t>
      </w:r>
    </w:p>
    <w:p w14:paraId="23A0D421"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There are no outcome metrics.</w:t>
      </w:r>
      <w:r w:rsidRPr="000A6FD6">
        <w:rPr>
          <w:rFonts w:ascii="Times New Roman" w:eastAsia="Times New Roman" w:hAnsi="Times New Roman" w:cs="Times New Roman"/>
          <w:kern w:val="0"/>
          <w14:ligatures w14:val="none"/>
        </w:rPr>
        <w:t xml:space="preserve"> You mention "hundreds of boutique owners" in the testimonials CTA, and that's good — but a simple proof bar on the homepage like "200+ boutiques served | 30 years | clients in 25+ states | month-to-month agreements" would anchor credibility in seconds. Numbers stop scrollers in a way that paragraphs don't.</w:t>
      </w:r>
    </w:p>
    <w:p w14:paraId="6BF6AA96"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b/>
          <w:bCs/>
          <w:kern w:val="0"/>
          <w14:ligatures w14:val="none"/>
        </w:rPr>
        <w:t>No video presence.</w:t>
      </w:r>
      <w:r w:rsidRPr="000A6FD6">
        <w:rPr>
          <w:rFonts w:ascii="Times New Roman" w:eastAsia="Times New Roman" w:hAnsi="Times New Roman" w:cs="Times New Roman"/>
          <w:kern w:val="0"/>
          <w14:ligatures w14:val="none"/>
        </w:rPr>
        <w:t xml:space="preserve"> For a service that is fundamentally about a personal, ongoing advisory relationship, a 60-to-90 second founder video — even shot on a good phone — would be transformative on the homepage or team page. Boutique owners are choosing someone they'll talk to every month for years. Letting them hear your voice before they fill out a form dramatically lowers the barrier.</w:t>
      </w:r>
    </w:p>
    <w:p w14:paraId="70FB29F6" w14:textId="77777777" w:rsidR="000A6FD6" w:rsidRPr="000A6FD6" w:rsidRDefault="00CF2E1D" w:rsidP="000A6FD6">
      <w:pPr>
        <w:spacing w:after="0" w:line="240" w:lineRule="auto"/>
        <w:rPr>
          <w:rFonts w:ascii="Times New Roman" w:eastAsia="Times New Roman" w:hAnsi="Times New Roman" w:cs="Times New Roman"/>
          <w:kern w:val="0"/>
          <w14:ligatures w14:val="none"/>
        </w:rPr>
      </w:pPr>
      <w:r>
        <w:rPr>
          <w:noProof/>
        </w:rPr>
      </w:r>
      <w:r>
        <w:pict w14:anchorId="280B3907">
          <v:rect id="Horizontal Lin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E85AABD"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kern w:val="0"/>
          <w14:ligatures w14:val="none"/>
        </w:rPr>
        <w:t xml:space="preserve">To put it plainly: the site as updated will make a strong first impression and will convert prospects who find you through word-of-mouth or a direct referral — people who already have reason to trust you and just want to verify you're legitimate. Where it's still limited is in attracting and convincing </w:t>
      </w:r>
      <w:r w:rsidRPr="000A6FD6">
        <w:rPr>
          <w:rFonts w:ascii="Times New Roman" w:eastAsia="Times New Roman" w:hAnsi="Times New Roman" w:cs="Times New Roman"/>
          <w:i/>
          <w:iCs/>
          <w:kern w:val="0"/>
          <w14:ligatures w14:val="none"/>
        </w:rPr>
        <w:t>cold</w:t>
      </w:r>
      <w:r w:rsidRPr="000A6FD6">
        <w:rPr>
          <w:rFonts w:ascii="Times New Roman" w:eastAsia="Times New Roman" w:hAnsi="Times New Roman" w:cs="Times New Roman"/>
          <w:kern w:val="0"/>
          <w14:ligatures w14:val="none"/>
        </w:rPr>
        <w:t xml:space="preserve"> prospects who discover you through search or social media and have no prior context. Closing that gap requires some of the strategic additions above, not just refinements to what's already there.</w:t>
      </w:r>
    </w:p>
    <w:p w14:paraId="18F415EA" w14:textId="77777777" w:rsidR="000A6FD6" w:rsidRPr="000A6FD6" w:rsidRDefault="000A6FD6" w:rsidP="000A6FD6">
      <w:pPr>
        <w:spacing w:before="100" w:beforeAutospacing="1" w:after="100" w:afterAutospacing="1" w:line="240" w:lineRule="auto"/>
        <w:rPr>
          <w:rFonts w:ascii="Times New Roman" w:eastAsia="Times New Roman" w:hAnsi="Times New Roman" w:cs="Times New Roman"/>
          <w:kern w:val="0"/>
          <w14:ligatures w14:val="none"/>
        </w:rPr>
      </w:pPr>
      <w:r w:rsidRPr="000A6FD6">
        <w:rPr>
          <w:rFonts w:ascii="Times New Roman" w:eastAsia="Times New Roman" w:hAnsi="Times New Roman" w:cs="Times New Roman"/>
          <w:kern w:val="0"/>
          <w14:ligatures w14:val="none"/>
        </w:rPr>
        <w:t>The good news is the foundation you've built is solid. The design, the color palette, the typography, and the messaging direction are all pointing the right way. The next layer of investment is about depth and proof — and that's very achievable.</w:t>
      </w:r>
    </w:p>
    <w:p w14:paraId="343B96AC" w14:textId="77777777" w:rsidR="000A6FD6" w:rsidRDefault="000A6FD6"/>
    <w:sectPr w:rsidR="000A6F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C59"/>
    <w:rsid w:val="000A6FD6"/>
    <w:rsid w:val="00113295"/>
    <w:rsid w:val="002D78F9"/>
    <w:rsid w:val="00313AFB"/>
    <w:rsid w:val="003B0ACF"/>
    <w:rsid w:val="004468CB"/>
    <w:rsid w:val="005A45CF"/>
    <w:rsid w:val="00617E89"/>
    <w:rsid w:val="00657D3C"/>
    <w:rsid w:val="006B0955"/>
    <w:rsid w:val="0077083F"/>
    <w:rsid w:val="00784316"/>
    <w:rsid w:val="00885C63"/>
    <w:rsid w:val="00C64C59"/>
    <w:rsid w:val="00CF2E1D"/>
    <w:rsid w:val="00D77FB1"/>
    <w:rsid w:val="00E244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CDFC325"/>
  <w15:chartTrackingRefBased/>
  <w15:docId w15:val="{03340E91-604F-C944-9A82-2590592FE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C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64C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4C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4C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4C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4C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C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C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C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C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64C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4C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4C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4C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4C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C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C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C59"/>
    <w:rPr>
      <w:rFonts w:eastAsiaTheme="majorEastAsia" w:cstheme="majorBidi"/>
      <w:color w:val="272727" w:themeColor="text1" w:themeTint="D8"/>
    </w:rPr>
  </w:style>
  <w:style w:type="paragraph" w:styleId="Title">
    <w:name w:val="Title"/>
    <w:basedOn w:val="Normal"/>
    <w:next w:val="Normal"/>
    <w:link w:val="TitleChar"/>
    <w:uiPriority w:val="10"/>
    <w:qFormat/>
    <w:rsid w:val="00C64C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C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C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C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C59"/>
    <w:pPr>
      <w:spacing w:before="160"/>
      <w:jc w:val="center"/>
    </w:pPr>
    <w:rPr>
      <w:i/>
      <w:iCs/>
      <w:color w:val="404040" w:themeColor="text1" w:themeTint="BF"/>
    </w:rPr>
  </w:style>
  <w:style w:type="character" w:customStyle="1" w:styleId="QuoteChar">
    <w:name w:val="Quote Char"/>
    <w:basedOn w:val="DefaultParagraphFont"/>
    <w:link w:val="Quote"/>
    <w:uiPriority w:val="29"/>
    <w:rsid w:val="00C64C59"/>
    <w:rPr>
      <w:i/>
      <w:iCs/>
      <w:color w:val="404040" w:themeColor="text1" w:themeTint="BF"/>
    </w:rPr>
  </w:style>
  <w:style w:type="paragraph" w:styleId="ListParagraph">
    <w:name w:val="List Paragraph"/>
    <w:basedOn w:val="Normal"/>
    <w:uiPriority w:val="34"/>
    <w:qFormat/>
    <w:rsid w:val="00C64C59"/>
    <w:pPr>
      <w:ind w:left="720"/>
      <w:contextualSpacing/>
    </w:pPr>
  </w:style>
  <w:style w:type="character" w:styleId="IntenseEmphasis">
    <w:name w:val="Intense Emphasis"/>
    <w:basedOn w:val="DefaultParagraphFont"/>
    <w:uiPriority w:val="21"/>
    <w:qFormat/>
    <w:rsid w:val="00C64C59"/>
    <w:rPr>
      <w:i/>
      <w:iCs/>
      <w:color w:val="2F5496" w:themeColor="accent1" w:themeShade="BF"/>
    </w:rPr>
  </w:style>
  <w:style w:type="paragraph" w:styleId="IntenseQuote">
    <w:name w:val="Intense Quote"/>
    <w:basedOn w:val="Normal"/>
    <w:next w:val="Normal"/>
    <w:link w:val="IntenseQuoteChar"/>
    <w:uiPriority w:val="30"/>
    <w:qFormat/>
    <w:rsid w:val="00C64C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4C59"/>
    <w:rPr>
      <w:i/>
      <w:iCs/>
      <w:color w:val="2F5496" w:themeColor="accent1" w:themeShade="BF"/>
    </w:rPr>
  </w:style>
  <w:style w:type="character" w:styleId="IntenseReference">
    <w:name w:val="Intense Reference"/>
    <w:basedOn w:val="DefaultParagraphFont"/>
    <w:uiPriority w:val="32"/>
    <w:qFormat/>
    <w:rsid w:val="00C64C59"/>
    <w:rPr>
      <w:b/>
      <w:bCs/>
      <w:smallCaps/>
      <w:color w:val="2F5496" w:themeColor="accent1" w:themeShade="BF"/>
      <w:spacing w:val="5"/>
    </w:rPr>
  </w:style>
  <w:style w:type="paragraph" w:styleId="NormalWeb">
    <w:name w:val="Normal (Web)"/>
    <w:basedOn w:val="Normal"/>
    <w:uiPriority w:val="99"/>
    <w:semiHidden/>
    <w:unhideWhenUsed/>
    <w:rsid w:val="000A6FD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A6FD6"/>
    <w:rPr>
      <w:b/>
      <w:bCs/>
    </w:rPr>
  </w:style>
  <w:style w:type="character" w:styleId="Emphasis">
    <w:name w:val="Emphasis"/>
    <w:basedOn w:val="DefaultParagraphFont"/>
    <w:uiPriority w:val="20"/>
    <w:qFormat/>
    <w:rsid w:val="000A6FD6"/>
    <w:rPr>
      <w:i/>
      <w:iCs/>
    </w:rPr>
  </w:style>
  <w:style w:type="character" w:styleId="HTMLCode">
    <w:name w:val="HTML Code"/>
    <w:basedOn w:val="DefaultParagraphFont"/>
    <w:uiPriority w:val="99"/>
    <w:semiHidden/>
    <w:unhideWhenUsed/>
    <w:rsid w:val="000A6FD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1122</Words>
  <Characters>6399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Fingerman</dc:creator>
  <cp:keywords/>
  <dc:description/>
  <cp:lastModifiedBy>Stephen Fingerman</cp:lastModifiedBy>
  <cp:revision>5</cp:revision>
  <dcterms:created xsi:type="dcterms:W3CDTF">2026-03-22T16:29:00Z</dcterms:created>
  <dcterms:modified xsi:type="dcterms:W3CDTF">2026-03-23T14:38:00Z</dcterms:modified>
</cp:coreProperties>
</file>