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DC6DC" w14:textId="77777777" w:rsidR="0027360E" w:rsidRDefault="0027360E" w:rsidP="00B53243">
      <w:pPr>
        <w:spacing w:line="276" w:lineRule="auto"/>
        <w:contextualSpacing/>
        <w:jc w:val="center"/>
        <w:rPr>
          <w:rFonts w:ascii="Helvetica" w:hAnsi="Helvetica" w:cs="Times New Roman"/>
          <w:b/>
          <w:bCs/>
          <w:sz w:val="28"/>
          <w:szCs w:val="28"/>
        </w:rPr>
      </w:pPr>
      <w:r>
        <w:rPr>
          <w:rFonts w:ascii="Helvetica" w:hAnsi="Helvetica" w:cs="Times New Roman"/>
          <w:b/>
          <w:bCs/>
          <w:sz w:val="28"/>
          <w:szCs w:val="28"/>
        </w:rPr>
        <w:t>CS 460G Homework #4</w:t>
      </w:r>
    </w:p>
    <w:p w14:paraId="2BAC33C5" w14:textId="11A2E53A" w:rsidR="009C705D" w:rsidRPr="00C60D64" w:rsidRDefault="00806FB8" w:rsidP="00B53243">
      <w:pPr>
        <w:spacing w:line="276" w:lineRule="auto"/>
        <w:contextualSpacing/>
        <w:jc w:val="center"/>
        <w:rPr>
          <w:rFonts w:ascii="Helvetica" w:hAnsi="Helvetica" w:cs="Times New Roman"/>
          <w:b/>
          <w:bCs/>
          <w:sz w:val="28"/>
          <w:szCs w:val="28"/>
        </w:rPr>
      </w:pPr>
      <w:r w:rsidRPr="00C60D64">
        <w:rPr>
          <w:rFonts w:ascii="Helvetica" w:hAnsi="Helvetica" w:cs="Times New Roman"/>
          <w:b/>
          <w:bCs/>
          <w:sz w:val="28"/>
          <w:szCs w:val="28"/>
        </w:rPr>
        <w:t>Multi-Layer Perceptrons</w:t>
      </w:r>
    </w:p>
    <w:p w14:paraId="3140ACED" w14:textId="77777777" w:rsidR="0027360E" w:rsidRPr="00C60D64" w:rsidRDefault="0027360E" w:rsidP="00B53243">
      <w:pPr>
        <w:spacing w:line="276" w:lineRule="auto"/>
        <w:contextualSpacing/>
        <w:jc w:val="center"/>
        <w:rPr>
          <w:rFonts w:ascii="Helvetica" w:hAnsi="Helvetica" w:cs="Times New Roman"/>
        </w:rPr>
      </w:pPr>
    </w:p>
    <w:p w14:paraId="42FAEF85" w14:textId="71509543" w:rsidR="00806FB8" w:rsidRPr="00C60D64" w:rsidRDefault="00806FB8" w:rsidP="00B53243">
      <w:pPr>
        <w:spacing w:line="276" w:lineRule="auto"/>
        <w:contextualSpacing/>
        <w:jc w:val="center"/>
        <w:rPr>
          <w:rFonts w:ascii="Helvetica" w:hAnsi="Helvetica" w:cs="Times New Roman"/>
        </w:rPr>
      </w:pPr>
      <w:r w:rsidRPr="00C60D64">
        <w:rPr>
          <w:rFonts w:ascii="Helvetica" w:hAnsi="Helvetica" w:cs="Times New Roman"/>
        </w:rPr>
        <w:t>Steven Penava</w:t>
      </w:r>
    </w:p>
    <w:p w14:paraId="238CF2F0" w14:textId="0A4324B9" w:rsidR="00806FB8" w:rsidRPr="00C60D64" w:rsidRDefault="00C41E40" w:rsidP="00B53243">
      <w:pPr>
        <w:spacing w:line="276" w:lineRule="auto"/>
        <w:contextualSpacing/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03/21</w:t>
      </w:r>
      <w:r w:rsidR="00806FB8" w:rsidRPr="00C60D64">
        <w:rPr>
          <w:rFonts w:ascii="Helvetica" w:hAnsi="Helvetica" w:cs="Times New Roman"/>
        </w:rPr>
        <w:t>/2018</w:t>
      </w:r>
    </w:p>
    <w:p w14:paraId="7AE4179F" w14:textId="77777777" w:rsidR="00806FB8" w:rsidRPr="00C60D64" w:rsidRDefault="00806FB8" w:rsidP="00B53243">
      <w:pPr>
        <w:spacing w:line="276" w:lineRule="auto"/>
        <w:contextualSpacing/>
        <w:jc w:val="center"/>
        <w:rPr>
          <w:rFonts w:ascii="Helvetica" w:hAnsi="Helvetica" w:cs="Times New Roman"/>
          <w:sz w:val="28"/>
          <w:szCs w:val="28"/>
        </w:rPr>
      </w:pPr>
    </w:p>
    <w:p w14:paraId="0EB802FD" w14:textId="0124EB52" w:rsidR="008247C8" w:rsidRDefault="008247C8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  <w:r w:rsidRPr="0027360E">
        <w:rPr>
          <w:rFonts w:ascii="Helvetica" w:hAnsi="Helvetica" w:cs="Times New Roman"/>
          <w:b/>
          <w:bCs/>
        </w:rPr>
        <w:t>Overview and Instructions</w:t>
      </w:r>
    </w:p>
    <w:p w14:paraId="51C2C26C" w14:textId="77777777" w:rsidR="00AB7DBF" w:rsidRDefault="00AB7DBF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0B6B79C0" w14:textId="77777777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>The purpose of this program is to use the MNIST data set to create a multi-layer perceptron to classify images of handwritten 1’s or 0’s, based on their pixel values, as either a 1 or a 0. The images are presented as such:</w:t>
      </w:r>
    </w:p>
    <w:p w14:paraId="01228839" w14:textId="66740E60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6DACD7F" wp14:editId="5138DE09">
            <wp:simplePos x="0" y="0"/>
            <wp:positionH relativeFrom="column">
              <wp:posOffset>113706</wp:posOffset>
            </wp:positionH>
            <wp:positionV relativeFrom="paragraph">
              <wp:posOffset>80010</wp:posOffset>
            </wp:positionV>
            <wp:extent cx="5423535" cy="703580"/>
            <wp:effectExtent l="0" t="0" r="12065" b="7620"/>
            <wp:wrapTight wrapText="bothSides">
              <wp:wrapPolygon edited="0">
                <wp:start x="0" y="0"/>
                <wp:lineTo x="0" y="21054"/>
                <wp:lineTo x="21547" y="21054"/>
                <wp:lineTo x="21547" y="0"/>
                <wp:lineTo x="0" y="0"/>
              </wp:wrapPolygon>
            </wp:wrapTight>
            <wp:docPr id="1" name="Picture 1" descr="../../../../../Desktop/Screen%20Shot%202018-03-20%20at%202.28.2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3-20%20at%202.28.21%20PM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5"/>
                    <a:stretch/>
                  </pic:blipFill>
                  <pic:spPr bwMode="auto">
                    <a:xfrm>
                      <a:off x="0" y="0"/>
                      <a:ext cx="54235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Times New Roman"/>
        </w:rPr>
        <w:t xml:space="preserve"> </w:t>
      </w:r>
    </w:p>
    <w:p w14:paraId="24D0A403" w14:textId="77777777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0DAAD43E" w14:textId="77777777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28D32393" w14:textId="77777777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2D35F1AF" w14:textId="007111D3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>Each image of a digit is represented as a 28x28 matrix in the input CSV sets, representing pixel values for each pixel in the matrix on a scale from 0 to 255. In our case, 0 is taken to be blank space or white and 255 is taken to be complete darkness.</w:t>
      </w:r>
      <w:r w:rsidR="001C4E2F">
        <w:rPr>
          <w:rFonts w:ascii="Helvetica" w:hAnsi="Helvetica" w:cs="Times New Roman"/>
        </w:rPr>
        <w:t xml:space="preserve"> The program aims to train on the training set to learn what constitutes a 1 and what constitutes a 0, with surprisingly accurate results.</w:t>
      </w:r>
      <w:r>
        <w:rPr>
          <w:rFonts w:ascii="Helvetica" w:hAnsi="Helvetica" w:cs="Times New Roman"/>
        </w:rPr>
        <w:t xml:space="preserve">  </w:t>
      </w:r>
    </w:p>
    <w:p w14:paraId="2D2ED7BC" w14:textId="77777777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19DCF75A" w14:textId="77777777" w:rsidR="000D5004" w:rsidRDefault="000D5004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There are three important files in this program: </w:t>
      </w:r>
    </w:p>
    <w:p w14:paraId="35134C23" w14:textId="77777777" w:rsidR="000D5004" w:rsidRDefault="000D5004" w:rsidP="000D5004">
      <w:pPr>
        <w:spacing w:line="276" w:lineRule="auto"/>
        <w:ind w:firstLine="720"/>
        <w:contextualSpacing/>
        <w:rPr>
          <w:rFonts w:ascii="Helvetica" w:hAnsi="Helvetica" w:cs="Times New Roman"/>
        </w:rPr>
      </w:pPr>
      <w:r w:rsidRPr="000D5004">
        <w:rPr>
          <w:rFonts w:ascii="Courier New" w:hAnsi="Courier New" w:cs="Courier New"/>
        </w:rPr>
        <w:t>perceptron.py</w:t>
      </w:r>
    </w:p>
    <w:p w14:paraId="5CA54CAC" w14:textId="77777777" w:rsidR="000D5004" w:rsidRPr="000D5004" w:rsidRDefault="000D5004" w:rsidP="000D5004">
      <w:pPr>
        <w:spacing w:line="276" w:lineRule="auto"/>
        <w:ind w:firstLine="720"/>
        <w:contextualSpacing/>
        <w:rPr>
          <w:rFonts w:ascii="Courier New" w:hAnsi="Courier New" w:cs="Courier New"/>
        </w:rPr>
      </w:pPr>
      <w:r w:rsidRPr="000D5004">
        <w:rPr>
          <w:rFonts w:ascii="Courier New" w:hAnsi="Courier New" w:cs="Courier New"/>
        </w:rPr>
        <w:t>data/mnist_test_0_1.csv</w:t>
      </w:r>
    </w:p>
    <w:p w14:paraId="37A99342" w14:textId="68AC070E" w:rsidR="00AB7DBF" w:rsidRDefault="000D5004" w:rsidP="000D5004">
      <w:pPr>
        <w:spacing w:line="276" w:lineRule="auto"/>
        <w:ind w:firstLine="720"/>
        <w:contextualSpacing/>
        <w:rPr>
          <w:rFonts w:ascii="Courier New" w:hAnsi="Courier New" w:cs="Courier New"/>
        </w:rPr>
      </w:pPr>
      <w:r w:rsidRPr="000D5004">
        <w:rPr>
          <w:rFonts w:ascii="Courier New" w:hAnsi="Courier New" w:cs="Courier New"/>
        </w:rPr>
        <w:t>data/mnist_train_0_1.csv</w:t>
      </w:r>
    </w:p>
    <w:p w14:paraId="03D6A772" w14:textId="77777777" w:rsidR="000D5004" w:rsidRDefault="000D5004" w:rsidP="000D5004">
      <w:pPr>
        <w:spacing w:line="276" w:lineRule="auto"/>
        <w:contextualSpacing/>
        <w:rPr>
          <w:rFonts w:ascii="Helvetica" w:hAnsi="Helvetica" w:cs="Courier New"/>
        </w:rPr>
      </w:pPr>
    </w:p>
    <w:p w14:paraId="28BF543D" w14:textId="674D63AA" w:rsidR="000D5004" w:rsidRDefault="000D5004" w:rsidP="00143BD4">
      <w:pPr>
        <w:spacing w:line="276" w:lineRule="auto"/>
        <w:contextualSpacing/>
        <w:rPr>
          <w:rFonts w:ascii="Helvetica" w:hAnsi="Helvetica" w:cs="Courier New"/>
        </w:rPr>
      </w:pPr>
      <w:r>
        <w:rPr>
          <w:rFonts w:ascii="Helvetica" w:hAnsi="Helvetica" w:cs="Courier New"/>
        </w:rPr>
        <w:t xml:space="preserve">Run </w:t>
      </w:r>
      <w:r w:rsidRPr="000D5004">
        <w:rPr>
          <w:rFonts w:ascii="Courier New" w:hAnsi="Courier New" w:cs="Courier New"/>
        </w:rPr>
        <w:t>perceptron.py</w:t>
      </w:r>
      <w:r w:rsidRPr="000D5004">
        <w:rPr>
          <w:rFonts w:ascii="Helvetica" w:hAnsi="Helvetica" w:cs="Courier New"/>
        </w:rPr>
        <w:t xml:space="preserve"> </w:t>
      </w:r>
      <w:r>
        <w:rPr>
          <w:rFonts w:ascii="Helvetica" w:hAnsi="Helvetica" w:cs="Courier New"/>
        </w:rPr>
        <w:t xml:space="preserve">with the IDE of your choice, using Python 3. Ensure that the </w:t>
      </w:r>
      <w:r w:rsidRPr="000D5004">
        <w:rPr>
          <w:rFonts w:ascii="Courier New" w:hAnsi="Courier New" w:cs="Courier New"/>
        </w:rPr>
        <w:t>data</w:t>
      </w:r>
      <w:r>
        <w:rPr>
          <w:rFonts w:ascii="Helvetica" w:hAnsi="Helvetica" w:cs="Courier New"/>
        </w:rPr>
        <w:t xml:space="preserve"> folder is in the same directory as the Python script. </w:t>
      </w:r>
    </w:p>
    <w:p w14:paraId="4ABA0E31" w14:textId="77777777" w:rsidR="00782854" w:rsidRDefault="00782854" w:rsidP="00143BD4">
      <w:pPr>
        <w:spacing w:line="276" w:lineRule="auto"/>
        <w:contextualSpacing/>
        <w:rPr>
          <w:rFonts w:ascii="Helvetica" w:hAnsi="Helvetica" w:cs="Courier New"/>
        </w:rPr>
      </w:pPr>
    </w:p>
    <w:p w14:paraId="5EBF3847" w14:textId="2B5A12D8" w:rsidR="00782854" w:rsidRPr="00782854" w:rsidRDefault="00782854" w:rsidP="00143BD4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Courier New"/>
        </w:rPr>
        <w:t>NOTE: when you run the program you may encounter an overflow warning. Ignore this, as it has no effect on the performance.</w:t>
      </w:r>
    </w:p>
    <w:p w14:paraId="44576267" w14:textId="77777777" w:rsidR="008247C8" w:rsidRPr="0027360E" w:rsidRDefault="008247C8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6E380E87" w14:textId="440726D7" w:rsidR="008247C8" w:rsidRDefault="008247C8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  <w:r w:rsidRPr="0027360E">
        <w:rPr>
          <w:rFonts w:ascii="Helvetica" w:hAnsi="Helvetica" w:cs="Times New Roman"/>
          <w:b/>
          <w:bCs/>
        </w:rPr>
        <w:t>Implementation and Decisions</w:t>
      </w:r>
    </w:p>
    <w:p w14:paraId="1EF55DB5" w14:textId="77777777" w:rsidR="00143BD4" w:rsidRDefault="00143BD4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19B56DF1" w14:textId="7AC048BC" w:rsidR="001C4E2F" w:rsidRDefault="006F5414" w:rsidP="00E832DC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When running the Python script, the first thing that will occur is the loading of the CSV files. After this completes, </w:t>
      </w:r>
      <w:r w:rsidR="00711B0B">
        <w:rPr>
          <w:rFonts w:ascii="Helvetica" w:hAnsi="Helvetica" w:cs="Times New Roman"/>
        </w:rPr>
        <w:t>the sequence of epochs begin to run. Each epoch runs the training set (~12,000 iterations) and an error check using the test set (~2,000 iterations). The epochs continue to run until an accuracy rating of at least 99% is achieved</w:t>
      </w:r>
      <w:r w:rsidR="00E832DC">
        <w:rPr>
          <w:rFonts w:ascii="Helvetica" w:hAnsi="Helvetica" w:cs="Times New Roman"/>
        </w:rPr>
        <w:t xml:space="preserve">. </w:t>
      </w:r>
      <w:r w:rsidR="00E832DC">
        <w:rPr>
          <w:rFonts w:ascii="Helvetica" w:hAnsi="Helvetica" w:cs="Times New Roman"/>
        </w:rPr>
        <w:lastRenderedPageBreak/>
        <w:t>Depending on the initial weights, this could take a while. I have completed several runs and the accuracy rating starts around 90% for the first epoch,</w:t>
      </w:r>
      <w:r w:rsidR="005D2D26">
        <w:rPr>
          <w:rFonts w:ascii="Helvetica" w:hAnsi="Helvetica" w:cs="Times New Roman"/>
        </w:rPr>
        <w:t xml:space="preserve"> so expect 4-10 runs on average to reach sufficient accuracy.</w:t>
      </w:r>
    </w:p>
    <w:p w14:paraId="3355EB31" w14:textId="77777777" w:rsidR="001C4E2F" w:rsidRDefault="001C4E2F" w:rsidP="00711B0B">
      <w:pPr>
        <w:spacing w:line="276" w:lineRule="auto"/>
        <w:contextualSpacing/>
        <w:rPr>
          <w:rFonts w:ascii="Helvetica" w:hAnsi="Helvetica" w:cs="Times New Roman"/>
        </w:rPr>
      </w:pPr>
    </w:p>
    <w:p w14:paraId="4618A047" w14:textId="24CED1FD" w:rsidR="00143BD4" w:rsidRDefault="001C4E2F" w:rsidP="00711B0B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My program uses </w:t>
      </w:r>
      <w:r w:rsidRPr="001C4E2F">
        <w:rPr>
          <w:rFonts w:ascii="Helvetica" w:hAnsi="Helvetica" w:cs="Times New Roman"/>
        </w:rPr>
        <w:t>one hidden layer with three nodes and one output layer</w:t>
      </w:r>
      <w:r>
        <w:rPr>
          <w:rFonts w:ascii="Helvetica" w:hAnsi="Helvetica" w:cs="Times New Roman"/>
        </w:rPr>
        <w:t xml:space="preserve"> with one node. </w:t>
      </w:r>
      <w:r w:rsidR="000D50B7" w:rsidRPr="000D50B7">
        <w:rPr>
          <w:rFonts w:ascii="Helvetica" w:hAnsi="Helvetica" w:cs="Times New Roman"/>
          <w:b/>
          <w:bCs/>
        </w:rPr>
        <w:t>I have a bias of 1.0 added to the input and hidden layers.</w:t>
      </w:r>
      <w:r w:rsidR="000D50B7">
        <w:rPr>
          <w:rFonts w:ascii="Helvetica" w:hAnsi="Helvetica" w:cs="Times New Roman"/>
        </w:rPr>
        <w:t xml:space="preserve"> </w:t>
      </w:r>
      <w:r w:rsidR="00480B21">
        <w:rPr>
          <w:rFonts w:ascii="Helvetica" w:hAnsi="Helvetica" w:cs="Times New Roman"/>
        </w:rPr>
        <w:t xml:space="preserve">I did this by inserting 1.0 at the beginning of the input data rows and increasing the size of the weight matrices to compensate. </w:t>
      </w:r>
      <w:r w:rsidR="00AE714A">
        <w:rPr>
          <w:rFonts w:ascii="Helvetica" w:hAnsi="Helvetica" w:cs="Times New Roman"/>
        </w:rPr>
        <w:t xml:space="preserve">The Sigmoid activation function is still calculated but is overridden to result in 1.0 for the bias nodes. </w:t>
      </w:r>
      <w:r>
        <w:rPr>
          <w:rFonts w:ascii="Helvetica" w:hAnsi="Helvetica" w:cs="Times New Roman"/>
        </w:rPr>
        <w:t>Below is a visualization of what my neural network looks like:</w:t>
      </w:r>
      <w:r w:rsidR="00796FD1" w:rsidRPr="001C4E2F">
        <w:rPr>
          <w:rFonts w:ascii="Helvetica" w:hAnsi="Helvetica" w:cs="Times New Roman"/>
        </w:rPr>
        <w:t xml:space="preserve"> </w:t>
      </w:r>
    </w:p>
    <w:p w14:paraId="13BA1E37" w14:textId="22803C4E" w:rsidR="00696C36" w:rsidRDefault="00FF08BD" w:rsidP="00711B0B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83103E5" wp14:editId="310D63F5">
            <wp:simplePos x="0" y="0"/>
            <wp:positionH relativeFrom="column">
              <wp:posOffset>1189355</wp:posOffset>
            </wp:positionH>
            <wp:positionV relativeFrom="paragraph">
              <wp:posOffset>210820</wp:posOffset>
            </wp:positionV>
            <wp:extent cx="3642995" cy="4131310"/>
            <wp:effectExtent l="0" t="0" r="0" b="8890"/>
            <wp:wrapTight wrapText="bothSides">
              <wp:wrapPolygon edited="0">
                <wp:start x="0" y="0"/>
                <wp:lineTo x="0" y="21514"/>
                <wp:lineTo x="21385" y="21514"/>
                <wp:lineTo x="213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ral_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5E458" w14:textId="38800658" w:rsidR="00696C36" w:rsidRPr="001C4E2F" w:rsidRDefault="00696C36" w:rsidP="00711B0B">
      <w:pPr>
        <w:spacing w:line="276" w:lineRule="auto"/>
        <w:contextualSpacing/>
        <w:rPr>
          <w:rFonts w:ascii="Helvetica" w:hAnsi="Helvetica" w:cs="Times New Roman"/>
        </w:rPr>
      </w:pPr>
    </w:p>
    <w:p w14:paraId="6AC5FC6D" w14:textId="77777777" w:rsidR="0027360E" w:rsidRPr="0027360E" w:rsidRDefault="0027360E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42F1EFBD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568701BF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145ADF4C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7D351117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77DD9F2E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0C30A36C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40FA1584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55183408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1C90F0E6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7F7660CC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7B6C699E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091CC7D1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302A4251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603EE967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688CF54C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02AB5F7F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037B3A6C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297CE5F4" w14:textId="77777777" w:rsidR="00FF08BD" w:rsidRDefault="00FF08BD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378E8C43" w14:textId="6B47F8CF" w:rsidR="00FF08BD" w:rsidRDefault="00177C33" w:rsidP="00806FB8">
      <w:pPr>
        <w:spacing w:line="276" w:lineRule="auto"/>
        <w:contextualSpacing/>
        <w:rPr>
          <w:rFonts w:ascii="Helvetica" w:hAnsi="Helvetica" w:cs="Courier New"/>
        </w:rPr>
      </w:pPr>
      <w:r>
        <w:rPr>
          <w:rFonts w:ascii="Helvetica" w:hAnsi="Helvetica" w:cs="Times New Roman"/>
        </w:rPr>
        <w:t>For</w:t>
      </w:r>
      <w:r w:rsidR="00AB63FC">
        <w:rPr>
          <w:rFonts w:ascii="Helvetica" w:hAnsi="Helvetica" w:cs="Times New Roman"/>
        </w:rPr>
        <w:t xml:space="preserve"> every epoch, the input matrix (size 785 because of extra bias node</w:t>
      </w:r>
      <w:r>
        <w:rPr>
          <w:rFonts w:ascii="Helvetica" w:hAnsi="Helvetica" w:cs="Times New Roman"/>
        </w:rPr>
        <w:t>) is looped through to update weights with backpropagation according to necessity. My weight matri</w:t>
      </w:r>
      <w:r w:rsidR="00FA48F6">
        <w:rPr>
          <w:rFonts w:ascii="Helvetica" w:hAnsi="Helvetica" w:cs="Times New Roman"/>
        </w:rPr>
        <w:t xml:space="preserve">ces are called </w:t>
      </w:r>
      <w:r w:rsidR="00FA48F6" w:rsidRPr="00FA48F6">
        <w:rPr>
          <w:rFonts w:ascii="Courier New" w:hAnsi="Courier New" w:cs="Courier New"/>
        </w:rPr>
        <w:t xml:space="preserve">weightsIH </w:t>
      </w:r>
      <w:r w:rsidR="00FA48F6">
        <w:rPr>
          <w:rFonts w:ascii="Helvetica" w:hAnsi="Helvetica" w:cs="Times New Roman"/>
        </w:rPr>
        <w:t xml:space="preserve">and </w:t>
      </w:r>
      <w:r w:rsidR="00FA48F6" w:rsidRPr="00FA48F6">
        <w:rPr>
          <w:rFonts w:ascii="Courier New" w:hAnsi="Courier New" w:cs="Courier New"/>
        </w:rPr>
        <w:t>weightsHO</w:t>
      </w:r>
      <w:r w:rsidR="00FA48F6">
        <w:rPr>
          <w:rFonts w:ascii="Helvetica" w:hAnsi="Helvetica" w:cs="Times New Roman"/>
        </w:rPr>
        <w:t xml:space="preserve">, meaning “input to hidden” and “hidden to output”, respectively. </w:t>
      </w:r>
      <w:r w:rsidR="00FA48F6" w:rsidRPr="00FA48F6">
        <w:rPr>
          <w:rFonts w:ascii="Courier New" w:hAnsi="Courier New" w:cs="Courier New"/>
        </w:rPr>
        <w:t>weightsIH</w:t>
      </w:r>
      <w:r w:rsidR="00FA48F6">
        <w:rPr>
          <w:rFonts w:ascii="Courier New" w:hAnsi="Courier New" w:cs="Courier New"/>
        </w:rPr>
        <w:t xml:space="preserve"> </w:t>
      </w:r>
      <w:r w:rsidR="00E9167D">
        <w:rPr>
          <w:rFonts w:ascii="Helvetica" w:hAnsi="Helvetica" w:cs="Times New Roman"/>
        </w:rPr>
        <w:t>is of the form (785, 4), meaning 785 rows by 4</w:t>
      </w:r>
      <w:r w:rsidR="00FA48F6">
        <w:rPr>
          <w:rFonts w:ascii="Helvetica" w:hAnsi="Helvetica" w:cs="Times New Roman"/>
        </w:rPr>
        <w:t xml:space="preserve"> columns</w:t>
      </w:r>
      <w:r w:rsidR="00E9167D">
        <w:rPr>
          <w:rFonts w:ascii="Helvetica" w:hAnsi="Helvetica" w:cs="Times New Roman"/>
        </w:rPr>
        <w:t xml:space="preserve"> (extra row and column due to bias – Sigmoid calculation is overridden for the extra node to be 1)</w:t>
      </w:r>
      <w:r w:rsidR="00FA48F6">
        <w:rPr>
          <w:rFonts w:ascii="Helvetica" w:hAnsi="Helvetica" w:cs="Times New Roman"/>
        </w:rPr>
        <w:t xml:space="preserve">. </w:t>
      </w:r>
      <w:r w:rsidR="00FA48F6" w:rsidRPr="00FA48F6">
        <w:rPr>
          <w:rFonts w:ascii="Courier New" w:hAnsi="Courier New" w:cs="Courier New"/>
        </w:rPr>
        <w:t>weights</w:t>
      </w:r>
      <w:r w:rsidR="00FA48F6">
        <w:rPr>
          <w:rFonts w:ascii="Courier New" w:hAnsi="Courier New" w:cs="Courier New"/>
        </w:rPr>
        <w:t xml:space="preserve">HO </w:t>
      </w:r>
      <w:r w:rsidR="00E9167D">
        <w:rPr>
          <w:rFonts w:ascii="Helvetica" w:hAnsi="Helvetica" w:cs="Courier New"/>
        </w:rPr>
        <w:t>is of the form (4</w:t>
      </w:r>
      <w:r w:rsidR="00FA48F6">
        <w:rPr>
          <w:rFonts w:ascii="Helvetica" w:hAnsi="Helvetica" w:cs="Courier New"/>
        </w:rPr>
        <w:t xml:space="preserve">, 1). Each matrix contains random weights between -1 and 1. These are formed in this way to ensure correct matrix operations are carried out when calculating the dot product. </w:t>
      </w:r>
      <w:r w:rsidR="0001167D">
        <w:rPr>
          <w:rFonts w:ascii="Helvetica" w:hAnsi="Helvetica" w:cs="Courier New"/>
        </w:rPr>
        <w:t>The weights are completely random, so some instances of these weights produce better results more quickly than others (it depends on the initial run of the program).</w:t>
      </w:r>
      <w:r w:rsidR="000A78B0">
        <w:rPr>
          <w:rFonts w:ascii="Helvetica" w:hAnsi="Helvetica" w:cs="Courier New"/>
        </w:rPr>
        <w:t xml:space="preserve"> Numpy is used </w:t>
      </w:r>
      <w:r w:rsidR="00DC3DC5">
        <w:rPr>
          <w:rFonts w:ascii="Helvetica" w:hAnsi="Helvetica" w:cs="Courier New"/>
        </w:rPr>
        <w:t>for matrix algebra and storage.</w:t>
      </w:r>
    </w:p>
    <w:p w14:paraId="3E7EEF82" w14:textId="77777777" w:rsidR="00141249" w:rsidRDefault="00141249" w:rsidP="00806FB8">
      <w:pPr>
        <w:spacing w:line="276" w:lineRule="auto"/>
        <w:contextualSpacing/>
        <w:rPr>
          <w:rFonts w:ascii="Helvetica" w:hAnsi="Helvetica" w:cs="Courier New"/>
        </w:rPr>
      </w:pPr>
    </w:p>
    <w:p w14:paraId="26B718A2" w14:textId="2540E46A" w:rsidR="00141249" w:rsidRDefault="00141249" w:rsidP="00806FB8">
      <w:pPr>
        <w:spacing w:line="276" w:lineRule="auto"/>
        <w:contextualSpacing/>
        <w:rPr>
          <w:rFonts w:ascii="Helvetica" w:hAnsi="Helvetica" w:cs="Courier New"/>
        </w:rPr>
      </w:pPr>
      <w:r>
        <w:rPr>
          <w:rFonts w:ascii="Helvetica" w:hAnsi="Helvetica" w:cs="Courier New"/>
        </w:rPr>
        <w:t>My activation function used is known as the Sigmoid Function. Here is the formula:</w:t>
      </w:r>
    </w:p>
    <w:p w14:paraId="7D245CB1" w14:textId="7704DBF2" w:rsidR="007E75B1" w:rsidRDefault="00141249" w:rsidP="007E75B1">
      <w:pPr>
        <w:spacing w:line="276" w:lineRule="auto"/>
        <w:contextualSpacing/>
        <w:rPr>
          <w:rFonts w:ascii="Helvetica" w:hAnsi="Helvetica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1076D79E" w14:textId="77777777" w:rsidR="007E75B1" w:rsidRDefault="007E75B1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4D6EA36D" w14:textId="77777777" w:rsidR="007E75B1" w:rsidRDefault="00141249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In our case, the “x” is </w:t>
      </w:r>
      <w:r w:rsidR="007D2CED">
        <w:rPr>
          <w:rFonts w:ascii="Helvetica" w:hAnsi="Helvetica" w:cs="Times New Roman"/>
        </w:rPr>
        <w:t>a set of inactivated nodes in a specific layer.</w:t>
      </w:r>
      <w:r w:rsidR="007E75B1">
        <w:rPr>
          <w:rFonts w:ascii="Helvetica" w:hAnsi="Helvetica" w:cs="Times New Roman"/>
        </w:rPr>
        <w:t xml:space="preserve"> This is applied to every node in the hidden layer and output layer after a matrix operation is performed. </w:t>
      </w:r>
    </w:p>
    <w:p w14:paraId="7EE08C8F" w14:textId="3409208B" w:rsidR="00177C33" w:rsidRDefault="007E75B1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To check for accuracy, I simply kept count of correct guesses with the test set and divided that count by the number of items in the entire set. </w:t>
      </w:r>
    </w:p>
    <w:p w14:paraId="5D323F20" w14:textId="77777777" w:rsidR="007E75B1" w:rsidRPr="00141249" w:rsidRDefault="007E75B1" w:rsidP="00806FB8">
      <w:pPr>
        <w:spacing w:line="276" w:lineRule="auto"/>
        <w:contextualSpacing/>
        <w:rPr>
          <w:rFonts w:ascii="Helvetica" w:hAnsi="Helvetica" w:cs="Times New Roman"/>
        </w:rPr>
      </w:pPr>
    </w:p>
    <w:p w14:paraId="1B6B3449" w14:textId="52332972" w:rsidR="00806FB8" w:rsidRDefault="00410255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  <w:r w:rsidRPr="0027360E">
        <w:rPr>
          <w:rFonts w:ascii="Helvetica" w:hAnsi="Helvetica" w:cs="Times New Roman"/>
          <w:b/>
          <w:bCs/>
        </w:rPr>
        <w:t>Results</w:t>
      </w:r>
    </w:p>
    <w:p w14:paraId="0E9A30C8" w14:textId="77777777" w:rsidR="005F4D39" w:rsidRDefault="005F4D39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508D4D91" w14:textId="1D13CB63" w:rsidR="00FD4658" w:rsidRPr="00FD4658" w:rsidRDefault="00FD4658" w:rsidP="00806FB8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>Here are the results of two runs:</w:t>
      </w:r>
    </w:p>
    <w:p w14:paraId="57E591B6" w14:textId="77777777" w:rsidR="00FD4658" w:rsidRDefault="00FD4658" w:rsidP="00806FB8">
      <w:pPr>
        <w:spacing w:line="276" w:lineRule="auto"/>
        <w:contextualSpacing/>
        <w:rPr>
          <w:rFonts w:ascii="Helvetica" w:hAnsi="Helvetica" w:cs="Times New Roman"/>
          <w:b/>
          <w:bCs/>
        </w:rPr>
      </w:pPr>
    </w:p>
    <w:p w14:paraId="759D88E0" w14:textId="5AE38B0B" w:rsidR="00C6502B" w:rsidRDefault="00FD4658" w:rsidP="005F4D39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>Run #1 (Accuracy a</w:t>
      </w:r>
      <w:r w:rsidR="00761781">
        <w:rPr>
          <w:rFonts w:ascii="Helvetica" w:hAnsi="Helvetica" w:cs="Times New Roman"/>
        </w:rPr>
        <w:t>chieved in 4 epochs):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781" w14:paraId="7B9BEE64" w14:textId="77777777" w:rsidTr="00761781">
        <w:tc>
          <w:tcPr>
            <w:tcW w:w="4675" w:type="dxa"/>
          </w:tcPr>
          <w:p w14:paraId="74A5540E" w14:textId="154CD7B0" w:rsidR="00761781" w:rsidRPr="00761781" w:rsidRDefault="00761781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  <w:b/>
                <w:bCs/>
              </w:rPr>
            </w:pPr>
            <w:r>
              <w:rPr>
                <w:rFonts w:ascii="Helvetica" w:hAnsi="Helvetica" w:cs="Times New Roman"/>
                <w:b/>
                <w:bCs/>
              </w:rPr>
              <w:t>Epoch Iteration #</w:t>
            </w:r>
          </w:p>
        </w:tc>
        <w:tc>
          <w:tcPr>
            <w:tcW w:w="4675" w:type="dxa"/>
          </w:tcPr>
          <w:p w14:paraId="05968C95" w14:textId="3FFB2845" w:rsidR="00761781" w:rsidRPr="00761781" w:rsidRDefault="00761781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  <w:b/>
                <w:bCs/>
              </w:rPr>
            </w:pPr>
            <w:r>
              <w:rPr>
                <w:rFonts w:ascii="Helvetica" w:hAnsi="Helvetica" w:cs="Times New Roman"/>
                <w:b/>
                <w:bCs/>
              </w:rPr>
              <w:t>Accuracy</w:t>
            </w:r>
          </w:p>
        </w:tc>
      </w:tr>
      <w:tr w:rsidR="00761781" w14:paraId="41BDA291" w14:textId="77777777" w:rsidTr="00761781">
        <w:tc>
          <w:tcPr>
            <w:tcW w:w="4675" w:type="dxa"/>
          </w:tcPr>
          <w:p w14:paraId="2815705C" w14:textId="544656E2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1</w:t>
            </w:r>
          </w:p>
        </w:tc>
        <w:tc>
          <w:tcPr>
            <w:tcW w:w="4675" w:type="dxa"/>
          </w:tcPr>
          <w:p w14:paraId="598440FA" w14:textId="019A46D3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94.99%</w:t>
            </w:r>
          </w:p>
        </w:tc>
      </w:tr>
      <w:tr w:rsidR="00761781" w14:paraId="736EF75C" w14:textId="77777777" w:rsidTr="00761781">
        <w:tc>
          <w:tcPr>
            <w:tcW w:w="4675" w:type="dxa"/>
          </w:tcPr>
          <w:p w14:paraId="23127629" w14:textId="298003CE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2</w:t>
            </w:r>
          </w:p>
        </w:tc>
        <w:tc>
          <w:tcPr>
            <w:tcW w:w="4675" w:type="dxa"/>
          </w:tcPr>
          <w:p w14:paraId="164BC270" w14:textId="169BB2B8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96.50%</w:t>
            </w:r>
          </w:p>
        </w:tc>
      </w:tr>
      <w:tr w:rsidR="00761781" w14:paraId="59119D68" w14:textId="77777777" w:rsidTr="00761781">
        <w:tc>
          <w:tcPr>
            <w:tcW w:w="4675" w:type="dxa"/>
          </w:tcPr>
          <w:p w14:paraId="031478DD" w14:textId="2F1EB84C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3</w:t>
            </w:r>
          </w:p>
        </w:tc>
        <w:tc>
          <w:tcPr>
            <w:tcW w:w="4675" w:type="dxa"/>
          </w:tcPr>
          <w:p w14:paraId="436D7440" w14:textId="6E23FACF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98.82%</w:t>
            </w:r>
          </w:p>
        </w:tc>
      </w:tr>
      <w:tr w:rsidR="00761781" w14:paraId="727BDFFD" w14:textId="77777777" w:rsidTr="00761781">
        <w:tc>
          <w:tcPr>
            <w:tcW w:w="4675" w:type="dxa"/>
          </w:tcPr>
          <w:p w14:paraId="13D08DAE" w14:textId="489119DE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4</w:t>
            </w:r>
          </w:p>
        </w:tc>
        <w:tc>
          <w:tcPr>
            <w:tcW w:w="4675" w:type="dxa"/>
          </w:tcPr>
          <w:p w14:paraId="42D7F918" w14:textId="7559C4DB" w:rsidR="00761781" w:rsidRDefault="00433ECC" w:rsidP="00761781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99.20%</w:t>
            </w:r>
          </w:p>
        </w:tc>
      </w:tr>
    </w:tbl>
    <w:p w14:paraId="630BAABC" w14:textId="77777777" w:rsidR="00761781" w:rsidRDefault="00761781" w:rsidP="005F4D39">
      <w:pPr>
        <w:spacing w:line="276" w:lineRule="auto"/>
        <w:contextualSpacing/>
        <w:rPr>
          <w:rFonts w:ascii="Helvetica" w:hAnsi="Helvetica" w:cs="Times New Roman"/>
        </w:rPr>
      </w:pPr>
    </w:p>
    <w:p w14:paraId="316C4897" w14:textId="1B6E4765" w:rsidR="00761781" w:rsidRDefault="00FD4658" w:rsidP="005F4D39">
      <w:pPr>
        <w:spacing w:line="276" w:lineRule="auto"/>
        <w:contextualSpacing/>
        <w:rPr>
          <w:rFonts w:ascii="Helvetica" w:hAnsi="Helvetica" w:cs="Times New Roman"/>
        </w:rPr>
      </w:pPr>
      <w:r>
        <w:rPr>
          <w:rFonts w:ascii="Helvetica" w:hAnsi="Helvetica" w:cs="Times New Roman"/>
        </w:rPr>
        <w:t>Run #2 (Accuracy achieved in 6 epochs):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658" w:rsidRPr="00761781" w14:paraId="30496EF9" w14:textId="77777777" w:rsidTr="00592624">
        <w:tc>
          <w:tcPr>
            <w:tcW w:w="4675" w:type="dxa"/>
          </w:tcPr>
          <w:p w14:paraId="04D4AE7A" w14:textId="77777777" w:rsidR="00FD4658" w:rsidRPr="00761781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  <w:b/>
                <w:bCs/>
              </w:rPr>
            </w:pPr>
            <w:r>
              <w:rPr>
                <w:rFonts w:ascii="Helvetica" w:hAnsi="Helvetica" w:cs="Times New Roman"/>
                <w:b/>
                <w:bCs/>
              </w:rPr>
              <w:t>Epoch Iteration #</w:t>
            </w:r>
          </w:p>
        </w:tc>
        <w:tc>
          <w:tcPr>
            <w:tcW w:w="4675" w:type="dxa"/>
          </w:tcPr>
          <w:p w14:paraId="6E3632D8" w14:textId="77777777" w:rsidR="00FD4658" w:rsidRPr="00761781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  <w:b/>
                <w:bCs/>
              </w:rPr>
            </w:pPr>
            <w:r>
              <w:rPr>
                <w:rFonts w:ascii="Helvetica" w:hAnsi="Helvetica" w:cs="Times New Roman"/>
                <w:b/>
                <w:bCs/>
              </w:rPr>
              <w:t>Accuracy</w:t>
            </w:r>
          </w:p>
        </w:tc>
      </w:tr>
      <w:tr w:rsidR="00FD4658" w14:paraId="04E7D16A" w14:textId="77777777" w:rsidTr="00592624">
        <w:tc>
          <w:tcPr>
            <w:tcW w:w="4675" w:type="dxa"/>
          </w:tcPr>
          <w:p w14:paraId="0C330C85" w14:textId="77777777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1</w:t>
            </w:r>
          </w:p>
        </w:tc>
        <w:tc>
          <w:tcPr>
            <w:tcW w:w="4675" w:type="dxa"/>
          </w:tcPr>
          <w:p w14:paraId="1D73F76D" w14:textId="3BF87941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86.81%</w:t>
            </w:r>
          </w:p>
        </w:tc>
      </w:tr>
      <w:tr w:rsidR="00FD4658" w14:paraId="4A9BAC10" w14:textId="77777777" w:rsidTr="00592624">
        <w:tc>
          <w:tcPr>
            <w:tcW w:w="4675" w:type="dxa"/>
          </w:tcPr>
          <w:p w14:paraId="4C59878E" w14:textId="77777777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2</w:t>
            </w:r>
          </w:p>
        </w:tc>
        <w:tc>
          <w:tcPr>
            <w:tcW w:w="4675" w:type="dxa"/>
          </w:tcPr>
          <w:p w14:paraId="21B22755" w14:textId="0C0C8679" w:rsidR="00FD4658" w:rsidRDefault="00344089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94.04%</w:t>
            </w:r>
          </w:p>
        </w:tc>
      </w:tr>
      <w:tr w:rsidR="00FD4658" w14:paraId="0C113999" w14:textId="77777777" w:rsidTr="00592624">
        <w:tc>
          <w:tcPr>
            <w:tcW w:w="4675" w:type="dxa"/>
          </w:tcPr>
          <w:p w14:paraId="5124C6E4" w14:textId="77777777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3</w:t>
            </w:r>
          </w:p>
        </w:tc>
        <w:tc>
          <w:tcPr>
            <w:tcW w:w="4675" w:type="dxa"/>
          </w:tcPr>
          <w:p w14:paraId="0AEEF3F2" w14:textId="0BEA6253" w:rsidR="00FD4658" w:rsidRDefault="00344089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97.12%</w:t>
            </w:r>
          </w:p>
        </w:tc>
      </w:tr>
      <w:tr w:rsidR="00FD4658" w14:paraId="54998693" w14:textId="77777777" w:rsidTr="00592624">
        <w:tc>
          <w:tcPr>
            <w:tcW w:w="4675" w:type="dxa"/>
          </w:tcPr>
          <w:p w14:paraId="0BDB5C48" w14:textId="77777777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4</w:t>
            </w:r>
          </w:p>
        </w:tc>
        <w:tc>
          <w:tcPr>
            <w:tcW w:w="4675" w:type="dxa"/>
          </w:tcPr>
          <w:p w14:paraId="796FE462" w14:textId="785427E8" w:rsidR="00FD4658" w:rsidRDefault="00344089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98.58%</w:t>
            </w:r>
          </w:p>
        </w:tc>
      </w:tr>
      <w:tr w:rsidR="00FD4658" w14:paraId="4711EE41" w14:textId="77777777" w:rsidTr="00592624">
        <w:tc>
          <w:tcPr>
            <w:tcW w:w="4675" w:type="dxa"/>
          </w:tcPr>
          <w:p w14:paraId="30F75621" w14:textId="2B7B2ABC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5</w:t>
            </w:r>
          </w:p>
        </w:tc>
        <w:tc>
          <w:tcPr>
            <w:tcW w:w="4675" w:type="dxa"/>
          </w:tcPr>
          <w:p w14:paraId="1BAFEC88" w14:textId="4F8BD6D5" w:rsidR="00FD4658" w:rsidRDefault="00344089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98.87%</w:t>
            </w:r>
          </w:p>
        </w:tc>
      </w:tr>
      <w:tr w:rsidR="00FD4658" w14:paraId="7672C1A1" w14:textId="77777777" w:rsidTr="00592624">
        <w:tc>
          <w:tcPr>
            <w:tcW w:w="4675" w:type="dxa"/>
          </w:tcPr>
          <w:p w14:paraId="73D7AF7F" w14:textId="2F2341D8" w:rsidR="00FD4658" w:rsidRDefault="00FD4658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6</w:t>
            </w:r>
          </w:p>
        </w:tc>
        <w:tc>
          <w:tcPr>
            <w:tcW w:w="4675" w:type="dxa"/>
          </w:tcPr>
          <w:p w14:paraId="34748DDA" w14:textId="42BD846B" w:rsidR="00FD4658" w:rsidRDefault="00344089" w:rsidP="00592624">
            <w:pPr>
              <w:spacing w:line="276" w:lineRule="auto"/>
              <w:contextualSpacing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99.01%</w:t>
            </w:r>
            <w:bookmarkStart w:id="0" w:name="_GoBack"/>
            <w:bookmarkEnd w:id="0"/>
          </w:p>
        </w:tc>
      </w:tr>
    </w:tbl>
    <w:p w14:paraId="0C571BDD" w14:textId="77777777" w:rsidR="00FD4658" w:rsidRPr="0027360E" w:rsidRDefault="00FD4658" w:rsidP="005F4D39">
      <w:pPr>
        <w:spacing w:line="276" w:lineRule="auto"/>
        <w:contextualSpacing/>
        <w:rPr>
          <w:rFonts w:ascii="Helvetica" w:hAnsi="Helvetica" w:cs="Times New Roman"/>
        </w:rPr>
      </w:pPr>
    </w:p>
    <w:sectPr w:rsidR="00FD4658" w:rsidRPr="0027360E" w:rsidSect="00AE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43"/>
    <w:rsid w:val="0001167D"/>
    <w:rsid w:val="000A78B0"/>
    <w:rsid w:val="000D5004"/>
    <w:rsid w:val="000D50B7"/>
    <w:rsid w:val="00122C8E"/>
    <w:rsid w:val="00141249"/>
    <w:rsid w:val="00143BD4"/>
    <w:rsid w:val="00177C33"/>
    <w:rsid w:val="001C4E2F"/>
    <w:rsid w:val="00267FE0"/>
    <w:rsid w:val="00270463"/>
    <w:rsid w:val="0027360E"/>
    <w:rsid w:val="002C38A6"/>
    <w:rsid w:val="00344089"/>
    <w:rsid w:val="00401025"/>
    <w:rsid w:val="00410255"/>
    <w:rsid w:val="00433ECC"/>
    <w:rsid w:val="00480B21"/>
    <w:rsid w:val="005D2D26"/>
    <w:rsid w:val="005F4D39"/>
    <w:rsid w:val="00620FD7"/>
    <w:rsid w:val="00647AEE"/>
    <w:rsid w:val="00696C36"/>
    <w:rsid w:val="006F5414"/>
    <w:rsid w:val="00711B0B"/>
    <w:rsid w:val="00736C9F"/>
    <w:rsid w:val="00761781"/>
    <w:rsid w:val="00782854"/>
    <w:rsid w:val="00796FD1"/>
    <w:rsid w:val="007D2CED"/>
    <w:rsid w:val="007E75B1"/>
    <w:rsid w:val="00806FB8"/>
    <w:rsid w:val="008247C8"/>
    <w:rsid w:val="009C705D"/>
    <w:rsid w:val="00AB63FC"/>
    <w:rsid w:val="00AB7DBF"/>
    <w:rsid w:val="00AE7090"/>
    <w:rsid w:val="00AE714A"/>
    <w:rsid w:val="00B53243"/>
    <w:rsid w:val="00B936CC"/>
    <w:rsid w:val="00C41E40"/>
    <w:rsid w:val="00C60D64"/>
    <w:rsid w:val="00C6502B"/>
    <w:rsid w:val="00DC3DC5"/>
    <w:rsid w:val="00E832DC"/>
    <w:rsid w:val="00E9167D"/>
    <w:rsid w:val="00F25419"/>
    <w:rsid w:val="00FA48F6"/>
    <w:rsid w:val="00FD4658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27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6FB8"/>
  </w:style>
  <w:style w:type="character" w:customStyle="1" w:styleId="DateChar">
    <w:name w:val="Date Char"/>
    <w:basedOn w:val="DefaultParagraphFont"/>
    <w:link w:val="Date"/>
    <w:uiPriority w:val="99"/>
    <w:semiHidden/>
    <w:rsid w:val="00806FB8"/>
  </w:style>
  <w:style w:type="character" w:styleId="PlaceholderText">
    <w:name w:val="Placeholder Text"/>
    <w:basedOn w:val="DefaultParagraphFont"/>
    <w:uiPriority w:val="99"/>
    <w:semiHidden/>
    <w:rsid w:val="00141249"/>
    <w:rPr>
      <w:color w:val="808080"/>
    </w:rPr>
  </w:style>
  <w:style w:type="table" w:styleId="TableGrid">
    <w:name w:val="Table Grid"/>
    <w:basedOn w:val="TableNormal"/>
    <w:uiPriority w:val="39"/>
    <w:rsid w:val="005F4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Penava Jr</dc:creator>
  <cp:keywords/>
  <dc:description/>
  <cp:lastModifiedBy>Steven Penava Jr</cp:lastModifiedBy>
  <cp:revision>36</cp:revision>
  <dcterms:created xsi:type="dcterms:W3CDTF">2018-03-20T16:51:00Z</dcterms:created>
  <dcterms:modified xsi:type="dcterms:W3CDTF">2018-03-22T19:07:00Z</dcterms:modified>
</cp:coreProperties>
</file>