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76196821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5A2B14">
        <w:rPr>
          <w:rFonts w:cs="Arial"/>
          <w:i/>
          <w:iCs/>
          <w:sz w:val="32"/>
        </w:rPr>
        <w:t>préstamos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4DC5F894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5A2B14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61245F58" w:rsidR="009D25B3" w:rsidRPr="003547A8" w:rsidRDefault="005A2B14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MARLEY MORALES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05329678" w14:textId="77777777" w:rsidR="005A2B14" w:rsidRDefault="005A2B14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MARLEY </w:t>
            </w:r>
          </w:p>
          <w:p w14:paraId="36540870" w14:textId="37BA67F3" w:rsidR="00F7421B" w:rsidRPr="003833A6" w:rsidRDefault="005A2B14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MORALES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proofErr w:type="spellStart"/>
            <w:r>
              <w:t>aaaa</w:t>
            </w:r>
            <w:proofErr w:type="spellEnd"/>
            <w:r w:rsidR="009D25B3">
              <w:t>-mm-</w:t>
            </w:r>
            <w:proofErr w:type="spellStart"/>
            <w:r w:rsidR="009D25B3">
              <w:t>dd</w:t>
            </w:r>
            <w:proofErr w:type="spellEnd"/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3F2907CF" w14:textId="6778D9D7" w:rsidR="009A798A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84889" w:history="1">
            <w:r w:rsidR="009A798A" w:rsidRPr="00BE6292">
              <w:rPr>
                <w:rStyle w:val="Hipervnculo"/>
                <w:noProof/>
              </w:rPr>
              <w:t>1</w:t>
            </w:r>
            <w:r w:rsidR="009A798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9A798A" w:rsidRPr="00BE6292">
              <w:rPr>
                <w:rStyle w:val="Hipervnculo"/>
                <w:noProof/>
              </w:rPr>
              <w:t>GESTIÓN DE PRÉSTAMOS</w:t>
            </w:r>
            <w:r w:rsidR="009A798A">
              <w:rPr>
                <w:noProof/>
                <w:webHidden/>
              </w:rPr>
              <w:tab/>
            </w:r>
            <w:r w:rsidR="009A798A">
              <w:rPr>
                <w:noProof/>
                <w:webHidden/>
              </w:rPr>
              <w:fldChar w:fldCharType="begin"/>
            </w:r>
            <w:r w:rsidR="009A798A">
              <w:rPr>
                <w:noProof/>
                <w:webHidden/>
              </w:rPr>
              <w:instrText xml:space="preserve"> PAGEREF _Toc180484889 \h </w:instrText>
            </w:r>
            <w:r w:rsidR="009A798A">
              <w:rPr>
                <w:noProof/>
                <w:webHidden/>
              </w:rPr>
            </w:r>
            <w:r w:rsidR="009A798A">
              <w:rPr>
                <w:noProof/>
                <w:webHidden/>
              </w:rPr>
              <w:fldChar w:fldCharType="separate"/>
            </w:r>
            <w:r w:rsidR="009A798A">
              <w:rPr>
                <w:noProof/>
                <w:webHidden/>
              </w:rPr>
              <w:t>1</w:t>
            </w:r>
            <w:r w:rsidR="009A798A">
              <w:rPr>
                <w:noProof/>
                <w:webHidden/>
              </w:rPr>
              <w:fldChar w:fldCharType="end"/>
            </w:r>
          </w:hyperlink>
        </w:p>
        <w:p w14:paraId="241D634C" w14:textId="47754621" w:rsidR="009A798A" w:rsidRDefault="009A798A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0" w:history="1">
            <w:r w:rsidRPr="00BE6292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1EF2" w14:textId="600CAB9C" w:rsidR="009A798A" w:rsidRDefault="009A798A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1" w:history="1">
            <w:r w:rsidRPr="00BE6292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F690" w14:textId="2FB69A31" w:rsidR="009A798A" w:rsidRDefault="009A798A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2" w:history="1">
            <w:r w:rsidRPr="00BE6292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EB8C" w14:textId="14D53526" w:rsidR="009A798A" w:rsidRDefault="009A798A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3" w:history="1">
            <w:r w:rsidRPr="00BE6292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2FCD" w14:textId="457C78F0" w:rsidR="009A798A" w:rsidRDefault="009A798A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4" w:history="1">
            <w:r w:rsidRPr="00BE6292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B26D" w14:textId="544586DC" w:rsidR="009A798A" w:rsidRDefault="009A798A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5" w:history="1">
            <w:r w:rsidRPr="00BE6292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C91A" w14:textId="25FDC972" w:rsidR="009A798A" w:rsidRDefault="009A798A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6" w:history="1">
            <w:r w:rsidRPr="00BE6292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CB8E" w14:textId="6848A71C" w:rsidR="009A798A" w:rsidRDefault="009A798A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7" w:history="1">
            <w:r w:rsidRPr="00BE6292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C9A7" w14:textId="3EDBEF4B" w:rsidR="009A798A" w:rsidRDefault="009A798A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8" w:history="1">
            <w:r w:rsidRPr="00BE6292">
              <w:rPr>
                <w:rStyle w:val="Hipervnculo"/>
                <w:noProof/>
                <w:lang w:val="es-ES"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  <w:lang w:val="es-ES"/>
              </w:rPr>
              <w:t>FA01. Excepciones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AE97" w14:textId="2D86BB58" w:rsidR="009A798A" w:rsidRDefault="009A798A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899" w:history="1">
            <w:r w:rsidRPr="00BE6292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7CB1" w14:textId="0FF0C748" w:rsidR="009A798A" w:rsidRDefault="009A798A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900" w:history="1">
            <w:r w:rsidRPr="00BE6292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8817" w14:textId="2707F17D" w:rsidR="009A798A" w:rsidRDefault="009A798A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901" w:history="1">
            <w:r w:rsidRPr="00BE6292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A284" w14:textId="12B78D2E" w:rsidR="009A798A" w:rsidRDefault="009A798A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84902" w:history="1">
            <w:r w:rsidRPr="00BE6292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BE6292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4E13525B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2024B0C2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425054504"/>
      <w:bookmarkStart w:id="1" w:name="_Toc423410238"/>
      <w:bookmarkStart w:id="2" w:name="_Toc180484889"/>
      <w:r>
        <w:t xml:space="preserve">GESTIÓN DE </w:t>
      </w:r>
      <w:r w:rsidR="005A2B14">
        <w:t>PRÉSTAMOS</w:t>
      </w:r>
      <w:bookmarkEnd w:id="2"/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0484890"/>
      <w:bookmarkEnd w:id="0"/>
      <w:bookmarkEnd w:id="1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62E37780" w:rsidR="0085455E" w:rsidRPr="0085455E" w:rsidRDefault="0085455E" w:rsidP="0085455E">
      <w:r>
        <w:t xml:space="preserve">Para la automatización de la biblioteca </w:t>
      </w:r>
      <w:r w:rsidR="005A2B14">
        <w:t>el bibliotecario, es el único que realiza los préstamos de los libros a los estudiantes o a los docentes. El bibliotecario tiene</w:t>
      </w:r>
      <w:r w:rsidR="00833549">
        <w:t xml:space="preserve"> relación con los estudiantes y los dicentes, pero estos dos últimos no se interactúan con el sistema.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0484891"/>
      <w:r w:rsidRPr="009D46C0">
        <w:rPr>
          <w:lang w:eastAsia="en-US"/>
        </w:rPr>
        <w:t>Antecedentes</w:t>
      </w:r>
      <w:bookmarkEnd w:id="7"/>
    </w:p>
    <w:p w14:paraId="2AC00A2E" w14:textId="72CE7BA9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</w:t>
      </w:r>
      <w:proofErr w:type="spellStart"/>
      <w:r>
        <w:rPr>
          <w:color w:val="auto"/>
          <w:lang w:eastAsia="en-US"/>
        </w:rPr>
        <w:t>School</w:t>
      </w:r>
      <w:proofErr w:type="spellEnd"/>
      <w:r>
        <w:rPr>
          <w:color w:val="auto"/>
          <w:lang w:eastAsia="en-US"/>
        </w:rPr>
        <w:t xml:space="preserve">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Esto ha generado la creación de una lista extensa </w:t>
      </w:r>
      <w:r w:rsidR="00833549">
        <w:rPr>
          <w:color w:val="auto"/>
          <w:lang w:eastAsia="en-US"/>
        </w:rPr>
        <w:t>de préstamos donde constan datos del libro y el estudiante o docente, pero en muchas ocasiones este delimita a al control de libros prestados y estudiantes o docentes que no han devuelto un libro. Por ello, el módulo de gestión de préstamos permite controlar de manera precisa los libros y sus pre</w:t>
      </w:r>
      <w:r w:rsidR="00530342">
        <w:rPr>
          <w:color w:val="auto"/>
          <w:lang w:eastAsia="en-US"/>
        </w:rPr>
        <w:t>statarios</w:t>
      </w:r>
      <w:r w:rsidR="00833549">
        <w:rPr>
          <w:color w:val="auto"/>
          <w:lang w:eastAsia="en-US"/>
        </w:rPr>
        <w:t>, así también como el reconocimiento de devoluciones.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535910786"/>
      <w:bookmarkStart w:id="11" w:name="_Toc180484892"/>
      <w:r w:rsidRPr="002D3776">
        <w:t>Definiciones, Acrónimos, Abreviaturas</w:t>
      </w:r>
      <w:bookmarkEnd w:id="8"/>
      <w:bookmarkEnd w:id="9"/>
      <w:bookmarkEnd w:id="11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222BFB95" w14:textId="77777777" w:rsidR="000D19E9" w:rsidRPr="000D19E9" w:rsidRDefault="000D19E9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D19E9">
        <w:rPr>
          <w:b/>
          <w:bCs/>
          <w:color w:val="auto"/>
        </w:rPr>
        <w:t>Inventario:</w:t>
      </w:r>
      <w:r>
        <w:rPr>
          <w:color w:val="auto"/>
        </w:rPr>
        <w:t xml:space="preserve"> </w:t>
      </w:r>
      <w:r w:rsidRPr="000D19E9">
        <w:rPr>
          <w:color w:val="auto"/>
        </w:rPr>
        <w:t>Lista ordenada de bienes y demás cosas valorables que pertenecen a una persona, empresa o institución.</w:t>
      </w:r>
    </w:p>
    <w:p w14:paraId="367AFC21" w14:textId="6256FED2" w:rsidR="000D19E9" w:rsidRPr="00530342" w:rsidRDefault="00675369" w:rsidP="0067536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</w:rPr>
        <w:t>Biblioteca</w:t>
      </w:r>
      <w:r w:rsidR="000D19E9" w:rsidRPr="000D19E9">
        <w:rPr>
          <w:b/>
          <w:bCs/>
          <w:color w:val="auto"/>
        </w:rPr>
        <w:t>:</w:t>
      </w:r>
      <w:r w:rsidR="000D19E9">
        <w:rPr>
          <w:color w:val="auto"/>
        </w:rPr>
        <w:t xml:space="preserve"> </w:t>
      </w:r>
      <w:r>
        <w:rPr>
          <w:color w:val="auto"/>
        </w:rPr>
        <w:t>Lugar donde se tiene considerable número de libros ordenados para la lectura</w:t>
      </w:r>
      <w:r w:rsidR="000D19E9">
        <w:rPr>
          <w:color w:val="auto"/>
        </w:rPr>
        <w:t>.</w:t>
      </w:r>
    </w:p>
    <w:p w14:paraId="34F23DA9" w14:textId="6176CCCD" w:rsidR="00530342" w:rsidRPr="00675369" w:rsidRDefault="00530342" w:rsidP="0067536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</w:rPr>
        <w:t>Préstamos:</w:t>
      </w:r>
      <w:r>
        <w:rPr>
          <w:color w:val="auto"/>
          <w:lang w:val="es-ES" w:eastAsia="en-US"/>
        </w:rPr>
        <w:t xml:space="preserve"> Acción de prestar un producto en base a un límite de tiempo bajo condiciones específicas.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0484893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57547F0F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2ABECD09" w14:textId="359AE502" w:rsidR="00530342" w:rsidRDefault="0053034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Estudiantes</w:t>
      </w:r>
    </w:p>
    <w:p w14:paraId="2E870F7F" w14:textId="508728B9" w:rsidR="00530342" w:rsidRPr="00CB2B92" w:rsidRDefault="0053034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Profesores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0484894"/>
      <w:r w:rsidRPr="002D3776">
        <w:t>Precondiciones</w:t>
      </w:r>
      <w:bookmarkEnd w:id="16"/>
      <w:bookmarkEnd w:id="17"/>
      <w:bookmarkEnd w:id="18"/>
    </w:p>
    <w:p w14:paraId="7479BCB7" w14:textId="796DFB0D" w:rsidR="004061CA" w:rsidRDefault="00CB2B92" w:rsidP="001F70B9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El administrador o bibliotecaria deben iniciar sesión en el sistema</w:t>
      </w:r>
    </w:p>
    <w:p w14:paraId="192F7BC0" w14:textId="17BF6BA3" w:rsidR="00CB2B92" w:rsidRPr="00CB2B92" w:rsidRDefault="00CB2B92" w:rsidP="00CB2B92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Validar que el usuario esté registrado dentro del sistema.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0484895"/>
      <w:r w:rsidRPr="0070205C">
        <w:t>Flujo de Eventos</w:t>
      </w:r>
      <w:bookmarkEnd w:id="10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0484896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31E66E4" w14:textId="699FADAB" w:rsidR="004061CA" w:rsidRDefault="00CB2B92" w:rsidP="00366199">
      <w:pPr>
        <w:pStyle w:val="InfoBlue"/>
        <w:numPr>
          <w:ilvl w:val="0"/>
          <w:numId w:val="3"/>
        </w:numPr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 xml:space="preserve">El administrador o bibliotecaria acceden al módulo de </w:t>
      </w:r>
      <w:r w:rsidR="00530342">
        <w:rPr>
          <w:i w:val="0"/>
          <w:color w:val="auto"/>
          <w:lang w:val="es-ES"/>
        </w:rPr>
        <w:t>préstamos</w:t>
      </w:r>
    </w:p>
    <w:p w14:paraId="6F1126C2" w14:textId="11E34F3C" w:rsidR="0082775D" w:rsidRDefault="00CB2B92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lastRenderedPageBreak/>
        <w:t xml:space="preserve">Seleccionar la opción </w:t>
      </w:r>
      <w:r w:rsidR="00530342">
        <w:rPr>
          <w:color w:val="auto"/>
          <w:lang w:val="es-ES" w:eastAsia="en-US"/>
        </w:rPr>
        <w:t>préstamos</w:t>
      </w:r>
      <w:r w:rsidRPr="0082775D">
        <w:rPr>
          <w:color w:val="auto"/>
          <w:lang w:val="es-ES" w:eastAsia="en-US"/>
        </w:rPr>
        <w:t xml:space="preserve">, ver todos los </w:t>
      </w:r>
      <w:r w:rsidR="00530342">
        <w:rPr>
          <w:color w:val="auto"/>
          <w:lang w:val="es-ES" w:eastAsia="en-US"/>
        </w:rPr>
        <w:t>préstamos y realizar una devolución de algún libro por parte del estudiante o docente.</w:t>
      </w:r>
    </w:p>
    <w:p w14:paraId="7B15A00D" w14:textId="5CE276A9" w:rsidR="00530342" w:rsidRDefault="00530342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 xml:space="preserve">Dar </w:t>
      </w:r>
      <w:proofErr w:type="spellStart"/>
      <w:proofErr w:type="gramStart"/>
      <w:r>
        <w:rPr>
          <w:color w:val="auto"/>
          <w:lang w:val="es-ES" w:eastAsia="en-US"/>
        </w:rPr>
        <w:t>click</w:t>
      </w:r>
      <w:proofErr w:type="spellEnd"/>
      <w:proofErr w:type="gramEnd"/>
      <w:r>
        <w:rPr>
          <w:color w:val="auto"/>
          <w:lang w:val="es-ES" w:eastAsia="en-US"/>
        </w:rPr>
        <w:t xml:space="preserve"> en devolver.</w:t>
      </w:r>
    </w:p>
    <w:p w14:paraId="4BEACA54" w14:textId="7B3C5B80" w:rsidR="00530342" w:rsidRPr="0082775D" w:rsidRDefault="00530342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Actualización de la tabla con los datos de los prestatarios pendientes.</w:t>
      </w:r>
    </w:p>
    <w:p w14:paraId="63AB6A6F" w14:textId="77777777" w:rsidR="00F457F5" w:rsidRPr="007F6038" w:rsidRDefault="00F457F5" w:rsidP="00D16811">
      <w:pPr>
        <w:pStyle w:val="Ttulo2"/>
        <w:tabs>
          <w:tab w:val="left" w:pos="425"/>
        </w:tabs>
        <w:spacing w:before="360"/>
        <w:rPr>
          <w:i w:val="0"/>
          <w:sz w:val="24"/>
          <w:szCs w:val="24"/>
        </w:rPr>
      </w:pPr>
      <w:bookmarkStart w:id="26" w:name="_Toc535910788"/>
      <w:bookmarkStart w:id="27" w:name="_Toc296587034"/>
      <w:bookmarkStart w:id="28" w:name="_Toc445280473"/>
      <w:bookmarkStart w:id="29" w:name="_Toc180484897"/>
      <w:r w:rsidRPr="007F6038">
        <w:rPr>
          <w:i w:val="0"/>
          <w:sz w:val="24"/>
          <w:szCs w:val="24"/>
        </w:rPr>
        <w:t>Flujos Altern</w:t>
      </w:r>
      <w:bookmarkEnd w:id="26"/>
      <w:r w:rsidRPr="007F6038">
        <w:rPr>
          <w:i w:val="0"/>
          <w:sz w:val="24"/>
          <w:szCs w:val="24"/>
        </w:rPr>
        <w:t>os</w:t>
      </w:r>
      <w:bookmarkEnd w:id="27"/>
      <w:bookmarkEnd w:id="28"/>
      <w:bookmarkEnd w:id="29"/>
    </w:p>
    <w:p w14:paraId="421F11B8" w14:textId="63742C61" w:rsidR="00F457F5" w:rsidRPr="00EE0892" w:rsidRDefault="00F457F5" w:rsidP="00D16811">
      <w:pPr>
        <w:pStyle w:val="Ttulo3"/>
        <w:tabs>
          <w:tab w:val="clear" w:pos="709"/>
        </w:tabs>
        <w:suppressAutoHyphens w:val="0"/>
        <w:spacing w:before="200" w:line="240" w:lineRule="atLeast"/>
        <w:ind w:left="720" w:hanging="720"/>
        <w:rPr>
          <w:sz w:val="20"/>
          <w:szCs w:val="20"/>
          <w:lang w:val="es-ES"/>
        </w:rPr>
      </w:pPr>
      <w:bookmarkStart w:id="30" w:name="_Toc535910789"/>
      <w:bookmarkStart w:id="31" w:name="_Toc455894748"/>
      <w:bookmarkStart w:id="32" w:name="_Toc425054508"/>
      <w:bookmarkStart w:id="33" w:name="_Toc423410242"/>
      <w:bookmarkStart w:id="34" w:name="_Toc296587035"/>
      <w:bookmarkStart w:id="35" w:name="_Toc445280474"/>
      <w:bookmarkStart w:id="36" w:name="_Toc180484898"/>
      <w:r w:rsidRPr="00EE0892">
        <w:rPr>
          <w:sz w:val="20"/>
          <w:szCs w:val="20"/>
          <w:lang w:val="es-ES"/>
        </w:rPr>
        <w:t xml:space="preserve">FA01. </w:t>
      </w:r>
      <w:bookmarkEnd w:id="30"/>
      <w:bookmarkEnd w:id="31"/>
      <w:bookmarkEnd w:id="32"/>
      <w:bookmarkEnd w:id="33"/>
      <w:bookmarkEnd w:id="34"/>
      <w:bookmarkEnd w:id="35"/>
      <w:r w:rsidR="006903E2">
        <w:rPr>
          <w:sz w:val="20"/>
          <w:szCs w:val="20"/>
          <w:lang w:val="es-ES"/>
        </w:rPr>
        <w:t>Excepciones del sistema</w:t>
      </w:r>
      <w:bookmarkEnd w:id="36"/>
    </w:p>
    <w:p w14:paraId="0B1872AF" w14:textId="77777777" w:rsidR="0082775D" w:rsidRDefault="0082775D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bookmarkStart w:id="37" w:name="_Toc535910791"/>
      <w:r>
        <w:rPr>
          <w:color w:val="auto"/>
          <w:lang w:val="es-ES" w:eastAsia="en-US"/>
        </w:rPr>
        <w:t>Si algún dato insertado no es correcto, se notifica.</w:t>
      </w:r>
    </w:p>
    <w:p w14:paraId="43F45627" w14:textId="1729F129" w:rsidR="0082775D" w:rsidRPr="00366199" w:rsidRDefault="0082775D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 xml:space="preserve">Si el </w:t>
      </w:r>
      <w:r w:rsidR="00143BB0">
        <w:rPr>
          <w:color w:val="auto"/>
          <w:lang w:val="es-ES" w:eastAsia="en-US"/>
        </w:rPr>
        <w:t>libro</w:t>
      </w:r>
      <w:r>
        <w:rPr>
          <w:color w:val="auto"/>
          <w:lang w:val="es-ES" w:eastAsia="en-US"/>
        </w:rPr>
        <w:t xml:space="preserve"> ya ha sido registrado, se muestra una advertencia del sistema señalando que dicho </w:t>
      </w:r>
      <w:r w:rsidR="00143BB0">
        <w:rPr>
          <w:color w:val="auto"/>
          <w:lang w:val="es-ES" w:eastAsia="en-US"/>
        </w:rPr>
        <w:t>libro</w:t>
      </w:r>
      <w:r>
        <w:rPr>
          <w:color w:val="auto"/>
          <w:lang w:val="es-ES" w:eastAsia="en-US"/>
        </w:rPr>
        <w:t xml:space="preserve"> ya existe.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8" w:name="_Toc445280477"/>
      <w:bookmarkStart w:id="39" w:name="_Toc296587038"/>
      <w:bookmarkStart w:id="40" w:name="_Toc180484899"/>
      <w:r w:rsidRPr="006B3E83">
        <w:rPr>
          <w:i w:val="0"/>
          <w:sz w:val="24"/>
          <w:szCs w:val="24"/>
        </w:rPr>
        <w:t>R</w:t>
      </w:r>
      <w:bookmarkEnd w:id="38"/>
      <w:r w:rsidR="002C4EE5">
        <w:rPr>
          <w:i w:val="0"/>
          <w:sz w:val="24"/>
          <w:szCs w:val="24"/>
        </w:rPr>
        <w:t>eglas de negocio</w:t>
      </w:r>
      <w:bookmarkEnd w:id="40"/>
    </w:p>
    <w:p w14:paraId="45711D9F" w14:textId="2A3314EC" w:rsidR="002C4EE5" w:rsidRDefault="0082775D" w:rsidP="001F70B9">
      <w:pPr>
        <w:numPr>
          <w:ilvl w:val="0"/>
          <w:numId w:val="8"/>
        </w:numPr>
        <w:spacing w:line="276" w:lineRule="auto"/>
      </w:pPr>
      <w:r>
        <w:t xml:space="preserve">Solo la bibliotecaria y el administrador pueden gestionar </w:t>
      </w:r>
      <w:r w:rsidR="00143BB0">
        <w:t>libros</w:t>
      </w:r>
      <w:r>
        <w:t>.</w:t>
      </w:r>
    </w:p>
    <w:p w14:paraId="410DADA9" w14:textId="212F02EB" w:rsidR="002C4EE5" w:rsidRPr="00366199" w:rsidRDefault="0082775D" w:rsidP="00366199">
      <w:pPr>
        <w:numPr>
          <w:ilvl w:val="0"/>
          <w:numId w:val="8"/>
        </w:numPr>
        <w:spacing w:line="276" w:lineRule="auto"/>
      </w:pPr>
      <w:r>
        <w:t xml:space="preserve">Cada </w:t>
      </w:r>
      <w:r w:rsidR="00143BB0">
        <w:t>libro</w:t>
      </w:r>
      <w:r>
        <w:t xml:space="preserve"> tiene un ID único en el sistema.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1" w:name="_Toc296587039"/>
      <w:bookmarkStart w:id="42" w:name="_Toc445280478"/>
      <w:bookmarkStart w:id="43" w:name="_Toc180484900"/>
      <w:bookmarkEnd w:id="39"/>
      <w:r w:rsidRPr="0026098C">
        <w:t>Requerimientos Especiales</w:t>
      </w:r>
      <w:bookmarkEnd w:id="37"/>
      <w:bookmarkEnd w:id="41"/>
      <w:bookmarkEnd w:id="42"/>
      <w:bookmarkEnd w:id="43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60323353" w14:textId="17B35BD9" w:rsidR="002C4EE5" w:rsidRDefault="0082775D" w:rsidP="0082775D">
      <w:pPr>
        <w:pStyle w:val="InfoBlue"/>
        <w:numPr>
          <w:ilvl w:val="1"/>
          <w:numId w:val="9"/>
        </w:numPr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Se muestra una tabla con todos </w:t>
      </w:r>
      <w:r w:rsidR="005B2798">
        <w:rPr>
          <w:i w:val="0"/>
          <w:iCs/>
          <w:color w:val="auto"/>
          <w:lang w:val="es-ES"/>
        </w:rPr>
        <w:t>estudiantes o docentes prestatarios</w:t>
      </w:r>
      <w:r>
        <w:rPr>
          <w:i w:val="0"/>
          <w:iCs/>
          <w:color w:val="auto"/>
          <w:lang w:val="es-ES"/>
        </w:rPr>
        <w:t xml:space="preserve">, con una barra de búsqueda que permita encontrar a cualquier </w:t>
      </w:r>
      <w:r w:rsidR="005B2798">
        <w:rPr>
          <w:i w:val="0"/>
          <w:iCs/>
          <w:color w:val="auto"/>
          <w:lang w:val="es-ES"/>
        </w:rPr>
        <w:t>prestatario.</w:t>
      </w:r>
    </w:p>
    <w:p w14:paraId="52B6FCCC" w14:textId="0EE967F0" w:rsidR="0082775D" w:rsidRPr="0082775D" w:rsidRDefault="0082775D" w:rsidP="0082775D">
      <w:pPr>
        <w:pStyle w:val="Textoindependiente"/>
        <w:numPr>
          <w:ilvl w:val="0"/>
          <w:numId w:val="10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 xml:space="preserve">Para el registro, usar un formulario </w:t>
      </w:r>
      <w:r w:rsidR="005B2798">
        <w:rPr>
          <w:color w:val="auto"/>
          <w:lang w:val="es-ES" w:eastAsia="en-US"/>
        </w:rPr>
        <w:t>que enlace los datos del usuario seleccionado y los libros elegidos para realizar el préstamo de manera automática, con la posibilidad de definir una fecha límite de devolución.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37888B7A" w:rsidR="00F457F5" w:rsidRPr="002C4EE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  <w:r w:rsidR="0082775D">
        <w:rPr>
          <w:i w:val="0"/>
          <w:iCs/>
          <w:color w:val="auto"/>
          <w:lang w:val="es-ES"/>
        </w:rPr>
        <w:t xml:space="preserve">Simplicidad para ver </w:t>
      </w:r>
      <w:r w:rsidR="00143BB0">
        <w:rPr>
          <w:i w:val="0"/>
          <w:iCs/>
          <w:color w:val="auto"/>
          <w:lang w:val="es-ES"/>
        </w:rPr>
        <w:t>libros</w:t>
      </w:r>
      <w:r w:rsidR="0082775D">
        <w:rPr>
          <w:i w:val="0"/>
          <w:iCs/>
          <w:color w:val="auto"/>
          <w:lang w:val="es-ES"/>
        </w:rPr>
        <w:t xml:space="preserve"> y uso del formulario para agregar un nuevo </w:t>
      </w:r>
      <w:r w:rsidR="00143BB0">
        <w:rPr>
          <w:i w:val="0"/>
          <w:iCs/>
          <w:color w:val="auto"/>
          <w:lang w:val="es-ES"/>
        </w:rPr>
        <w:t>libro</w:t>
      </w:r>
      <w:r w:rsidR="0082775D">
        <w:rPr>
          <w:i w:val="0"/>
          <w:iCs/>
          <w:color w:val="auto"/>
          <w:lang w:val="es-ES"/>
        </w:rPr>
        <w:t>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4" w:name="_Toc296587041"/>
      <w:bookmarkStart w:id="45" w:name="_Toc445280480"/>
      <w:bookmarkStart w:id="46" w:name="_Toc180484901"/>
      <w:r w:rsidRPr="0026098C">
        <w:t>Pos</w:t>
      </w:r>
      <w:r w:rsidR="00273092">
        <w:t>t</w:t>
      </w:r>
      <w:r w:rsidRPr="0026098C">
        <w:t>condiciones</w:t>
      </w:r>
      <w:bookmarkEnd w:id="44"/>
      <w:bookmarkEnd w:id="45"/>
      <w:bookmarkEnd w:id="46"/>
    </w:p>
    <w:p w14:paraId="1017AAD5" w14:textId="54CE2C4B" w:rsidR="002C4EE5" w:rsidRPr="002C4EE5" w:rsidRDefault="005B2798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 xml:space="preserve">Al enlazar los datos del usuario y libro automáticamente y establecer una fecha límite, dar </w:t>
      </w:r>
      <w:proofErr w:type="spellStart"/>
      <w:proofErr w:type="gramStart"/>
      <w:r>
        <w:rPr>
          <w:color w:val="auto"/>
          <w:lang w:val="es-ES" w:eastAsia="en-US"/>
        </w:rPr>
        <w:t>click</w:t>
      </w:r>
      <w:proofErr w:type="spellEnd"/>
      <w:proofErr w:type="gramEnd"/>
      <w:r>
        <w:rPr>
          <w:color w:val="auto"/>
          <w:lang w:val="es-ES" w:eastAsia="en-US"/>
        </w:rPr>
        <w:t xml:space="preserve"> en el botón de guardar y finalizar el préstamo.</w:t>
      </w:r>
    </w:p>
    <w:p w14:paraId="77015636" w14:textId="77777777" w:rsidR="002C4EE5" w:rsidRDefault="002C4EE5" w:rsidP="002C4EE5">
      <w:pPr>
        <w:pStyle w:val="Textoindependiente"/>
        <w:ind w:left="568"/>
        <w:rPr>
          <w:lang w:val="es-ES" w:eastAsia="en-US"/>
        </w:rPr>
      </w:pPr>
    </w:p>
    <w:p w14:paraId="3517308E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405602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D9D6813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31A9785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961C8F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645C0F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FD6DCA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9C5BE6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556F6FF8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28CA884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0C5E39B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254CC012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00996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Pr="002C4EE5" w:rsidRDefault="003071CD" w:rsidP="002C4EE5">
      <w:pPr>
        <w:pStyle w:val="Textoindependiente"/>
        <w:ind w:left="568"/>
        <w:rPr>
          <w:lang w:val="es-ES" w:eastAsia="en-US"/>
        </w:rPr>
      </w:pPr>
    </w:p>
    <w:p w14:paraId="2BB50287" w14:textId="78D438C9" w:rsidR="00A31FAE" w:rsidRDefault="0082775D" w:rsidP="00A31FAE">
      <w:pPr>
        <w:pStyle w:val="Ttulo1"/>
        <w:tabs>
          <w:tab w:val="left" w:pos="425"/>
        </w:tabs>
        <w:spacing w:before="480"/>
      </w:pPr>
      <w:bookmarkStart w:id="47" w:name="_Toc180484902"/>
      <w:r>
        <w:lastRenderedPageBreak/>
        <w:t>Diagrama de caso de uso</w:t>
      </w:r>
      <w:bookmarkEnd w:id="47"/>
    </w:p>
    <w:p w14:paraId="6C824006" w14:textId="512FA40A" w:rsidR="009D25B3" w:rsidRDefault="00A31FAE" w:rsidP="00E25292">
      <w:pPr>
        <w:spacing w:before="100"/>
        <w:jc w:val="center"/>
      </w:pPr>
      <w:r>
        <w:rPr>
          <w:noProof/>
        </w:rPr>
        <w:drawing>
          <wp:inline distT="0" distB="0" distL="0" distR="0" wp14:anchorId="13125C11" wp14:editId="270C6930">
            <wp:extent cx="5584825" cy="5219700"/>
            <wp:effectExtent l="0" t="0" r="0" b="0"/>
            <wp:docPr id="1637076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81"/>
                    <a:stretch/>
                  </pic:blipFill>
                  <pic:spPr bwMode="auto">
                    <a:xfrm>
                      <a:off x="0" y="0"/>
                      <a:ext cx="55848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B767B" w14:textId="77777777" w:rsidR="00B85EA0" w:rsidRDefault="00B85EA0" w:rsidP="00E25292">
      <w:pPr>
        <w:spacing w:before="100"/>
        <w:jc w:val="center"/>
      </w:pPr>
    </w:p>
    <w:p w14:paraId="6CDA686D" w14:textId="77777777" w:rsidR="00BD3CEF" w:rsidRDefault="00BD3CEF" w:rsidP="00BD3CEF"/>
    <w:p w14:paraId="18BBAC70" w14:textId="0236DD59" w:rsidR="00BD3CEF" w:rsidRDefault="00BD3CEF" w:rsidP="00BD3CEF">
      <w:pPr>
        <w:tabs>
          <w:tab w:val="left" w:pos="2736"/>
        </w:tabs>
        <w:rPr>
          <w:b/>
          <w:bCs/>
          <w:sz w:val="36"/>
          <w:lang w:val="en-US"/>
        </w:rPr>
      </w:pPr>
      <w:proofErr w:type="spellStart"/>
      <w:r w:rsidRPr="00BD3CEF">
        <w:rPr>
          <w:b/>
          <w:bCs/>
          <w:sz w:val="36"/>
          <w:lang w:val="en-US"/>
        </w:rPr>
        <w:t>Anexos</w:t>
      </w:r>
      <w:proofErr w:type="spellEnd"/>
    </w:p>
    <w:p w14:paraId="72C9FEBA" w14:textId="77777777" w:rsidR="00B85EA0" w:rsidRPr="00BD3CEF" w:rsidRDefault="00B85EA0" w:rsidP="00BD3CEF">
      <w:pPr>
        <w:tabs>
          <w:tab w:val="left" w:pos="2736"/>
        </w:tabs>
        <w:rPr>
          <w:b/>
          <w:bCs/>
          <w:sz w:val="36"/>
          <w:lang w:val="en-US"/>
        </w:rPr>
      </w:pPr>
    </w:p>
    <w:p w14:paraId="6F1D246F" w14:textId="2095C87F" w:rsidR="00BD3CEF" w:rsidRPr="00BD3CEF" w:rsidRDefault="00A31FAE" w:rsidP="00A31FAE">
      <w:pPr>
        <w:tabs>
          <w:tab w:val="left" w:pos="2736"/>
        </w:tabs>
        <w:rPr>
          <w:szCs w:val="14"/>
          <w:lang w:val="en-US"/>
        </w:rPr>
      </w:pPr>
      <w:hyperlink r:id="rId12" w:history="1">
        <w:r w:rsidRPr="002C5824">
          <w:rPr>
            <w:rStyle w:val="Hipervnculo"/>
          </w:rPr>
          <w:t>https://lucid.app/lucidchart/ae919b15-067f-4215-b652-6ee902578564/edit?viewport_loc=126%2C614%2C1650%2C758%2C.Q4MUjXso07N&amp;invitationId=inv_f483035b-0f2e-4ced-ba6c-b3177e9bc19e</w:t>
        </w:r>
      </w:hyperlink>
      <w:r>
        <w:t xml:space="preserve"> </w:t>
      </w:r>
    </w:p>
    <w:sectPr w:rsidR="00BD3CEF" w:rsidRPr="00BD3CEF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2F540" w14:textId="77777777" w:rsidR="000309C9" w:rsidRDefault="000309C9">
      <w:r>
        <w:separator/>
      </w:r>
    </w:p>
  </w:endnote>
  <w:endnote w:type="continuationSeparator" w:id="0">
    <w:p w14:paraId="118B6EFF" w14:textId="77777777" w:rsidR="000309C9" w:rsidRDefault="0003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4165824D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5A2B14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BD88E" w14:textId="77777777" w:rsidR="000309C9" w:rsidRDefault="000309C9">
      <w:r>
        <w:separator/>
      </w:r>
    </w:p>
  </w:footnote>
  <w:footnote w:type="continuationSeparator" w:id="0">
    <w:p w14:paraId="6E7097E3" w14:textId="77777777" w:rsidR="000309C9" w:rsidRDefault="0003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1"/>
  </w:num>
  <w:num w:numId="4" w16cid:durableId="545262147">
    <w:abstractNumId w:val="22"/>
  </w:num>
  <w:num w:numId="5" w16cid:durableId="1330910545">
    <w:abstractNumId w:val="19"/>
  </w:num>
  <w:num w:numId="6" w16cid:durableId="1809080584">
    <w:abstractNumId w:val="24"/>
  </w:num>
  <w:num w:numId="7" w16cid:durableId="1060667005">
    <w:abstractNumId w:val="20"/>
  </w:num>
  <w:num w:numId="8" w16cid:durableId="1608465591">
    <w:abstractNumId w:val="23"/>
  </w:num>
  <w:num w:numId="9" w16cid:durableId="2069380247">
    <w:abstractNumId w:val="17"/>
  </w:num>
  <w:num w:numId="10" w16cid:durableId="1062211130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9047A"/>
    <w:rsid w:val="00393B36"/>
    <w:rsid w:val="003A0D08"/>
    <w:rsid w:val="003B1F2C"/>
    <w:rsid w:val="003C3EB4"/>
    <w:rsid w:val="003D1DBF"/>
    <w:rsid w:val="003D59B6"/>
    <w:rsid w:val="003E11CA"/>
    <w:rsid w:val="003E41DE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303E"/>
    <w:rsid w:val="0046470C"/>
    <w:rsid w:val="004721F5"/>
    <w:rsid w:val="004751E6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7E88"/>
    <w:rsid w:val="0052211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101F"/>
    <w:rsid w:val="005B1D7C"/>
    <w:rsid w:val="005B2798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D694C"/>
    <w:rsid w:val="007D7226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71597"/>
    <w:rsid w:val="00A8148E"/>
    <w:rsid w:val="00A81FA7"/>
    <w:rsid w:val="00A8444E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5801"/>
    <w:rsid w:val="00C6020E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62E8"/>
    <w:rsid w:val="00DD2B28"/>
    <w:rsid w:val="00DE31F7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6E9B"/>
    <w:rsid w:val="00F0578D"/>
    <w:rsid w:val="00F116E6"/>
    <w:rsid w:val="00F15C02"/>
    <w:rsid w:val="00F30207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ae919b15-067f-4215-b652-6ee902578564/edit?viewport_loc=126%2C614%2C1650%2C758%2C.Q4MUjXso07N&amp;invitationId=inv_f483035b-0f2e-4ced-ba6c-b3177e9bc19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923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5993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JEFFERSON POZO ANALUISA</cp:lastModifiedBy>
  <cp:revision>6</cp:revision>
  <cp:lastPrinted>2023-07-18T15:53:00Z</cp:lastPrinted>
  <dcterms:created xsi:type="dcterms:W3CDTF">2024-10-21T18:01:00Z</dcterms:created>
  <dcterms:modified xsi:type="dcterms:W3CDTF">2024-10-22T15:21:00Z</dcterms:modified>
</cp:coreProperties>
</file>