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EE4FA" w14:textId="1B8CC1F9" w:rsidR="0006723F" w:rsidRDefault="00121406">
      <w:r>
        <w:t>K-Means Intuition: Understanding K-Means</w:t>
      </w:r>
    </w:p>
    <w:p w14:paraId="33D9D79C" w14:textId="513BBC91" w:rsidR="00121406" w:rsidRDefault="00121406">
      <w:r>
        <w:rPr>
          <w:noProof/>
        </w:rPr>
        <w:drawing>
          <wp:anchor distT="0" distB="0" distL="114300" distR="114300" simplePos="0" relativeHeight="251658240" behindDoc="0" locked="0" layoutInCell="1" allowOverlap="1" wp14:anchorId="6E2F4545" wp14:editId="037ABAAD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731510" cy="221678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Work with multi-dimensional</w:t>
      </w:r>
    </w:p>
    <w:p w14:paraId="7BBDDEB7" w14:textId="2E3BCDED" w:rsidR="00121406" w:rsidRDefault="00121406">
      <w:r>
        <w:t>Step 1: Choose the number K of clusters</w:t>
      </w:r>
    </w:p>
    <w:p w14:paraId="4DACD5EF" w14:textId="6533CA21" w:rsidR="00121406" w:rsidRDefault="00121406">
      <w:r>
        <w:t>Step 2: Select at random K points, the centroids (not necessarily from your dataset)</w:t>
      </w:r>
    </w:p>
    <w:p w14:paraId="682FE3E9" w14:textId="7444D421" w:rsidR="00121406" w:rsidRDefault="00121406">
      <w:r>
        <w:t>Step 3: Assign each datapoint to the closest centroid -&gt; Forms K clusters</w:t>
      </w:r>
    </w:p>
    <w:p w14:paraId="7502A95C" w14:textId="5F2DF679" w:rsidR="00121406" w:rsidRDefault="00121406">
      <w:r>
        <w:rPr>
          <w:noProof/>
        </w:rPr>
        <w:drawing>
          <wp:inline distT="0" distB="0" distL="0" distR="0" wp14:anchorId="01557393" wp14:editId="377CE565">
            <wp:extent cx="5731510" cy="2254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153" w14:textId="14383D51" w:rsidR="00121406" w:rsidRDefault="00121406">
      <w:r>
        <w:rPr>
          <w:noProof/>
        </w:rPr>
        <w:drawing>
          <wp:anchor distT="0" distB="0" distL="114300" distR="114300" simplePos="0" relativeHeight="251659264" behindDoc="0" locked="0" layoutInCell="1" allowOverlap="1" wp14:anchorId="7CD384A2" wp14:editId="73621122">
            <wp:simplePos x="0" y="0"/>
            <wp:positionH relativeFrom="margin">
              <wp:align>center</wp:align>
            </wp:positionH>
            <wp:positionV relativeFrom="paragraph">
              <wp:posOffset>410721</wp:posOffset>
            </wp:positionV>
            <wp:extent cx="4358005" cy="227457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4: Compute and place the new centroid of each cluster</w:t>
      </w:r>
    </w:p>
    <w:p w14:paraId="7E3B2905" w14:textId="793A4A4A" w:rsidR="00121406" w:rsidRDefault="00CC52C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D7F7F6" wp14:editId="5C080C4F">
            <wp:simplePos x="0" y="0"/>
            <wp:positionH relativeFrom="margin">
              <wp:posOffset>-112395</wp:posOffset>
            </wp:positionH>
            <wp:positionV relativeFrom="paragraph">
              <wp:posOffset>2706807</wp:posOffset>
            </wp:positionV>
            <wp:extent cx="4004945" cy="201231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D929E1" wp14:editId="19472988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4013835" cy="2143125"/>
            <wp:effectExtent l="0" t="0" r="571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406">
        <w:t>Step 5: Reassign each data point to the new closest Centroid. If any assignment took place, go to Step 4, otherwise go to Finish</w:t>
      </w:r>
    </w:p>
    <w:p w14:paraId="1C7A27DE" w14:textId="2FCF26BB" w:rsidR="00121406" w:rsidRDefault="00CC52C0">
      <w:r>
        <w:rPr>
          <w:noProof/>
        </w:rPr>
        <w:drawing>
          <wp:inline distT="0" distB="0" distL="0" distR="0" wp14:anchorId="5A8197F7" wp14:editId="78E978E0">
            <wp:extent cx="3257750" cy="230381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486" cy="23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A96D" w14:textId="60B90BF1" w:rsidR="00CC52C0" w:rsidRDefault="00CC52C0"/>
    <w:p w14:paraId="360C14BD" w14:textId="168C9AE6" w:rsidR="00CC52C0" w:rsidRDefault="00CC52C0">
      <w:r>
        <w:t>K-Means Intuition: Random Initialization Trap.</w:t>
      </w:r>
    </w:p>
    <w:p w14:paraId="2B1F36F5" w14:textId="3E58FAC7" w:rsidR="00CC52C0" w:rsidRDefault="00CC52C0">
      <w:r>
        <w:t xml:space="preserve">Easily spotted Clusters can be a trap. </w:t>
      </w:r>
    </w:p>
    <w:p w14:paraId="76997BE2" w14:textId="7EE597A2" w:rsidR="00977A01" w:rsidRDefault="00977A01">
      <w:r>
        <w:t xml:space="preserve">K-Means++ algorithm. All happens in the background. Tools that you use can be implementing will be selecting should be specific. </w:t>
      </w:r>
    </w:p>
    <w:p w14:paraId="48F71BC2" w14:textId="4AF0CFB2" w:rsidR="00630DAB" w:rsidRDefault="00630DAB"/>
    <w:p w14:paraId="135CC0ED" w14:textId="7BD59A9C" w:rsidR="00630DAB" w:rsidRDefault="00630DAB">
      <w:r>
        <w:lastRenderedPageBreak/>
        <w:t>K</w:t>
      </w:r>
      <w:r w:rsidR="007D38A7">
        <w:t xml:space="preserve">-Mean Intuition. Selecting the correct number of clusters. There is an algorithm for it. </w:t>
      </w:r>
    </w:p>
    <w:p w14:paraId="4C99478F" w14:textId="27DA5D72" w:rsidR="007D38A7" w:rsidRDefault="007D38A7">
      <w:r>
        <w:t>Metric to be imposed – WCSS Within Cluster sum of squares.</w:t>
      </w:r>
    </w:p>
    <w:p w14:paraId="7F3F9A04" w14:textId="76987897" w:rsidR="007D38A7" w:rsidRDefault="007D38A7">
      <w:r>
        <w:t xml:space="preserve">The less the WCSS the better and goodness of fit the model. However, </w:t>
      </w:r>
    </w:p>
    <w:p w14:paraId="52573277" w14:textId="4F6350F7" w:rsidR="007D38A7" w:rsidRDefault="007D38A7">
      <w:r>
        <w:rPr>
          <w:noProof/>
        </w:rPr>
        <w:drawing>
          <wp:anchor distT="0" distB="0" distL="114300" distR="114300" simplePos="0" relativeHeight="251662336" behindDoc="0" locked="0" layoutInCell="1" allowOverlap="1" wp14:anchorId="3025F630" wp14:editId="25744D81">
            <wp:simplePos x="0" y="0"/>
            <wp:positionH relativeFrom="column">
              <wp:posOffset>0</wp:posOffset>
            </wp:positionH>
            <wp:positionV relativeFrom="paragraph">
              <wp:posOffset>-1592</wp:posOffset>
            </wp:positionV>
            <wp:extent cx="5731510" cy="607060"/>
            <wp:effectExtent l="0" t="0" r="254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633F3" w14:textId="0213C9A9" w:rsidR="007D38A7" w:rsidRDefault="007D38A7">
      <w:r>
        <w:t xml:space="preserve">WCSS vs Number of Clusters (Look for the elbow) </w:t>
      </w:r>
    </w:p>
    <w:p w14:paraId="489966D1" w14:textId="0CC89077" w:rsidR="007D38A7" w:rsidRDefault="007D38A7">
      <w:r>
        <w:rPr>
          <w:noProof/>
        </w:rPr>
        <w:drawing>
          <wp:inline distT="0" distB="0" distL="0" distR="0" wp14:anchorId="055AED47" wp14:editId="1146FC43">
            <wp:extent cx="5731510" cy="3501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CEFC" w14:textId="0D1FC613" w:rsidR="007D38A7" w:rsidRDefault="007D38A7"/>
    <w:p w14:paraId="7152AA91" w14:textId="0B667C6F" w:rsidR="00977A01" w:rsidRDefault="00977A01"/>
    <w:p w14:paraId="74ACFCAA" w14:textId="77777777" w:rsidR="00977A01" w:rsidRDefault="00977A01"/>
    <w:sectPr w:rsidR="0097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89D"/>
    <w:rsid w:val="0006723F"/>
    <w:rsid w:val="00121406"/>
    <w:rsid w:val="0034189D"/>
    <w:rsid w:val="00630DAB"/>
    <w:rsid w:val="007D38A7"/>
    <w:rsid w:val="00977A01"/>
    <w:rsid w:val="00CC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C0B7"/>
  <w15:chartTrackingRefBased/>
  <w15:docId w15:val="{379B47A6-BA76-41BC-945D-A7D74C359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3</cp:revision>
  <dcterms:created xsi:type="dcterms:W3CDTF">2021-05-31T03:44:00Z</dcterms:created>
  <dcterms:modified xsi:type="dcterms:W3CDTF">2021-05-31T09:19:00Z</dcterms:modified>
</cp:coreProperties>
</file>