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EF9D" w14:textId="0CF7E65D" w:rsidR="00D45FD0" w:rsidRDefault="007A6F29">
      <w:r>
        <w:t xml:space="preserve">Association Rule Learning – </w:t>
      </w:r>
      <w:proofErr w:type="spellStart"/>
      <w:r>
        <w:t>Apriori</w:t>
      </w:r>
      <w:proofErr w:type="spellEnd"/>
      <w:r>
        <w:t xml:space="preserve"> Intuition</w:t>
      </w:r>
    </w:p>
    <w:p w14:paraId="1D4D438C" w14:textId="46D473BD" w:rsidR="00F40C7B" w:rsidRDefault="005E4A84">
      <w:r>
        <w:rPr>
          <w:noProof/>
        </w:rPr>
        <w:drawing>
          <wp:anchor distT="0" distB="0" distL="114300" distR="114300" simplePos="0" relativeHeight="251659264" behindDoc="0" locked="0" layoutInCell="1" allowOverlap="1" wp14:anchorId="4CEC9FB6" wp14:editId="5F68FF1D">
            <wp:simplePos x="0" y="0"/>
            <wp:positionH relativeFrom="margin">
              <wp:align>center</wp:align>
            </wp:positionH>
            <wp:positionV relativeFrom="paragraph">
              <wp:posOffset>2830913</wp:posOffset>
            </wp:positionV>
            <wp:extent cx="4030372" cy="2256312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72" cy="225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C7B">
        <w:rPr>
          <w:noProof/>
        </w:rPr>
        <w:drawing>
          <wp:anchor distT="0" distB="0" distL="114300" distR="114300" simplePos="0" relativeHeight="251658240" behindDoc="0" locked="0" layoutInCell="1" allowOverlap="1" wp14:anchorId="1244475C" wp14:editId="6167CF8C">
            <wp:simplePos x="0" y="0"/>
            <wp:positionH relativeFrom="margin">
              <wp:align>center</wp:align>
            </wp:positionH>
            <wp:positionV relativeFrom="paragraph">
              <wp:posOffset>462057</wp:posOffset>
            </wp:positionV>
            <wp:extent cx="4269105" cy="2308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7B">
        <w:t xml:space="preserve">People who bought also bought something else. Associated Rule Learning, Things come in Pairs or Triplets </w:t>
      </w:r>
    </w:p>
    <w:p w14:paraId="6E6F7DCB" w14:textId="499C9F5D" w:rsidR="00F40C7B" w:rsidRDefault="005E4A84">
      <w:r>
        <w:rPr>
          <w:noProof/>
        </w:rPr>
        <w:drawing>
          <wp:anchor distT="0" distB="0" distL="114300" distR="114300" simplePos="0" relativeHeight="251661312" behindDoc="0" locked="0" layoutInCell="1" allowOverlap="1" wp14:anchorId="47B56BD7" wp14:editId="7EBAE925">
            <wp:simplePos x="0" y="0"/>
            <wp:positionH relativeFrom="column">
              <wp:posOffset>4126519</wp:posOffset>
            </wp:positionH>
            <wp:positionV relativeFrom="paragraph">
              <wp:posOffset>5164554</wp:posOffset>
            </wp:positionV>
            <wp:extent cx="2214245" cy="11880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FE7161" wp14:editId="3FB643F5">
            <wp:simplePos x="0" y="0"/>
            <wp:positionH relativeFrom="margin">
              <wp:posOffset>18769</wp:posOffset>
            </wp:positionH>
            <wp:positionV relativeFrom="paragraph">
              <wp:posOffset>4938650</wp:posOffset>
            </wp:positionV>
            <wp:extent cx="4013835" cy="1541145"/>
            <wp:effectExtent l="0" t="0" r="571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Apriori</w:t>
      </w:r>
      <w:proofErr w:type="spellEnd"/>
      <w:r>
        <w:t xml:space="preserve"> Part 1– Support </w:t>
      </w:r>
    </w:p>
    <w:p w14:paraId="40F6B511" w14:textId="6594D56C" w:rsidR="005E4A84" w:rsidRDefault="005E4A84"/>
    <w:p w14:paraId="660415BD" w14:textId="3B974B53" w:rsidR="005E4A84" w:rsidRDefault="005E4A8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0C09E1" wp14:editId="0FE86B96">
            <wp:simplePos x="0" y="0"/>
            <wp:positionH relativeFrom="margin">
              <wp:align>left</wp:align>
            </wp:positionH>
            <wp:positionV relativeFrom="paragraph">
              <wp:posOffset>349349</wp:posOffset>
            </wp:positionV>
            <wp:extent cx="4144010" cy="1674495"/>
            <wp:effectExtent l="0" t="0" r="889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Apriori</w:t>
      </w:r>
      <w:proofErr w:type="spellEnd"/>
      <w:r>
        <w:t xml:space="preserve"> Part 2 – Confidence (we are testing a rule/hypothesis)</w:t>
      </w:r>
    </w:p>
    <w:p w14:paraId="36317B5B" w14:textId="1A09F668" w:rsidR="005E4A84" w:rsidRDefault="005E4A84">
      <w:r>
        <w:t xml:space="preserve">Burgers and French Fries </w:t>
      </w:r>
    </w:p>
    <w:p w14:paraId="26E170EF" w14:textId="1CF7CD00" w:rsidR="005E4A84" w:rsidRDefault="005E4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550FB3C1" wp14:editId="69803B6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156075" cy="1774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Apriori</w:t>
      </w:r>
      <w:proofErr w:type="spellEnd"/>
      <w:r>
        <w:t xml:space="preserve"> Part 3 – Lift (Confidence divided by Support </w:t>
      </w:r>
    </w:p>
    <w:p w14:paraId="5BB01D39" w14:textId="77731C41" w:rsidR="005E4A84" w:rsidRDefault="005E4A84"/>
    <w:p w14:paraId="160FDAE8" w14:textId="6521CD18" w:rsidR="005E4A84" w:rsidRDefault="005E4A84">
      <w:proofErr w:type="spellStart"/>
      <w:r>
        <w:t>Apriori</w:t>
      </w:r>
      <w:proofErr w:type="spellEnd"/>
      <w:r>
        <w:t xml:space="preserve"> – Algorithm</w:t>
      </w:r>
      <w:r w:rsidR="009F2626">
        <w:t xml:space="preserve"> (Slow algorithm) </w:t>
      </w:r>
    </w:p>
    <w:p w14:paraId="1CB2669E" w14:textId="65DA2573" w:rsidR="005E4A84" w:rsidRDefault="005E4A84">
      <w:r>
        <w:t>Step1: Set a minimum support and confidence</w:t>
      </w:r>
    </w:p>
    <w:p w14:paraId="7CDBA3E9" w14:textId="49AF6F02" w:rsidR="005E4A84" w:rsidRDefault="005E4A84">
      <w:r>
        <w:t>Step2: Take all the subsets in transactions having higher support than minimum support</w:t>
      </w:r>
    </w:p>
    <w:p w14:paraId="3FC3B9D8" w14:textId="289D82B0" w:rsidR="005E4A84" w:rsidRDefault="005E4A84">
      <w:r>
        <w:t xml:space="preserve">Step3: </w:t>
      </w:r>
      <w:r w:rsidR="009F2626">
        <w:t>Take all the rules of these subsets having higher confidence than minimum confidence</w:t>
      </w:r>
    </w:p>
    <w:p w14:paraId="3DAB59B4" w14:textId="1A2C827B" w:rsidR="009F2626" w:rsidRDefault="009F2626">
      <w:r>
        <w:t xml:space="preserve">Step4: Sort the rules by decreasing lift. Rule with highest lift is the Strongest lift. </w:t>
      </w:r>
    </w:p>
    <w:sectPr w:rsidR="009F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29"/>
    <w:rsid w:val="005E4A84"/>
    <w:rsid w:val="007A6F29"/>
    <w:rsid w:val="009F2626"/>
    <w:rsid w:val="00D45FD0"/>
    <w:rsid w:val="00F40C7B"/>
    <w:rsid w:val="00F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FD5"/>
  <w15:chartTrackingRefBased/>
  <w15:docId w15:val="{2F0777FF-2A02-4BE4-BA98-D8988CA7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704E-1759-4D5C-A70C-B58EB073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2021-06-01T02:24:00Z</dcterms:created>
  <dcterms:modified xsi:type="dcterms:W3CDTF">2021-06-01T04:51:00Z</dcterms:modified>
</cp:coreProperties>
</file>