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1C" w:rsidRDefault="0042361C">
      <w:pPr>
        <w:rPr>
          <w:b/>
          <w:lang w:val="en-GB"/>
        </w:rPr>
      </w:pPr>
      <w:r>
        <w:rPr>
          <w:b/>
          <w:lang w:val="en-GB"/>
        </w:rPr>
        <w:t xml:space="preserve">Calculating two-sided critical values for Tukey’s test and </w:t>
      </w:r>
      <w:proofErr w:type="spellStart"/>
      <w:r>
        <w:rPr>
          <w:b/>
          <w:lang w:val="en-GB"/>
        </w:rPr>
        <w:t>Dunnett’s</w:t>
      </w:r>
      <w:proofErr w:type="spellEnd"/>
      <w:r>
        <w:rPr>
          <w:b/>
          <w:lang w:val="en-GB"/>
        </w:rPr>
        <w:t xml:space="preserve"> test</w:t>
      </w:r>
    </w:p>
    <w:p w:rsidR="0042361C" w:rsidRDefault="0042361C">
      <w:pPr>
        <w:rPr>
          <w:b/>
          <w:lang w:val="en-GB"/>
        </w:rPr>
      </w:pPr>
    </w:p>
    <w:p w:rsidR="0042361C" w:rsidRDefault="0042361C">
      <w:pPr>
        <w:rPr>
          <w:b/>
          <w:lang w:val="en-GB"/>
        </w:rPr>
      </w:pPr>
    </w:p>
    <w:p w:rsidR="00C46BC2" w:rsidRPr="0042361C" w:rsidRDefault="0042361C">
      <w:pPr>
        <w:rPr>
          <w:b/>
          <w:lang w:val="en-GB"/>
        </w:rPr>
      </w:pPr>
      <w:r w:rsidRPr="0042361C">
        <w:rPr>
          <w:b/>
          <w:lang w:val="en-GB"/>
        </w:rPr>
        <w:t>Tukey’s range test</w:t>
      </w:r>
      <w:r>
        <w:rPr>
          <w:b/>
          <w:lang w:val="en-GB"/>
        </w:rPr>
        <w:t xml:space="preserve"> for all pairwise differences</w:t>
      </w:r>
    </w:p>
    <w:p w:rsidR="00C46BC2" w:rsidRPr="0042361C" w:rsidRDefault="00C46BC2">
      <w:pPr>
        <w:rPr>
          <w:lang w:val="en-GB"/>
        </w:rPr>
      </w:pPr>
    </w:p>
    <w:p w:rsidR="00C46BC2" w:rsidRDefault="00C46BC2">
      <w:pPr>
        <w:rPr>
          <w:lang w:val="en-GB"/>
        </w:rPr>
      </w:pPr>
      <w:hyperlink r:id="rId5" w:history="1">
        <w:r w:rsidRPr="00605494">
          <w:rPr>
            <w:rStyle w:val="Hyperlink"/>
            <w:lang w:val="en-GB"/>
          </w:rPr>
          <w:t>https://www.real-statistics.com/one-way-analysis-of-variance-anova/unplanned-comparisons/tukey-hsd/</w:t>
        </w:r>
      </w:hyperlink>
    </w:p>
    <w:p w:rsidR="00C46BC2" w:rsidRDefault="00C46BC2">
      <w:pPr>
        <w:rPr>
          <w:lang w:val="en-GB"/>
        </w:rPr>
      </w:pPr>
    </w:p>
    <w:p w:rsidR="00C46BC2" w:rsidRDefault="00C46BC2">
      <w:pPr>
        <w:rPr>
          <w:lang w:val="en-GB"/>
        </w:rPr>
      </w:pPr>
      <w:r w:rsidRPr="00C46BC2">
        <w:rPr>
          <w:lang w:val="en-GB"/>
        </w:rPr>
        <w:drawing>
          <wp:inline distT="0" distB="0" distL="0" distR="0" wp14:anchorId="65E7B177" wp14:editId="42CFEAE2">
            <wp:extent cx="5414839" cy="303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30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C2" w:rsidRDefault="00C46BC2">
      <w:pPr>
        <w:rPr>
          <w:lang w:val="en-GB"/>
        </w:rPr>
      </w:pPr>
    </w:p>
    <w:p w:rsidR="00C46BC2" w:rsidRDefault="00C46BC2">
      <w:pPr>
        <w:rPr>
          <w:lang w:val="en-GB"/>
        </w:rPr>
      </w:pPr>
      <w:r w:rsidRPr="00C46BC2">
        <w:rPr>
          <w:lang w:val="en-GB"/>
        </w:rPr>
        <w:lastRenderedPageBreak/>
        <w:drawing>
          <wp:inline distT="0" distB="0" distL="0" distR="0" wp14:anchorId="2587626E" wp14:editId="3321AF08">
            <wp:extent cx="5236452" cy="472149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68" cy="4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C2" w:rsidRDefault="00C46BC2">
      <w:pPr>
        <w:rPr>
          <w:lang w:val="en-GB"/>
        </w:rPr>
      </w:pPr>
    </w:p>
    <w:p w:rsidR="00C46BC2" w:rsidRDefault="00C46BC2">
      <w:pPr>
        <w:rPr>
          <w:lang w:val="en-GB"/>
        </w:rPr>
      </w:pPr>
      <w:r>
        <w:rPr>
          <w:lang w:val="en-GB"/>
        </w:rPr>
        <w:t>Tables</w:t>
      </w:r>
      <w:r w:rsidR="0042361C">
        <w:rPr>
          <w:lang w:val="en-GB"/>
        </w:rPr>
        <w:t xml:space="preserve"> can be found as:</w:t>
      </w:r>
    </w:p>
    <w:p w:rsidR="00C46BC2" w:rsidRDefault="00C46BC2">
      <w:pPr>
        <w:rPr>
          <w:lang w:val="en-GB"/>
        </w:rPr>
      </w:pPr>
      <w:hyperlink r:id="rId8" w:history="1">
        <w:r w:rsidRPr="00605494">
          <w:rPr>
            <w:rStyle w:val="Hyperlink"/>
            <w:lang w:val="en-GB"/>
          </w:rPr>
          <w:t>https://www.real-statistics.com/statistics-tables/studentized-range-q-table/</w:t>
        </w:r>
      </w:hyperlink>
      <w:r>
        <w:rPr>
          <w:lang w:val="en-GB"/>
        </w:rPr>
        <w:t xml:space="preserve"> </w:t>
      </w:r>
    </w:p>
    <w:p w:rsidR="00EC77EA" w:rsidRDefault="00EC77EA">
      <w:pPr>
        <w:rPr>
          <w:lang w:val="en-GB"/>
        </w:rPr>
      </w:pPr>
    </w:p>
    <w:p w:rsidR="0042361C" w:rsidRDefault="0042361C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reproduced from SAS code: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42361C"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proofErr w:type="gram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 Tukey;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to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get the critical p-value for the Tukey test;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use </w:t>
      </w:r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prob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=0.90 to get the right-tail probability for 0.10 </w:t>
      </w:r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etc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spellStart"/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nparms</w:t>
      </w:r>
      <w:proofErr w:type="spellEnd"/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is number of groups , say k;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spellStart"/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df</w:t>
      </w:r>
      <w:proofErr w:type="spellEnd"/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is degrees of freedom of the within-group variance from the </w:t>
      </w:r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anova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for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equal sized groups of n, this is k*n -k;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check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: results agree with https://www.real-statistics.com/statistics-tables/studentized-range-q-table/;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below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example is from ...;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alpha=</w:t>
      </w:r>
      <w:proofErr w:type="gramEnd"/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q=</w:t>
      </w:r>
      <w:proofErr w:type="gramStart"/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.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;</w:t>
      </w:r>
      <w:proofErr w:type="gram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prob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-alpha; 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df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44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; 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nparms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4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q_crit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probmc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(</w:t>
      </w:r>
      <w:proofErr w:type="gramEnd"/>
      <w:r w:rsidRPr="0042361C">
        <w:rPr>
          <w:rFonts w:ascii="SAS Monospace" w:hAnsi="SAS Monospace" w:cs="SAS Monospace"/>
          <w:color w:val="800080"/>
          <w:sz w:val="20"/>
          <w:szCs w:val="20"/>
          <w:shd w:val="clear" w:color="auto" w:fill="FFFFFF"/>
          <w:lang w:val="en-GB"/>
        </w:rPr>
        <w:t>'range'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,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q,prob,df,nparms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);</w:t>
      </w:r>
    </w:p>
    <w:p w:rsid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:rsidR="0042361C" w:rsidRDefault="0042361C" w:rsidP="0042361C">
      <w:pPr>
        <w:rPr>
          <w:lang w:val="en-GB"/>
        </w:rPr>
      </w:pP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>;</w:t>
      </w: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:rsidR="00EC77EA" w:rsidRDefault="00EC77EA">
      <w:pPr>
        <w:rPr>
          <w:lang w:val="en-GB"/>
        </w:rPr>
      </w:pPr>
    </w:p>
    <w:p w:rsidR="00EC77EA" w:rsidRDefault="00EC77EA">
      <w:pPr>
        <w:rPr>
          <w:lang w:val="en-GB"/>
        </w:rPr>
      </w:pPr>
    </w:p>
    <w:p w:rsidR="00EC77EA" w:rsidRDefault="00EC77EA">
      <w:pPr>
        <w:rPr>
          <w:lang w:val="en-GB"/>
        </w:rPr>
      </w:pPr>
    </w:p>
    <w:p w:rsidR="00EC77EA" w:rsidRDefault="00EC77EA">
      <w:pPr>
        <w:rPr>
          <w:lang w:val="en-GB"/>
        </w:rPr>
      </w:pPr>
      <w:r>
        <w:rPr>
          <w:lang w:val="en-GB"/>
        </w:rPr>
        <w:t>*****************;</w:t>
      </w:r>
    </w:p>
    <w:p w:rsidR="00EC77EA" w:rsidRDefault="00EC77EA">
      <w:pPr>
        <w:rPr>
          <w:lang w:val="en-GB"/>
        </w:rPr>
      </w:pPr>
      <w:r w:rsidRPr="00EC77EA">
        <w:rPr>
          <w:lang w:val="en-GB"/>
        </w:rPr>
        <w:lastRenderedPageBreak/>
        <w:drawing>
          <wp:inline distT="0" distB="0" distL="0" distR="0" wp14:anchorId="6835A09E" wp14:editId="5D13600F">
            <wp:extent cx="5760720" cy="52156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EA" w:rsidRDefault="00EC77EA">
      <w:pPr>
        <w:rPr>
          <w:lang w:val="en-GB"/>
        </w:rPr>
      </w:pPr>
      <w:proofErr w:type="spellStart"/>
      <w:r>
        <w:rPr>
          <w:lang w:val="en-GB"/>
        </w:rPr>
        <w:t>Dunnett’s</w:t>
      </w:r>
      <w:proofErr w:type="spellEnd"/>
      <w:r>
        <w:rPr>
          <w:lang w:val="en-GB"/>
        </w:rPr>
        <w:t xml:space="preserve"> test critical values: </w:t>
      </w:r>
      <w:hyperlink r:id="rId10" w:history="1">
        <w:r w:rsidRPr="00605494">
          <w:rPr>
            <w:rStyle w:val="Hyperlink"/>
            <w:lang w:val="en-GB"/>
          </w:rPr>
          <w:t>https://www.real-statistics.com/statistics-tables/dunnetts-table/</w:t>
        </w:r>
      </w:hyperlink>
    </w:p>
    <w:p w:rsidR="00EC77EA" w:rsidRDefault="00EC77EA">
      <w:pPr>
        <w:rPr>
          <w:lang w:val="en-GB"/>
        </w:rPr>
      </w:pPr>
    </w:p>
    <w:p w:rsidR="0042361C" w:rsidRDefault="0042361C">
      <w:pPr>
        <w:rPr>
          <w:lang w:val="en-GB"/>
        </w:rPr>
      </w:pPr>
      <w:r>
        <w:rPr>
          <w:lang w:val="en-GB"/>
        </w:rPr>
        <w:t xml:space="preserve">Or reproduced from (! </w:t>
      </w:r>
      <w:proofErr w:type="spellStart"/>
      <w:r>
        <w:rPr>
          <w:lang w:val="en-GB"/>
        </w:rPr>
        <w:t>nparms</w:t>
      </w:r>
      <w:proofErr w:type="spellEnd"/>
      <w:r>
        <w:rPr>
          <w:lang w:val="en-GB"/>
        </w:rPr>
        <w:t xml:space="preserve"> is now the number of groups **without** the control group)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42361C"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proofErr w:type="gram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 a;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to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get the critical p-value for the </w:t>
      </w:r>
      <w:bookmarkStart w:id="0" w:name="_GoBack"/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Dunnett's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test;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use </w:t>
      </w:r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prob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=0.95 to get the right-tail </w:t>
      </w:r>
      <w:bookmarkEnd w:id="0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probability for 0.05 </w:t>
      </w:r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etc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spellStart"/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nparms</w:t>
      </w:r>
      <w:proofErr w:type="spellEnd"/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is number of groups without the control group, k, so in total k+1 groups;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spellStart"/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df</w:t>
      </w:r>
      <w:proofErr w:type="spellEnd"/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is degrees of freedom of the within-group variance from the </w:t>
      </w:r>
      <w:proofErr w:type="spell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anova</w:t>
      </w:r>
      <w:proofErr w:type="spell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for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equal sized groups of n, this is k*n -k;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check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: results agree with https://www.real-statistics.com/statistics-tables/studentized-range-q-table/;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* </w:t>
      </w:r>
      <w:proofErr w:type="gramStart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>below</w:t>
      </w:r>
      <w:proofErr w:type="gramEnd"/>
      <w:r w:rsidRPr="0042361C">
        <w:rPr>
          <w:rFonts w:ascii="SAS Monospace" w:hAnsi="SAS Monospace" w:cs="SAS Monospace"/>
          <w:color w:val="008000"/>
          <w:sz w:val="20"/>
          <w:szCs w:val="20"/>
          <w:shd w:val="clear" w:color="auto" w:fill="FFFFFF"/>
          <w:lang w:val="en-GB"/>
        </w:rPr>
        <w:t xml:space="preserve"> example is from ...;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alpha=</w:t>
      </w:r>
      <w:proofErr w:type="gramEnd"/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q=</w:t>
      </w:r>
      <w:proofErr w:type="gramStart"/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.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;</w:t>
      </w:r>
      <w:proofErr w:type="gram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prob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-alpha; 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df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28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 xml:space="preserve">; 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nparms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3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t_d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probmc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(</w:t>
      </w:r>
      <w:proofErr w:type="gramEnd"/>
      <w:r w:rsidRPr="0042361C">
        <w:rPr>
          <w:rFonts w:ascii="SAS Monospace" w:hAnsi="SAS Monospace" w:cs="SAS Monospace"/>
          <w:color w:val="800080"/>
          <w:sz w:val="20"/>
          <w:szCs w:val="20"/>
          <w:shd w:val="clear" w:color="auto" w:fill="FFFFFF"/>
          <w:lang w:val="en-GB"/>
        </w:rPr>
        <w:t>'Dunnett2'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,q,prob,df,nparms);</w:t>
      </w:r>
    </w:p>
    <w:p w:rsidR="0042361C" w:rsidRP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q_crit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sqrt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(</w:t>
      </w:r>
      <w:proofErr w:type="gramEnd"/>
      <w:r w:rsidRPr="0042361C">
        <w:rPr>
          <w:rFonts w:ascii="SAS Monospace" w:hAnsi="SAS Monospace" w:cs="SAS Monospace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)*</w:t>
      </w:r>
      <w:proofErr w:type="spellStart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t_d</w:t>
      </w:r>
      <w:proofErr w:type="spellEnd"/>
      <w:r w:rsidRPr="0042361C">
        <w:rPr>
          <w:rFonts w:ascii="SAS Monospace" w:hAnsi="SAS Monospace" w:cs="SAS Monospace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:rsidR="0042361C" w:rsidRDefault="0042361C" w:rsidP="0042361C">
      <w:pPr>
        <w:autoSpaceDE w:val="0"/>
        <w:autoSpaceDN w:val="0"/>
        <w:adjustRightInd w:val="0"/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</w:pPr>
    </w:p>
    <w:p w:rsidR="0042361C" w:rsidRPr="00C46BC2" w:rsidRDefault="0042361C" w:rsidP="0042361C">
      <w:pPr>
        <w:rPr>
          <w:lang w:val="en-GB"/>
        </w:rPr>
      </w:pP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>;</w:t>
      </w:r>
      <w:r>
        <w:rPr>
          <w:rFonts w:ascii="SAS Monospace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hAnsi="SAS Monospace" w:cs="SAS Monospace"/>
          <w:color w:val="000000"/>
          <w:sz w:val="20"/>
          <w:szCs w:val="20"/>
          <w:shd w:val="clear" w:color="auto" w:fill="FFFFFF"/>
        </w:rPr>
        <w:t>;</w:t>
      </w:r>
    </w:p>
    <w:sectPr w:rsidR="0042361C" w:rsidRPr="00C46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C2"/>
    <w:rsid w:val="0042361C"/>
    <w:rsid w:val="00425671"/>
    <w:rsid w:val="00926241"/>
    <w:rsid w:val="009D5579"/>
    <w:rsid w:val="00C46BC2"/>
    <w:rsid w:val="00E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-statistics.com/statistics-tables/studentized-range-q-tab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eal-statistics.com/one-way-analysis-of-variance-anova/unplanned-comparisons/tukey-hsd/" TargetMode="External"/><Relationship Id="rId10" Type="http://schemas.openxmlformats.org/officeDocument/2006/relationships/hyperlink" Target="https://www.real-statistics.com/statistics-tables/dunnetts-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2</cp:revision>
  <dcterms:created xsi:type="dcterms:W3CDTF">2021-05-21T21:15:00Z</dcterms:created>
  <dcterms:modified xsi:type="dcterms:W3CDTF">2021-05-21T21:15:00Z</dcterms:modified>
</cp:coreProperties>
</file>