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A12273" w:rsidP="00BC247F">
      <w:r>
        <w:t xml:space="preserve">December </w:t>
      </w:r>
      <w:r w:rsidR="00EA1228">
        <w:t>2</w:t>
      </w:r>
      <w:bookmarkStart w:id="0" w:name="_GoBack"/>
      <w:bookmarkEnd w:id="0"/>
      <w:r w:rsidR="00BC247F">
        <w:t>, 2014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Default="00BC247F" w:rsidP="00BC247F">
      <w:r>
        <w:t xml:space="preserve">Attn: </w:t>
      </w:r>
      <w:r>
        <w:tab/>
      </w:r>
      <w:r w:rsidR="0010130A">
        <w:t>Scott Day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10130A">
        <w:t>Legacy Apartment Project – Change Order Request #01</w:t>
      </w:r>
    </w:p>
    <w:p w:rsidR="00BC247F" w:rsidRDefault="00BC247F" w:rsidP="00BC247F"/>
    <w:p w:rsidR="005F775E" w:rsidRDefault="0010130A" w:rsidP="00BC247F">
      <w:r>
        <w:t>Scott</w:t>
      </w:r>
      <w:r w:rsidR="005F775E">
        <w:t>,</w:t>
      </w:r>
    </w:p>
    <w:p w:rsidR="005F775E" w:rsidRDefault="005F775E" w:rsidP="00BC247F"/>
    <w:p w:rsidR="00C231C9" w:rsidRDefault="0010130A" w:rsidP="00404795">
      <w:r>
        <w:t>Per EN drawings dated 10/13/14 and C301 dated 8/17/14, changes were made to the sub-slab drai</w:t>
      </w:r>
      <w:r w:rsidR="00404795">
        <w:t>nage and ventilation</w:t>
      </w:r>
      <w:r>
        <w:t xml:space="preserve"> piping.  </w:t>
      </w:r>
      <w:r w:rsidR="0015686C">
        <w:t xml:space="preserve">Changes include: (1) added basin, added 4” perforated pipe, upsizing 4” perforated pipe to 6”, and added 6” </w:t>
      </w:r>
      <w:proofErr w:type="spellStart"/>
      <w:r w:rsidR="0015686C">
        <w:t>tightline</w:t>
      </w:r>
      <w:proofErr w:type="spellEnd"/>
      <w:r w:rsidR="0015686C">
        <w:t xml:space="preserve"> piping.  </w:t>
      </w:r>
      <w:r w:rsidR="00404795">
        <w:t>Total cost comes to $</w:t>
      </w:r>
      <w:r w:rsidR="0020757A">
        <w:t>11,114</w:t>
      </w:r>
      <w:r w:rsidR="002C7AE8">
        <w:t xml:space="preserve"> + 15% OH&amp;P = $</w:t>
      </w:r>
      <w:r w:rsidR="0020757A">
        <w:t>12,781</w:t>
      </w:r>
      <w:r w:rsidR="002C7AE8">
        <w:t xml:space="preserve">.  </w:t>
      </w:r>
      <w:r w:rsidR="00404795">
        <w:t xml:space="preserve">We have included all underground piping shown on EN2.0, including the </w:t>
      </w:r>
      <w:proofErr w:type="spellStart"/>
      <w:r w:rsidR="00404795">
        <w:t>tightline</w:t>
      </w:r>
      <w:proofErr w:type="spellEnd"/>
      <w:r w:rsidR="00404795">
        <w:t xml:space="preserve"> piping from the basins to the equipment room where we’ll stub up through the slab.  </w:t>
      </w:r>
      <w:r w:rsidR="00285E7B">
        <w:t>Please note that we are excluding all piping once we come up out of the SOG, including the test ports monitoring ports and gate valves</w:t>
      </w:r>
      <w:r w:rsidR="000063D3">
        <w:t xml:space="preserve">.  </w:t>
      </w:r>
      <w:r w:rsidR="00285E7B">
        <w:t>The following details on sheet EN2.0 are specifically excluded:</w:t>
      </w:r>
      <w:r w:rsidR="000063D3">
        <w:t xml:space="preserve"> “</w:t>
      </w:r>
      <w:r w:rsidR="000063D3" w:rsidRPr="0020757A">
        <w:rPr>
          <w:i/>
        </w:rPr>
        <w:t>Sub-slab depressurization system process and instrumentation diagram</w:t>
      </w:r>
      <w:r w:rsidR="000063D3">
        <w:t>”, “</w:t>
      </w:r>
      <w:r w:rsidR="000063D3" w:rsidRPr="0020757A">
        <w:rPr>
          <w:i/>
        </w:rPr>
        <w:t>Water treatment system process and instrumentation diagram</w:t>
      </w:r>
      <w:r w:rsidR="000063D3">
        <w:t>”, and “</w:t>
      </w:r>
      <w:r w:rsidR="0020757A" w:rsidRPr="0020757A">
        <w:rPr>
          <w:i/>
        </w:rPr>
        <w:t>V</w:t>
      </w:r>
      <w:r w:rsidR="000063D3" w:rsidRPr="0020757A">
        <w:rPr>
          <w:i/>
        </w:rPr>
        <w:t>ent stack detail</w:t>
      </w:r>
      <w:r w:rsidR="000063D3">
        <w:t>”</w:t>
      </w:r>
      <w:r w:rsidR="00404795">
        <w:t xml:space="preserve">.  </w:t>
      </w:r>
      <w:r w:rsidR="00C231C9">
        <w:t>Please forward a Change Order for $</w:t>
      </w:r>
      <w:r w:rsidR="0020757A">
        <w:t>12,781</w:t>
      </w:r>
      <w:r w:rsidR="00C231C9">
        <w:t xml:space="preserve"> at your earliest convenience.</w:t>
      </w:r>
    </w:p>
    <w:p w:rsidR="00FE50C5" w:rsidRDefault="00FE50C5" w:rsidP="00BC247F"/>
    <w:p w:rsidR="00BC247F" w:rsidRDefault="00C231C9" w:rsidP="00BC247F">
      <w:r>
        <w:t>Please let me know if you have any questions or require further information.  Thank you.</w:t>
      </w:r>
    </w:p>
    <w:p w:rsidR="00404795" w:rsidRDefault="00404795" w:rsidP="00BC247F"/>
    <w:tbl>
      <w:tblPr>
        <w:tblW w:w="4960" w:type="dxa"/>
        <w:tblLook w:val="04A0" w:firstRow="1" w:lastRow="0" w:firstColumn="1" w:lastColumn="0" w:noHBand="0" w:noVBand="1"/>
      </w:tblPr>
      <w:tblGrid>
        <w:gridCol w:w="3100"/>
        <w:gridCol w:w="920"/>
        <w:gridCol w:w="972"/>
      </w:tblGrid>
      <w:tr w:rsidR="00EA1228" w:rsidTr="00EA1228">
        <w:trPr>
          <w:trHeight w:val="25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:rsidR="00EA1228" w:rsidRDefault="00EA12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Labor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bottom"/>
            <w:hideMark/>
          </w:tcPr>
          <w:p w:rsidR="00EA1228" w:rsidRDefault="00EA12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4"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Perf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Pipe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($3,213)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($1,540)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4" Fittings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($1,176)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($143)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6"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Perf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Pipe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$7,187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$2,970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6" Fittings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$2,595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$580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6"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Tightline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to equipment room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$675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$233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6" Fittings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$472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$106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Cleanouts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$605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$669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 241 Catch Basin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$484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$357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 241 Riser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$72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A1228" w:rsidRDefault="00EA122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N Seal Boots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$30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$120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Subtotals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$7,691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$3,423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OH &amp; Profit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$1,154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$513</w:t>
            </w: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$8,844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$3,936</w:t>
            </w:r>
          </w:p>
        </w:tc>
      </w:tr>
      <w:tr w:rsidR="00EA1228" w:rsidTr="00EA1228">
        <w:trPr>
          <w:trHeight w:val="27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rPr>
                <w:sz w:val="20"/>
                <w:szCs w:val="20"/>
              </w:rPr>
            </w:pPr>
          </w:p>
        </w:tc>
      </w:tr>
      <w:tr w:rsidR="00EA1228" w:rsidTr="00EA1228">
        <w:trPr>
          <w:trHeight w:val="255"/>
        </w:trPr>
        <w:tc>
          <w:tcPr>
            <w:tcW w:w="31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:rsidR="00EA1228" w:rsidRDefault="00EA12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this page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rPr>
                <w:sz w:val="20"/>
                <w:szCs w:val="20"/>
              </w:rPr>
            </w:pPr>
          </w:p>
        </w:tc>
      </w:tr>
      <w:tr w:rsidR="00EA1228" w:rsidTr="00EA1228">
        <w:trPr>
          <w:trHeight w:val="27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$12,781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A1228" w:rsidRDefault="00EA1228">
            <w:pPr>
              <w:rPr>
                <w:sz w:val="20"/>
                <w:szCs w:val="20"/>
              </w:rPr>
            </w:pPr>
          </w:p>
        </w:tc>
      </w:tr>
    </w:tbl>
    <w:p w:rsidR="00404795" w:rsidRDefault="00404795" w:rsidP="00BC247F"/>
    <w:p w:rsidR="00C231C9" w:rsidRDefault="00C231C9" w:rsidP="00BC247F"/>
    <w:p w:rsidR="0020757A" w:rsidRDefault="0020757A" w:rsidP="00BC247F"/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40463"/>
    <w:rsid w:val="00047A12"/>
    <w:rsid w:val="000E3445"/>
    <w:rsid w:val="0010130A"/>
    <w:rsid w:val="00107EA8"/>
    <w:rsid w:val="0015328F"/>
    <w:rsid w:val="0015686C"/>
    <w:rsid w:val="00164F4B"/>
    <w:rsid w:val="00172967"/>
    <w:rsid w:val="00181B28"/>
    <w:rsid w:val="001A4734"/>
    <w:rsid w:val="001D6142"/>
    <w:rsid w:val="001F2D9C"/>
    <w:rsid w:val="0020757A"/>
    <w:rsid w:val="00285E7B"/>
    <w:rsid w:val="002C7AE8"/>
    <w:rsid w:val="002E4F58"/>
    <w:rsid w:val="00331BCE"/>
    <w:rsid w:val="00357E35"/>
    <w:rsid w:val="00395175"/>
    <w:rsid w:val="00404795"/>
    <w:rsid w:val="00445147"/>
    <w:rsid w:val="00465049"/>
    <w:rsid w:val="00490886"/>
    <w:rsid w:val="00491BE0"/>
    <w:rsid w:val="004E3A03"/>
    <w:rsid w:val="005056E4"/>
    <w:rsid w:val="00510A6E"/>
    <w:rsid w:val="00564096"/>
    <w:rsid w:val="005875AD"/>
    <w:rsid w:val="005F2CE5"/>
    <w:rsid w:val="005F775E"/>
    <w:rsid w:val="006213AD"/>
    <w:rsid w:val="0063575B"/>
    <w:rsid w:val="006374BD"/>
    <w:rsid w:val="0064618E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CE6B2C"/>
    <w:rsid w:val="00D10836"/>
    <w:rsid w:val="00D33216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266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1737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One Way Plumbing LLC</cp:lastModifiedBy>
  <cp:revision>7</cp:revision>
  <cp:lastPrinted>2014-12-02T01:38:00Z</cp:lastPrinted>
  <dcterms:created xsi:type="dcterms:W3CDTF">2014-11-25T21:08:00Z</dcterms:created>
  <dcterms:modified xsi:type="dcterms:W3CDTF">2014-12-03T00:56:00Z</dcterms:modified>
</cp:coreProperties>
</file>