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75E" w:rsidRPr="005F775E" w:rsidRDefault="005F775E" w:rsidP="005F775E">
      <w:pPr>
        <w:jc w:val="center"/>
        <w:rPr>
          <w:b/>
          <w:sz w:val="48"/>
          <w:szCs w:val="48"/>
        </w:rPr>
      </w:pPr>
      <w:r w:rsidRPr="005F775E">
        <w:rPr>
          <w:b/>
          <w:sz w:val="48"/>
          <w:szCs w:val="48"/>
        </w:rPr>
        <w:t>Change Order Request</w:t>
      </w:r>
    </w:p>
    <w:p w:rsidR="00BC247F" w:rsidRDefault="00BC247F" w:rsidP="00BC247F"/>
    <w:p w:rsidR="00156E8F" w:rsidRDefault="00156E8F" w:rsidP="00BC247F"/>
    <w:p w:rsidR="00BA1A30" w:rsidRDefault="008F5429" w:rsidP="00BC247F">
      <w:r>
        <w:t xml:space="preserve">June </w:t>
      </w:r>
      <w:r w:rsidR="003A38C2">
        <w:t>23, 2015</w:t>
      </w:r>
    </w:p>
    <w:p w:rsidR="00BC247F" w:rsidRDefault="00BC247F" w:rsidP="00BC247F"/>
    <w:p w:rsidR="00BC247F" w:rsidRDefault="0010130A" w:rsidP="00BC247F">
      <w:r>
        <w:t>Chinn Construction, LLC</w:t>
      </w:r>
    </w:p>
    <w:p w:rsidR="00BC247F" w:rsidRDefault="0010130A" w:rsidP="00BC247F">
      <w:r>
        <w:t>14715 NE 95</w:t>
      </w:r>
      <w:r w:rsidRPr="0010130A">
        <w:rPr>
          <w:vertAlign w:val="superscript"/>
        </w:rPr>
        <w:t>th</w:t>
      </w:r>
      <w:r>
        <w:t xml:space="preserve"> Street, Suite 101</w:t>
      </w:r>
    </w:p>
    <w:p w:rsidR="0010130A" w:rsidRDefault="0010130A" w:rsidP="00BC247F">
      <w:r>
        <w:t>Redmond, WA 98052</w:t>
      </w:r>
    </w:p>
    <w:p w:rsidR="00BC247F" w:rsidRPr="00B60B9E" w:rsidRDefault="00BC247F" w:rsidP="00BC247F">
      <w:r>
        <w:t xml:space="preserve">Attn: </w:t>
      </w:r>
      <w:r>
        <w:tab/>
      </w:r>
      <w:r w:rsidR="00B60B9E" w:rsidRPr="00B60B9E">
        <w:t>Charlie Poggemann</w:t>
      </w:r>
    </w:p>
    <w:p w:rsidR="00BC247F" w:rsidRDefault="00BC247F" w:rsidP="00BC247F"/>
    <w:p w:rsidR="00BC247F" w:rsidRDefault="00BC247F" w:rsidP="00BC247F">
      <w:r>
        <w:t>Re:</w:t>
      </w:r>
      <w:r>
        <w:tab/>
      </w:r>
      <w:r w:rsidR="00D36DFE">
        <w:t>Hadley</w:t>
      </w:r>
      <w:r w:rsidR="0010130A">
        <w:t xml:space="preserve"> Apartment Project – Change Order </w:t>
      </w:r>
      <w:r w:rsidR="00BA1A30">
        <w:t>Request</w:t>
      </w:r>
    </w:p>
    <w:p w:rsidR="00BC247F" w:rsidRDefault="00BC247F" w:rsidP="00BC247F"/>
    <w:p w:rsidR="00B82C1D" w:rsidRDefault="00B60B9E" w:rsidP="00324B95">
      <w:r>
        <w:t>Charlie</w:t>
      </w:r>
      <w:r w:rsidR="005F775E">
        <w:t>,</w:t>
      </w:r>
    </w:p>
    <w:p w:rsidR="00B82C1D" w:rsidRDefault="00B82C1D" w:rsidP="00324B95"/>
    <w:p w:rsidR="0065642A" w:rsidRPr="00584B24" w:rsidRDefault="003A38C2" w:rsidP="0065642A">
      <w:r>
        <w:t>ASI-03 relocated the elevator machine room after the L2 deck slab had already been placed.  The hub drain for the elevator machine room AC unit will need to be moved to the new location, which will r</w:t>
      </w:r>
      <w:r w:rsidR="00C1149A">
        <w:t xml:space="preserve">equire </w:t>
      </w:r>
      <w:r w:rsidR="00C1149A">
        <w:t xml:space="preserve">structural imaging and core drilling.  </w:t>
      </w:r>
      <w:r w:rsidR="00C1149A">
        <w:t>Also, per onsite conversations, no plumbing is allowed to be in this room and will need to be relocated.  Total cost for structural imaging, core drilling, filling un-used core holes, and costs for updating drawings is $1,150 + 10% OH&amp;P = $1,265.</w:t>
      </w:r>
      <w:r w:rsidR="00584B24">
        <w:t xml:space="preserve">  </w:t>
      </w:r>
      <w:r w:rsidR="0065642A">
        <w:t>Please let me know if you have any questions or comments.  Thank you.</w:t>
      </w:r>
      <w:bookmarkStart w:id="0" w:name="_GoBack"/>
      <w:bookmarkEnd w:id="0"/>
    </w:p>
    <w:p w:rsidR="0020757A" w:rsidRDefault="0020757A" w:rsidP="00BC247F"/>
    <w:p w:rsidR="00BC247F" w:rsidRDefault="00BC247F" w:rsidP="00BC247F">
      <w:r>
        <w:t>Sincerely,</w:t>
      </w:r>
    </w:p>
    <w:p w:rsidR="00BC247F" w:rsidRDefault="002C7AE8" w:rsidP="00BC247F">
      <w:r w:rsidRPr="00DC0057">
        <w:rPr>
          <w:noProof/>
        </w:rPr>
        <w:drawing>
          <wp:inline distT="0" distB="0" distL="0" distR="0">
            <wp:extent cx="2083435" cy="341630"/>
            <wp:effectExtent l="0" t="0" r="0" b="127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3435" cy="341630"/>
                    </a:xfrm>
                    <a:prstGeom prst="rect">
                      <a:avLst/>
                    </a:prstGeom>
                    <a:noFill/>
                    <a:ln>
                      <a:noFill/>
                    </a:ln>
                  </pic:spPr>
                </pic:pic>
              </a:graphicData>
            </a:graphic>
          </wp:inline>
        </w:drawing>
      </w:r>
    </w:p>
    <w:p w:rsidR="00BC247F" w:rsidRPr="00947AF0" w:rsidRDefault="00BC247F" w:rsidP="00BC247F">
      <w:pPr>
        <w:rPr>
          <w:rFonts w:ascii="Goudy" w:hAnsi="Goudy"/>
          <w:b/>
          <w:bCs/>
          <w:i/>
          <w:iCs/>
          <w:noProof/>
        </w:rPr>
      </w:pPr>
      <w:r w:rsidRPr="00947AF0">
        <w:rPr>
          <w:rFonts w:ascii="Goudy" w:hAnsi="Goudy"/>
          <w:b/>
          <w:bCs/>
          <w:i/>
          <w:iCs/>
          <w:noProof/>
        </w:rPr>
        <w:t>Richard Donelson</w:t>
      </w:r>
    </w:p>
    <w:p w:rsidR="00BC247F" w:rsidRPr="00947AF0" w:rsidRDefault="00BC247F" w:rsidP="00BC247F">
      <w:r w:rsidRPr="00947AF0">
        <w:t>Project Manager / Estimator</w:t>
      </w:r>
    </w:p>
    <w:p w:rsidR="00BC247F" w:rsidRPr="00947AF0" w:rsidRDefault="00BC247F" w:rsidP="00BC247F">
      <w:r w:rsidRPr="00947AF0">
        <w:rPr>
          <w:i/>
        </w:rPr>
        <w:t>LEED</w:t>
      </w:r>
      <w:r w:rsidRPr="00947AF0">
        <w:rPr>
          <w:vertAlign w:val="superscript"/>
        </w:rPr>
        <w:t>®</w:t>
      </w:r>
      <w:r w:rsidRPr="00947AF0">
        <w:t xml:space="preserve"> Green Associate</w:t>
      </w:r>
    </w:p>
    <w:p w:rsidR="00BC247F" w:rsidRPr="00947AF0" w:rsidRDefault="00BC247F" w:rsidP="00BC247F">
      <w:r w:rsidRPr="00947AF0">
        <w:t>richd@owpllc.net</w:t>
      </w:r>
    </w:p>
    <w:p w:rsidR="00BC247F" w:rsidRDefault="00BC247F">
      <w:r w:rsidRPr="00947AF0">
        <w:t>425-591-4296 cell</w:t>
      </w:r>
    </w:p>
    <w:sectPr w:rsidR="00BC247F">
      <w:headerReference w:type="default" r:id="rId8"/>
      <w:footerReference w:type="default" r:id="rId9"/>
      <w:pgSz w:w="12240" w:h="15840"/>
      <w:pgMar w:top="1872" w:right="1008" w:bottom="1008" w:left="1008"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B0E" w:rsidRDefault="00BF3B0E">
      <w:r>
        <w:separator/>
      </w:r>
    </w:p>
  </w:endnote>
  <w:endnote w:type="continuationSeparator" w:id="0">
    <w:p w:rsidR="00BF3B0E" w:rsidRDefault="00BF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oudy">
    <w:altName w:val="Goudy Old Style"/>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rPr>
        <w:sz w:val="18"/>
      </w:rPr>
    </w:pPr>
    <w:r>
      <w:rPr>
        <w:noProof/>
        <w:sz w:val="20"/>
      </w:rPr>
      <w:drawing>
        <wp:anchor distT="0" distB="0" distL="114300" distR="114300" simplePos="0" relativeHeight="251658752" behindDoc="0" locked="0" layoutInCell="1" allowOverlap="1">
          <wp:simplePos x="0" y="0"/>
          <wp:positionH relativeFrom="column">
            <wp:posOffset>0</wp:posOffset>
          </wp:positionH>
          <wp:positionV relativeFrom="paragraph">
            <wp:posOffset>5715</wp:posOffset>
          </wp:positionV>
          <wp:extent cx="6400800" cy="53340"/>
          <wp:effectExtent l="0" t="0" r="0" b="3810"/>
          <wp:wrapNone/>
          <wp:docPr id="3" name="Picture 3"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2967" w:rsidRDefault="00172967">
    <w:pPr>
      <w:rPr>
        <w:sz w:val="18"/>
      </w:rPr>
    </w:pPr>
    <w:r>
      <w:rPr>
        <w:sz w:val="18"/>
      </w:rPr>
      <w:t>127-10</w:t>
    </w:r>
    <w:r>
      <w:rPr>
        <w:sz w:val="18"/>
        <w:vertAlign w:val="superscript"/>
      </w:rPr>
      <w:t>th</w:t>
    </w:r>
    <w:r>
      <w:rPr>
        <w:sz w:val="18"/>
      </w:rPr>
      <w:t xml:space="preserve"> Street South, Suite 200, Kirkland, WA  98033                                                                                                    (425) 968-8314 Phone</w:t>
    </w:r>
  </w:p>
  <w:p w:rsidR="00172967" w:rsidRDefault="00172967">
    <w:pPr>
      <w:pStyle w:val="Footer"/>
    </w:pPr>
    <w:r>
      <w:rPr>
        <w:sz w:val="18"/>
      </w:rPr>
      <w:t xml:space="preserve">Contractor Registration # ONEWAWP895BU                                                                                                       </w:t>
    </w:r>
    <w:hyperlink r:id="rId2" w:history="1">
      <w:r>
        <w:rPr>
          <w:rStyle w:val="Hyperlink"/>
          <w:sz w:val="18"/>
        </w:rPr>
        <w:t>www.OneWayPlumbing.com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B0E" w:rsidRDefault="00BF3B0E">
      <w:r>
        <w:separator/>
      </w:r>
    </w:p>
  </w:footnote>
  <w:footnote w:type="continuationSeparator" w:id="0">
    <w:p w:rsidR="00BF3B0E" w:rsidRDefault="00BF3B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2967" w:rsidRDefault="002C7AE8">
    <w:pPr>
      <w:pStyle w:val="Header"/>
      <w:tabs>
        <w:tab w:val="clear" w:pos="4320"/>
        <w:tab w:val="clear" w:pos="8640"/>
        <w:tab w:val="left" w:pos="528"/>
        <w:tab w:val="left" w:pos="1164"/>
      </w:tabs>
    </w:pPr>
    <w:r>
      <w:rPr>
        <w:noProof/>
        <w:sz w:val="20"/>
      </w:rPr>
      <w:drawing>
        <wp:anchor distT="0" distB="0" distL="114300" distR="114300" simplePos="0" relativeHeight="251657728" behindDoc="0" locked="0" layoutInCell="1" allowOverlap="1">
          <wp:simplePos x="0" y="0"/>
          <wp:positionH relativeFrom="column">
            <wp:posOffset>0</wp:posOffset>
          </wp:positionH>
          <wp:positionV relativeFrom="paragraph">
            <wp:posOffset>411480</wp:posOffset>
          </wp:positionV>
          <wp:extent cx="6400800" cy="53340"/>
          <wp:effectExtent l="0" t="0" r="0" b="3810"/>
          <wp:wrapNone/>
          <wp:docPr id="2" name="Picture 2" descr="bd21319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d21319_"/>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533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6704" behindDoc="0" locked="0" layoutInCell="1" allowOverlap="1">
          <wp:simplePos x="0" y="0"/>
          <wp:positionH relativeFrom="column">
            <wp:posOffset>1028700</wp:posOffset>
          </wp:positionH>
          <wp:positionV relativeFrom="paragraph">
            <wp:posOffset>-502920</wp:posOffset>
          </wp:positionV>
          <wp:extent cx="4114800" cy="1036320"/>
          <wp:effectExtent l="0" t="0" r="0" b="0"/>
          <wp:wrapNone/>
          <wp:docPr id="1" name="Picture 1" descr="One-Way-Plumbing,-LLC-_-Logo-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Way-Plumbing,-LLC-_-Logo-F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114800" cy="1036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4F2ACF"/>
    <w:multiLevelType w:val="hybridMultilevel"/>
    <w:tmpl w:val="72361FC6"/>
    <w:lvl w:ilvl="0" w:tplc="64CC443C">
      <w:start w:val="1"/>
      <w:numFmt w:val="decimal"/>
      <w:lvlText w:val="%1."/>
      <w:lvlJc w:val="left"/>
      <w:pPr>
        <w:ind w:left="720" w:hanging="360"/>
      </w:pPr>
      <w:rPr>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402EDF"/>
    <w:multiLevelType w:val="hybridMultilevel"/>
    <w:tmpl w:val="A33A5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436725E"/>
    <w:multiLevelType w:val="hybridMultilevel"/>
    <w:tmpl w:val="920C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AB6B86"/>
    <w:multiLevelType w:val="hybridMultilevel"/>
    <w:tmpl w:val="2B16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F34A05"/>
    <w:multiLevelType w:val="hybridMultilevel"/>
    <w:tmpl w:val="D4405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443A2B"/>
    <w:multiLevelType w:val="hybridMultilevel"/>
    <w:tmpl w:val="736C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35668B"/>
    <w:multiLevelType w:val="hybridMultilevel"/>
    <w:tmpl w:val="6AE2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2"/>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34B"/>
    <w:rsid w:val="000063D3"/>
    <w:rsid w:val="00040463"/>
    <w:rsid w:val="00047A12"/>
    <w:rsid w:val="000E3445"/>
    <w:rsid w:val="0010130A"/>
    <w:rsid w:val="00107EA8"/>
    <w:rsid w:val="0015328F"/>
    <w:rsid w:val="0015686C"/>
    <w:rsid w:val="00156E8F"/>
    <w:rsid w:val="00164F4B"/>
    <w:rsid w:val="00172967"/>
    <w:rsid w:val="00181B28"/>
    <w:rsid w:val="001A4734"/>
    <w:rsid w:val="001D6142"/>
    <w:rsid w:val="001F2D9C"/>
    <w:rsid w:val="0020757A"/>
    <w:rsid w:val="00285E7B"/>
    <w:rsid w:val="002C7AE8"/>
    <w:rsid w:val="002E4F58"/>
    <w:rsid w:val="00316C0E"/>
    <w:rsid w:val="00324B95"/>
    <w:rsid w:val="00331BCE"/>
    <w:rsid w:val="00357E35"/>
    <w:rsid w:val="00395175"/>
    <w:rsid w:val="003A38C2"/>
    <w:rsid w:val="003C5590"/>
    <w:rsid w:val="00404795"/>
    <w:rsid w:val="00445147"/>
    <w:rsid w:val="00465049"/>
    <w:rsid w:val="00477E50"/>
    <w:rsid w:val="00490886"/>
    <w:rsid w:val="00491BE0"/>
    <w:rsid w:val="004E3A03"/>
    <w:rsid w:val="005056E4"/>
    <w:rsid w:val="00510A6E"/>
    <w:rsid w:val="00564096"/>
    <w:rsid w:val="00584B24"/>
    <w:rsid w:val="005875AD"/>
    <w:rsid w:val="005C6FA8"/>
    <w:rsid w:val="005F2CE5"/>
    <w:rsid w:val="005F775E"/>
    <w:rsid w:val="006213AD"/>
    <w:rsid w:val="0063575B"/>
    <w:rsid w:val="006374BD"/>
    <w:rsid w:val="0064618E"/>
    <w:rsid w:val="0065642A"/>
    <w:rsid w:val="006D6DB8"/>
    <w:rsid w:val="006F52E8"/>
    <w:rsid w:val="007104FA"/>
    <w:rsid w:val="00720D5C"/>
    <w:rsid w:val="0074580C"/>
    <w:rsid w:val="007B5FD5"/>
    <w:rsid w:val="00825607"/>
    <w:rsid w:val="00862598"/>
    <w:rsid w:val="008771BA"/>
    <w:rsid w:val="008B0D9A"/>
    <w:rsid w:val="008C145B"/>
    <w:rsid w:val="008D128A"/>
    <w:rsid w:val="008F5429"/>
    <w:rsid w:val="00962163"/>
    <w:rsid w:val="009A1DDD"/>
    <w:rsid w:val="009B73C9"/>
    <w:rsid w:val="009C4C78"/>
    <w:rsid w:val="00A12273"/>
    <w:rsid w:val="00A201EF"/>
    <w:rsid w:val="00AA034D"/>
    <w:rsid w:val="00AB0A52"/>
    <w:rsid w:val="00AD3947"/>
    <w:rsid w:val="00AD61A1"/>
    <w:rsid w:val="00AF2631"/>
    <w:rsid w:val="00B20B41"/>
    <w:rsid w:val="00B20E46"/>
    <w:rsid w:val="00B41375"/>
    <w:rsid w:val="00B51620"/>
    <w:rsid w:val="00B60B9E"/>
    <w:rsid w:val="00B66A98"/>
    <w:rsid w:val="00B82C1D"/>
    <w:rsid w:val="00BA1A30"/>
    <w:rsid w:val="00BC247F"/>
    <w:rsid w:val="00BF3B0E"/>
    <w:rsid w:val="00BF623A"/>
    <w:rsid w:val="00C0434B"/>
    <w:rsid w:val="00C06375"/>
    <w:rsid w:val="00C1149A"/>
    <w:rsid w:val="00C21FE1"/>
    <w:rsid w:val="00C231C9"/>
    <w:rsid w:val="00C26B94"/>
    <w:rsid w:val="00C4771C"/>
    <w:rsid w:val="00CE6B2C"/>
    <w:rsid w:val="00CF063F"/>
    <w:rsid w:val="00D10836"/>
    <w:rsid w:val="00D33216"/>
    <w:rsid w:val="00D36DFE"/>
    <w:rsid w:val="00D408C4"/>
    <w:rsid w:val="00DD51EF"/>
    <w:rsid w:val="00DD672E"/>
    <w:rsid w:val="00E23B12"/>
    <w:rsid w:val="00E27A5C"/>
    <w:rsid w:val="00E31A96"/>
    <w:rsid w:val="00E41D23"/>
    <w:rsid w:val="00E52388"/>
    <w:rsid w:val="00E96495"/>
    <w:rsid w:val="00EA1228"/>
    <w:rsid w:val="00F02FDA"/>
    <w:rsid w:val="00F157CE"/>
    <w:rsid w:val="00F22090"/>
    <w:rsid w:val="00F4519C"/>
    <w:rsid w:val="00FA21AF"/>
    <w:rsid w:val="00FC6780"/>
    <w:rsid w:val="00FE5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5:chartTrackingRefBased/>
  <w15:docId w15:val="{50813C25-AA73-4EA5-84B4-421B03FB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ListParagraph">
    <w:name w:val="List Paragraph"/>
    <w:basedOn w:val="Normal"/>
    <w:uiPriority w:val="34"/>
    <w:qFormat/>
    <w:rsid w:val="00BC247F"/>
    <w:pPr>
      <w:spacing w:after="160" w:line="259"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9A1DDD"/>
    <w:rPr>
      <w:rFonts w:ascii="Segoe UI" w:hAnsi="Segoe UI" w:cs="Segoe UI"/>
      <w:sz w:val="18"/>
      <w:szCs w:val="18"/>
    </w:rPr>
  </w:style>
  <w:style w:type="character" w:customStyle="1" w:styleId="BalloonTextChar">
    <w:name w:val="Balloon Text Char"/>
    <w:link w:val="BalloonText"/>
    <w:uiPriority w:val="99"/>
    <w:semiHidden/>
    <w:rsid w:val="009A1DDD"/>
    <w:rPr>
      <w:rFonts w:ascii="Segoe UI" w:hAnsi="Segoe UI" w:cs="Segoe UI"/>
      <w:sz w:val="18"/>
      <w:szCs w:val="18"/>
    </w:rPr>
  </w:style>
  <w:style w:type="table" w:styleId="TableGrid">
    <w:name w:val="Table Grid"/>
    <w:basedOn w:val="TableNormal"/>
    <w:uiPriority w:val="39"/>
    <w:rsid w:val="0063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5397">
      <w:bodyDiv w:val="1"/>
      <w:marLeft w:val="0"/>
      <w:marRight w:val="0"/>
      <w:marTop w:val="0"/>
      <w:marBottom w:val="0"/>
      <w:divBdr>
        <w:top w:val="none" w:sz="0" w:space="0" w:color="auto"/>
        <w:left w:val="none" w:sz="0" w:space="0" w:color="auto"/>
        <w:bottom w:val="none" w:sz="0" w:space="0" w:color="auto"/>
        <w:right w:val="none" w:sz="0" w:space="0" w:color="auto"/>
      </w:divBdr>
    </w:div>
    <w:div w:id="71663390">
      <w:bodyDiv w:val="1"/>
      <w:marLeft w:val="0"/>
      <w:marRight w:val="0"/>
      <w:marTop w:val="0"/>
      <w:marBottom w:val="0"/>
      <w:divBdr>
        <w:top w:val="none" w:sz="0" w:space="0" w:color="auto"/>
        <w:left w:val="none" w:sz="0" w:space="0" w:color="auto"/>
        <w:bottom w:val="none" w:sz="0" w:space="0" w:color="auto"/>
        <w:right w:val="none" w:sz="0" w:space="0" w:color="auto"/>
      </w:divBdr>
    </w:div>
    <w:div w:id="135878012">
      <w:bodyDiv w:val="1"/>
      <w:marLeft w:val="0"/>
      <w:marRight w:val="0"/>
      <w:marTop w:val="0"/>
      <w:marBottom w:val="0"/>
      <w:divBdr>
        <w:top w:val="none" w:sz="0" w:space="0" w:color="auto"/>
        <w:left w:val="none" w:sz="0" w:space="0" w:color="auto"/>
        <w:bottom w:val="none" w:sz="0" w:space="0" w:color="auto"/>
        <w:right w:val="none" w:sz="0" w:space="0" w:color="auto"/>
      </w:divBdr>
    </w:div>
    <w:div w:id="231745528">
      <w:bodyDiv w:val="1"/>
      <w:marLeft w:val="0"/>
      <w:marRight w:val="0"/>
      <w:marTop w:val="0"/>
      <w:marBottom w:val="0"/>
      <w:divBdr>
        <w:top w:val="none" w:sz="0" w:space="0" w:color="auto"/>
        <w:left w:val="none" w:sz="0" w:space="0" w:color="auto"/>
        <w:bottom w:val="none" w:sz="0" w:space="0" w:color="auto"/>
        <w:right w:val="none" w:sz="0" w:space="0" w:color="auto"/>
      </w:divBdr>
    </w:div>
    <w:div w:id="383868220">
      <w:bodyDiv w:val="1"/>
      <w:marLeft w:val="0"/>
      <w:marRight w:val="0"/>
      <w:marTop w:val="0"/>
      <w:marBottom w:val="0"/>
      <w:divBdr>
        <w:top w:val="none" w:sz="0" w:space="0" w:color="auto"/>
        <w:left w:val="none" w:sz="0" w:space="0" w:color="auto"/>
        <w:bottom w:val="none" w:sz="0" w:space="0" w:color="auto"/>
        <w:right w:val="none" w:sz="0" w:space="0" w:color="auto"/>
      </w:divBdr>
    </w:div>
    <w:div w:id="385030629">
      <w:bodyDiv w:val="1"/>
      <w:marLeft w:val="0"/>
      <w:marRight w:val="0"/>
      <w:marTop w:val="0"/>
      <w:marBottom w:val="0"/>
      <w:divBdr>
        <w:top w:val="none" w:sz="0" w:space="0" w:color="auto"/>
        <w:left w:val="none" w:sz="0" w:space="0" w:color="auto"/>
        <w:bottom w:val="none" w:sz="0" w:space="0" w:color="auto"/>
        <w:right w:val="none" w:sz="0" w:space="0" w:color="auto"/>
      </w:divBdr>
    </w:div>
    <w:div w:id="647636438">
      <w:bodyDiv w:val="1"/>
      <w:marLeft w:val="0"/>
      <w:marRight w:val="0"/>
      <w:marTop w:val="0"/>
      <w:marBottom w:val="0"/>
      <w:divBdr>
        <w:top w:val="none" w:sz="0" w:space="0" w:color="auto"/>
        <w:left w:val="none" w:sz="0" w:space="0" w:color="auto"/>
        <w:bottom w:val="none" w:sz="0" w:space="0" w:color="auto"/>
        <w:right w:val="none" w:sz="0" w:space="0" w:color="auto"/>
      </w:divBdr>
    </w:div>
    <w:div w:id="832719522">
      <w:bodyDiv w:val="1"/>
      <w:marLeft w:val="0"/>
      <w:marRight w:val="0"/>
      <w:marTop w:val="0"/>
      <w:marBottom w:val="0"/>
      <w:divBdr>
        <w:top w:val="none" w:sz="0" w:space="0" w:color="auto"/>
        <w:left w:val="none" w:sz="0" w:space="0" w:color="auto"/>
        <w:bottom w:val="none" w:sz="0" w:space="0" w:color="auto"/>
        <w:right w:val="none" w:sz="0" w:space="0" w:color="auto"/>
      </w:divBdr>
    </w:div>
    <w:div w:id="860627965">
      <w:bodyDiv w:val="1"/>
      <w:marLeft w:val="0"/>
      <w:marRight w:val="0"/>
      <w:marTop w:val="0"/>
      <w:marBottom w:val="0"/>
      <w:divBdr>
        <w:top w:val="none" w:sz="0" w:space="0" w:color="auto"/>
        <w:left w:val="none" w:sz="0" w:space="0" w:color="auto"/>
        <w:bottom w:val="none" w:sz="0" w:space="0" w:color="auto"/>
        <w:right w:val="none" w:sz="0" w:space="0" w:color="auto"/>
      </w:divBdr>
    </w:div>
    <w:div w:id="910120852">
      <w:bodyDiv w:val="1"/>
      <w:marLeft w:val="0"/>
      <w:marRight w:val="0"/>
      <w:marTop w:val="0"/>
      <w:marBottom w:val="0"/>
      <w:divBdr>
        <w:top w:val="none" w:sz="0" w:space="0" w:color="auto"/>
        <w:left w:val="none" w:sz="0" w:space="0" w:color="auto"/>
        <w:bottom w:val="none" w:sz="0" w:space="0" w:color="auto"/>
        <w:right w:val="none" w:sz="0" w:space="0" w:color="auto"/>
      </w:divBdr>
    </w:div>
    <w:div w:id="1181160961">
      <w:bodyDiv w:val="1"/>
      <w:marLeft w:val="0"/>
      <w:marRight w:val="0"/>
      <w:marTop w:val="0"/>
      <w:marBottom w:val="0"/>
      <w:divBdr>
        <w:top w:val="none" w:sz="0" w:space="0" w:color="auto"/>
        <w:left w:val="none" w:sz="0" w:space="0" w:color="auto"/>
        <w:bottom w:val="none" w:sz="0" w:space="0" w:color="auto"/>
        <w:right w:val="none" w:sz="0" w:space="0" w:color="auto"/>
      </w:divBdr>
    </w:div>
    <w:div w:id="1231422933">
      <w:bodyDiv w:val="1"/>
      <w:marLeft w:val="0"/>
      <w:marRight w:val="0"/>
      <w:marTop w:val="0"/>
      <w:marBottom w:val="0"/>
      <w:divBdr>
        <w:top w:val="none" w:sz="0" w:space="0" w:color="auto"/>
        <w:left w:val="none" w:sz="0" w:space="0" w:color="auto"/>
        <w:bottom w:val="none" w:sz="0" w:space="0" w:color="auto"/>
        <w:right w:val="none" w:sz="0" w:space="0" w:color="auto"/>
      </w:divBdr>
    </w:div>
    <w:div w:id="1476264340">
      <w:bodyDiv w:val="1"/>
      <w:marLeft w:val="0"/>
      <w:marRight w:val="0"/>
      <w:marTop w:val="0"/>
      <w:marBottom w:val="0"/>
      <w:divBdr>
        <w:top w:val="none" w:sz="0" w:space="0" w:color="auto"/>
        <w:left w:val="none" w:sz="0" w:space="0" w:color="auto"/>
        <w:bottom w:val="none" w:sz="0" w:space="0" w:color="auto"/>
        <w:right w:val="none" w:sz="0" w:space="0" w:color="auto"/>
      </w:divBdr>
    </w:div>
    <w:div w:id="1905481872">
      <w:bodyDiv w:val="1"/>
      <w:marLeft w:val="0"/>
      <w:marRight w:val="0"/>
      <w:marTop w:val="0"/>
      <w:marBottom w:val="0"/>
      <w:divBdr>
        <w:top w:val="none" w:sz="0" w:space="0" w:color="auto"/>
        <w:left w:val="none" w:sz="0" w:space="0" w:color="auto"/>
        <w:bottom w:val="none" w:sz="0" w:space="0" w:color="auto"/>
        <w:right w:val="none" w:sz="0" w:space="0" w:color="auto"/>
      </w:divBdr>
    </w:div>
    <w:div w:id="2022506968">
      <w:bodyDiv w:val="1"/>
      <w:marLeft w:val="0"/>
      <w:marRight w:val="0"/>
      <w:marTop w:val="0"/>
      <w:marBottom w:val="0"/>
      <w:divBdr>
        <w:top w:val="none" w:sz="0" w:space="0" w:color="auto"/>
        <w:left w:val="none" w:sz="0" w:space="0" w:color="auto"/>
        <w:bottom w:val="none" w:sz="0" w:space="0" w:color="auto"/>
        <w:right w:val="none" w:sz="0" w:space="0" w:color="auto"/>
      </w:divBdr>
    </w:div>
    <w:div w:id="208086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neWayPlumbing.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879</CharactersWithSpaces>
  <SharedDoc>false</SharedDoc>
  <HLinks>
    <vt:vector size="6" baseType="variant">
      <vt:variant>
        <vt:i4>2555953</vt:i4>
      </vt:variant>
      <vt:variant>
        <vt:i4>0</vt:i4>
      </vt:variant>
      <vt:variant>
        <vt:i4>0</vt:i4>
      </vt:variant>
      <vt:variant>
        <vt:i4>5</vt:i4>
      </vt:variant>
      <vt:variant>
        <vt:lpwstr>http://www.onewayplumbing.com/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Melanie</dc:creator>
  <cp:keywords/>
  <cp:lastModifiedBy>One Way Plumbing LLC</cp:lastModifiedBy>
  <cp:revision>2</cp:revision>
  <cp:lastPrinted>2015-06-15T20:42:00Z</cp:lastPrinted>
  <dcterms:created xsi:type="dcterms:W3CDTF">2015-06-23T14:58:00Z</dcterms:created>
  <dcterms:modified xsi:type="dcterms:W3CDTF">2015-06-23T14:58:00Z</dcterms:modified>
</cp:coreProperties>
</file>