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912E2"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b/>
          <w:bCs/>
          <w:color w:val="000000"/>
        </w:rPr>
        <w:t>Digi.com (DIGI MK</w:t>
      </w:r>
      <w:proofErr w:type="gramStart"/>
      <w:r w:rsidRPr="00167E16">
        <w:rPr>
          <w:rFonts w:ascii="Calibri" w:eastAsia="Times New Roman" w:hAnsi="Calibri" w:cs="Calibri"/>
          <w:b/>
          <w:bCs/>
          <w:color w:val="000000"/>
        </w:rPr>
        <w:t>, )</w:t>
      </w:r>
      <w:proofErr w:type="gramEnd"/>
      <w:r w:rsidRPr="00167E16">
        <w:rPr>
          <w:rFonts w:ascii="Calibri" w:eastAsia="Times New Roman" w:hAnsi="Calibri" w:cs="Calibri"/>
          <w:b/>
          <w:bCs/>
          <w:color w:val="000000"/>
        </w:rPr>
        <w:t>:</w:t>
      </w:r>
      <w:r w:rsidRPr="00167E16">
        <w:rPr>
          <w:rFonts w:ascii="Calibri" w:eastAsia="Times New Roman" w:hAnsi="Calibri" w:cs="Calibri"/>
          <w:color w:val="000000"/>
        </w:rPr>
        <w:t xml:space="preserve"> Saw net profit in the quarter ended 30 June 2019 (2Q19) rise 2.12% to RM392m from RM384m a year earlier on deferred tax overprovision, which helped mitigate lower revenue and higher depreciation and amortisation incurred in the period. Its quarterly revenue slipped 4.3% to RM1.55b from RM1.6b previously, as a 13.2% decline in prepaid revenue offset its gains in </w:t>
      </w:r>
      <w:proofErr w:type="spellStart"/>
      <w:r w:rsidRPr="00167E16">
        <w:rPr>
          <w:rFonts w:ascii="Calibri" w:eastAsia="Times New Roman" w:hAnsi="Calibri" w:cs="Calibri"/>
          <w:color w:val="000000"/>
        </w:rPr>
        <w:t>postpaid</w:t>
      </w:r>
      <w:proofErr w:type="spellEnd"/>
      <w:r w:rsidRPr="00167E16">
        <w:rPr>
          <w:rFonts w:ascii="Calibri" w:eastAsia="Times New Roman" w:hAnsi="Calibri" w:cs="Calibri"/>
          <w:color w:val="000000"/>
        </w:rPr>
        <w:t xml:space="preserve"> revenue. Digi also saw lower expenses in t</w:t>
      </w:r>
      <w:bookmarkStart w:id="0" w:name="_GoBack"/>
      <w:bookmarkEnd w:id="0"/>
      <w:r w:rsidRPr="00167E16">
        <w:rPr>
          <w:rFonts w:ascii="Calibri" w:eastAsia="Times New Roman" w:hAnsi="Calibri" w:cs="Calibri"/>
          <w:color w:val="000000"/>
        </w:rPr>
        <w:t>he quarter, driven by its efficiency initiatives and supported by the absence of a RM40m restructuring cost. Besides, Digi declared a second interim dividend of RM0.05/share totalling RM389m payable on Sept 27, up from RM0.049/share a year ago. However, total dividends of RM0.093/share for the 1H19 remained lower YoY compared with RM0.098/share in 1H18. (Edge)</w:t>
      </w:r>
    </w:p>
    <w:p w14:paraId="00065726"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0E4A07A0"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b/>
          <w:bCs/>
          <w:color w:val="000000"/>
        </w:rPr>
        <w:t>Maxis (MAXIS MK</w:t>
      </w:r>
      <w:proofErr w:type="gramStart"/>
      <w:r w:rsidRPr="00167E16">
        <w:rPr>
          <w:rFonts w:ascii="Calibri" w:eastAsia="Times New Roman" w:hAnsi="Calibri" w:cs="Calibri"/>
          <w:b/>
          <w:bCs/>
          <w:color w:val="000000"/>
        </w:rPr>
        <w:t>, )</w:t>
      </w:r>
      <w:proofErr w:type="gramEnd"/>
      <w:r w:rsidRPr="00167E16">
        <w:rPr>
          <w:rFonts w:ascii="Calibri" w:eastAsia="Times New Roman" w:hAnsi="Calibri" w:cs="Calibri"/>
          <w:b/>
          <w:bCs/>
          <w:color w:val="000000"/>
        </w:rPr>
        <w:t>:</w:t>
      </w:r>
      <w:r w:rsidRPr="00167E16">
        <w:rPr>
          <w:rFonts w:ascii="Calibri" w:eastAsia="Times New Roman" w:hAnsi="Calibri" w:cs="Calibri"/>
          <w:color w:val="000000"/>
        </w:rPr>
        <w:t xml:space="preserve"> Taken steps to explore the eSports segment as the company believes there is a huge business potential that revolves around it. The company announced a partnership with Team Secret, a world-renowned professional eSports gaming team and currently the number 1 </w:t>
      </w:r>
      <w:proofErr w:type="spellStart"/>
      <w:r w:rsidRPr="00167E16">
        <w:rPr>
          <w:rFonts w:ascii="Calibri" w:eastAsia="Times New Roman" w:hAnsi="Calibri" w:cs="Calibri"/>
          <w:color w:val="000000"/>
        </w:rPr>
        <w:t>Dota</w:t>
      </w:r>
      <w:proofErr w:type="spellEnd"/>
      <w:r w:rsidRPr="00167E16">
        <w:rPr>
          <w:rFonts w:ascii="Calibri" w:eastAsia="Times New Roman" w:hAnsi="Calibri" w:cs="Calibri"/>
          <w:color w:val="000000"/>
        </w:rPr>
        <w:t xml:space="preserve"> 2 team in the world. Through the partnership, Maxis and Team Secret would develop a year-long exclusive and world-class gaming content creation to inspire and cultivate Malaysian gamers to play on the world stage. (Edge)</w:t>
      </w:r>
    </w:p>
    <w:p w14:paraId="49134F28"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04D0845A"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b/>
          <w:bCs/>
          <w:color w:val="000000"/>
        </w:rPr>
        <w:t>Maybank (MAY MK</w:t>
      </w:r>
      <w:proofErr w:type="gramStart"/>
      <w:r w:rsidRPr="00167E16">
        <w:rPr>
          <w:rFonts w:ascii="Calibri" w:eastAsia="Times New Roman" w:hAnsi="Calibri" w:cs="Calibri"/>
          <w:b/>
          <w:bCs/>
          <w:color w:val="000000"/>
        </w:rPr>
        <w:t>, )</w:t>
      </w:r>
      <w:proofErr w:type="gramEnd"/>
      <w:r w:rsidRPr="00167E16">
        <w:rPr>
          <w:rFonts w:ascii="Calibri" w:eastAsia="Times New Roman" w:hAnsi="Calibri" w:cs="Calibri"/>
          <w:b/>
          <w:bCs/>
          <w:color w:val="000000"/>
        </w:rPr>
        <w:t>:</w:t>
      </w:r>
      <w:r w:rsidRPr="00167E16">
        <w:rPr>
          <w:rFonts w:ascii="Calibri" w:eastAsia="Times New Roman" w:hAnsi="Calibri" w:cs="Calibri"/>
          <w:color w:val="000000"/>
        </w:rPr>
        <w:t> Maybank GO Ahead Challenge (MGAC) 2019 has attracted 35,000 participants from 18 countries, a 300% jump from the previous year. MGAC is an innovative talent recruitment competition for the bank to seek the right talents to be part of the organisation. (Edge)</w:t>
      </w:r>
    </w:p>
    <w:p w14:paraId="4E72114A"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090E1E40"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b/>
          <w:bCs/>
          <w:color w:val="000000"/>
        </w:rPr>
        <w:t>Heineken Malaysia (HEIM MK, Not rated):</w:t>
      </w:r>
      <w:r w:rsidRPr="00167E16">
        <w:rPr>
          <w:rFonts w:ascii="Calibri" w:eastAsia="Times New Roman" w:hAnsi="Calibri" w:cs="Calibri"/>
          <w:color w:val="000000"/>
        </w:rPr>
        <w:t> Clarified its new non-alcoholic malt beverage (Heineken 0.0) is only targeted at non-Muslim adults, after Minister in the Prime Minister's Department Datuk Dr Mujahid urged beer manufacturers in the country not to confuse consumers especially Muslims by producing alcohol-free drink. (Edge)</w:t>
      </w:r>
    </w:p>
    <w:p w14:paraId="7DAB32F8"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2BCF5D5D"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b/>
          <w:bCs/>
          <w:color w:val="000000"/>
        </w:rPr>
        <w:t>Rev Asia (REV MK, Not rated):</w:t>
      </w:r>
      <w:r w:rsidRPr="00167E16">
        <w:rPr>
          <w:rFonts w:ascii="Calibri" w:eastAsia="Times New Roman" w:hAnsi="Calibri" w:cs="Calibri"/>
          <w:color w:val="000000"/>
        </w:rPr>
        <w:t xml:space="preserve"> Inked a term sheet to buy a 60% stake in Orissa </w:t>
      </w:r>
      <w:proofErr w:type="spellStart"/>
      <w:r w:rsidRPr="00167E16">
        <w:rPr>
          <w:rFonts w:ascii="Calibri" w:eastAsia="Times New Roman" w:hAnsi="Calibri" w:cs="Calibri"/>
          <w:color w:val="000000"/>
        </w:rPr>
        <w:t>Wicomm</w:t>
      </w:r>
      <w:proofErr w:type="spellEnd"/>
      <w:r w:rsidRPr="00167E16">
        <w:rPr>
          <w:rFonts w:ascii="Calibri" w:eastAsia="Times New Roman" w:hAnsi="Calibri" w:cs="Calibri"/>
          <w:color w:val="000000"/>
        </w:rPr>
        <w:t xml:space="preserve"> Pte Ltd, a telecommunication and industrial sector integrated solutions provider, for up to RM12.4m. (Edge)</w:t>
      </w:r>
    </w:p>
    <w:p w14:paraId="4D3D89A2"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4CD5E551"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roofErr w:type="spellStart"/>
      <w:r w:rsidRPr="00167E16">
        <w:rPr>
          <w:rFonts w:ascii="Calibri" w:eastAsia="Times New Roman" w:hAnsi="Calibri" w:cs="Calibri"/>
          <w:b/>
          <w:bCs/>
          <w:color w:val="000000"/>
        </w:rPr>
        <w:t>Zelan</w:t>
      </w:r>
      <w:proofErr w:type="spellEnd"/>
      <w:r w:rsidRPr="00167E16">
        <w:rPr>
          <w:rFonts w:ascii="Calibri" w:eastAsia="Times New Roman" w:hAnsi="Calibri" w:cs="Calibri"/>
          <w:b/>
          <w:bCs/>
          <w:color w:val="000000"/>
        </w:rPr>
        <w:t xml:space="preserve"> (ZELN MK, Not rated):</w:t>
      </w:r>
      <w:r w:rsidRPr="00167E16">
        <w:rPr>
          <w:rFonts w:ascii="Calibri" w:eastAsia="Times New Roman" w:hAnsi="Calibri" w:cs="Calibri"/>
          <w:color w:val="000000"/>
        </w:rPr>
        <w:t xml:space="preserve"> An international tribunal has sided with </w:t>
      </w:r>
      <w:proofErr w:type="spellStart"/>
      <w:r w:rsidRPr="00167E16">
        <w:rPr>
          <w:rFonts w:ascii="Calibri" w:eastAsia="Times New Roman" w:hAnsi="Calibri" w:cs="Calibri"/>
          <w:color w:val="000000"/>
        </w:rPr>
        <w:t>Dongfang</w:t>
      </w:r>
      <w:proofErr w:type="spellEnd"/>
      <w:r w:rsidRPr="00167E16">
        <w:rPr>
          <w:rFonts w:ascii="Calibri" w:eastAsia="Times New Roman" w:hAnsi="Calibri" w:cs="Calibri"/>
          <w:color w:val="000000"/>
        </w:rPr>
        <w:t xml:space="preserve"> Electric Corp in a US$1.15m suit file by the company against </w:t>
      </w:r>
      <w:proofErr w:type="spellStart"/>
      <w:r w:rsidRPr="00167E16">
        <w:rPr>
          <w:rFonts w:ascii="Calibri" w:eastAsia="Times New Roman" w:hAnsi="Calibri" w:cs="Calibri"/>
          <w:color w:val="000000"/>
        </w:rPr>
        <w:t>Zelan</w:t>
      </w:r>
      <w:proofErr w:type="spellEnd"/>
      <w:r w:rsidRPr="00167E16">
        <w:rPr>
          <w:rFonts w:ascii="Calibri" w:eastAsia="Times New Roman" w:hAnsi="Calibri" w:cs="Calibri"/>
          <w:color w:val="000000"/>
        </w:rPr>
        <w:t xml:space="preserve">. In total, </w:t>
      </w:r>
      <w:proofErr w:type="spellStart"/>
      <w:r w:rsidRPr="00167E16">
        <w:rPr>
          <w:rFonts w:ascii="Calibri" w:eastAsia="Times New Roman" w:hAnsi="Calibri" w:cs="Calibri"/>
          <w:color w:val="000000"/>
        </w:rPr>
        <w:t>Zelan</w:t>
      </w:r>
      <w:proofErr w:type="spellEnd"/>
      <w:r w:rsidRPr="00167E16">
        <w:rPr>
          <w:rFonts w:ascii="Calibri" w:eastAsia="Times New Roman" w:hAnsi="Calibri" w:cs="Calibri"/>
          <w:color w:val="000000"/>
        </w:rPr>
        <w:t xml:space="preserve"> will have to fork out RM5.74m in respect of the </w:t>
      </w:r>
      <w:proofErr w:type="spellStart"/>
      <w:r w:rsidRPr="00167E16">
        <w:rPr>
          <w:rFonts w:ascii="Calibri" w:eastAsia="Times New Roman" w:hAnsi="Calibri" w:cs="Calibri"/>
          <w:color w:val="000000"/>
        </w:rPr>
        <w:t>Dongfang</w:t>
      </w:r>
      <w:proofErr w:type="spellEnd"/>
      <w:r w:rsidRPr="00167E16">
        <w:rPr>
          <w:rFonts w:ascii="Calibri" w:eastAsia="Times New Roman" w:hAnsi="Calibri" w:cs="Calibri"/>
          <w:color w:val="000000"/>
        </w:rPr>
        <w:t xml:space="preserve"> arbitration. (Edge)</w:t>
      </w:r>
    </w:p>
    <w:p w14:paraId="44CB299F"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41088065"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roofErr w:type="spellStart"/>
      <w:r w:rsidRPr="00167E16">
        <w:rPr>
          <w:rFonts w:ascii="Calibri" w:eastAsia="Times New Roman" w:hAnsi="Calibri" w:cs="Calibri"/>
          <w:b/>
          <w:bCs/>
          <w:color w:val="000000"/>
        </w:rPr>
        <w:t>Daya</w:t>
      </w:r>
      <w:proofErr w:type="spellEnd"/>
      <w:r w:rsidRPr="00167E16">
        <w:rPr>
          <w:rFonts w:ascii="Calibri" w:eastAsia="Times New Roman" w:hAnsi="Calibri" w:cs="Calibri"/>
          <w:b/>
          <w:bCs/>
          <w:color w:val="000000"/>
        </w:rPr>
        <w:t xml:space="preserve"> Materials (DAYA MK, Not rated):</w:t>
      </w:r>
      <w:r w:rsidRPr="00167E16">
        <w:rPr>
          <w:rFonts w:ascii="Calibri" w:eastAsia="Times New Roman" w:hAnsi="Calibri" w:cs="Calibri"/>
          <w:color w:val="000000"/>
        </w:rPr>
        <w:t xml:space="preserve"> It has defaulted on another payment to AmBank(M) </w:t>
      </w:r>
      <w:proofErr w:type="spellStart"/>
      <w:r w:rsidRPr="00167E16">
        <w:rPr>
          <w:rFonts w:ascii="Calibri" w:eastAsia="Times New Roman" w:hAnsi="Calibri" w:cs="Calibri"/>
          <w:color w:val="000000"/>
        </w:rPr>
        <w:t>Bhd</w:t>
      </w:r>
      <w:proofErr w:type="spellEnd"/>
      <w:r w:rsidRPr="00167E16">
        <w:rPr>
          <w:rFonts w:ascii="Calibri" w:eastAsia="Times New Roman" w:hAnsi="Calibri" w:cs="Calibri"/>
          <w:color w:val="000000"/>
        </w:rPr>
        <w:t xml:space="preserve"> amounting to RM419k, bringing its total debt to the bank to RM1.53m. (Edge)</w:t>
      </w:r>
    </w:p>
    <w:p w14:paraId="7E326F0A"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6FDAD65B"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roofErr w:type="spellStart"/>
      <w:r w:rsidRPr="00167E16">
        <w:rPr>
          <w:rFonts w:ascii="Calibri" w:eastAsia="Times New Roman" w:hAnsi="Calibri" w:cs="Calibri"/>
          <w:b/>
          <w:bCs/>
          <w:color w:val="000000"/>
        </w:rPr>
        <w:t>JayCorp</w:t>
      </w:r>
      <w:proofErr w:type="spellEnd"/>
      <w:r w:rsidRPr="00167E16">
        <w:rPr>
          <w:rFonts w:ascii="Calibri" w:eastAsia="Times New Roman" w:hAnsi="Calibri" w:cs="Calibri"/>
          <w:b/>
          <w:bCs/>
          <w:color w:val="000000"/>
        </w:rPr>
        <w:t xml:space="preserve"> (JAYC MK, Not rated):</w:t>
      </w:r>
      <w:r w:rsidRPr="00167E16">
        <w:rPr>
          <w:rFonts w:ascii="Calibri" w:eastAsia="Times New Roman" w:hAnsi="Calibri" w:cs="Calibri"/>
          <w:color w:val="000000"/>
        </w:rPr>
        <w:t xml:space="preserve"> Partnering with Hong Kong - based </w:t>
      </w:r>
      <w:proofErr w:type="spellStart"/>
      <w:r w:rsidRPr="00167E16">
        <w:rPr>
          <w:rFonts w:ascii="Calibri" w:eastAsia="Times New Roman" w:hAnsi="Calibri" w:cs="Calibri"/>
          <w:color w:val="000000"/>
        </w:rPr>
        <w:t>Honsoar</w:t>
      </w:r>
      <w:proofErr w:type="spellEnd"/>
      <w:r w:rsidRPr="00167E16">
        <w:rPr>
          <w:rFonts w:ascii="Calibri" w:eastAsia="Times New Roman" w:hAnsi="Calibri" w:cs="Calibri"/>
          <w:color w:val="000000"/>
        </w:rPr>
        <w:t xml:space="preserve"> International Lt to manufacture and sell kitchen cabinets and bathroom vanity cabinets. (Edge)</w:t>
      </w:r>
    </w:p>
    <w:p w14:paraId="395E477C"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70E94592"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b/>
          <w:bCs/>
          <w:color w:val="000000"/>
        </w:rPr>
        <w:t>BCB (BCB MK, Not rated): </w:t>
      </w:r>
      <w:r w:rsidRPr="00167E16">
        <w:rPr>
          <w:rFonts w:ascii="Calibri" w:eastAsia="Times New Roman" w:hAnsi="Calibri" w:cs="Calibri"/>
          <w:color w:val="000000"/>
        </w:rPr>
        <w:t xml:space="preserve">Showcased its Broadleaf Residences luxury development at a 3-day campaign ended on Sunday at Persiaran </w:t>
      </w:r>
      <w:proofErr w:type="spellStart"/>
      <w:r w:rsidRPr="00167E16">
        <w:rPr>
          <w:rFonts w:ascii="Calibri" w:eastAsia="Times New Roman" w:hAnsi="Calibri" w:cs="Calibri"/>
          <w:color w:val="000000"/>
        </w:rPr>
        <w:t>Anggerik</w:t>
      </w:r>
      <w:proofErr w:type="spellEnd"/>
      <w:r w:rsidRPr="00167E16">
        <w:rPr>
          <w:rFonts w:ascii="Calibri" w:eastAsia="Times New Roman" w:hAnsi="Calibri" w:cs="Calibri"/>
          <w:color w:val="000000"/>
        </w:rPr>
        <w:t xml:space="preserve"> </w:t>
      </w:r>
      <w:proofErr w:type="spellStart"/>
      <w:r w:rsidRPr="00167E16">
        <w:rPr>
          <w:rFonts w:ascii="Calibri" w:eastAsia="Times New Roman" w:hAnsi="Calibri" w:cs="Calibri"/>
          <w:color w:val="000000"/>
        </w:rPr>
        <w:t>Renantanda</w:t>
      </w:r>
      <w:proofErr w:type="spellEnd"/>
      <w:r w:rsidRPr="00167E16">
        <w:rPr>
          <w:rFonts w:ascii="Calibri" w:eastAsia="Times New Roman" w:hAnsi="Calibri" w:cs="Calibri"/>
          <w:color w:val="000000"/>
        </w:rPr>
        <w:t xml:space="preserve">, Kota </w:t>
      </w:r>
      <w:proofErr w:type="spellStart"/>
      <w:r w:rsidRPr="00167E16">
        <w:rPr>
          <w:rFonts w:ascii="Calibri" w:eastAsia="Times New Roman" w:hAnsi="Calibri" w:cs="Calibri"/>
          <w:color w:val="000000"/>
        </w:rPr>
        <w:t>Kemuning</w:t>
      </w:r>
      <w:proofErr w:type="spellEnd"/>
      <w:r w:rsidRPr="00167E16">
        <w:rPr>
          <w:rFonts w:ascii="Calibri" w:eastAsia="Times New Roman" w:hAnsi="Calibri" w:cs="Calibri"/>
          <w:color w:val="000000"/>
        </w:rPr>
        <w:t>. (Edge)</w:t>
      </w:r>
    </w:p>
    <w:p w14:paraId="401EF6F6"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7EF51E32"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roofErr w:type="spellStart"/>
      <w:r w:rsidRPr="00167E16">
        <w:rPr>
          <w:rFonts w:ascii="Calibri" w:eastAsia="Times New Roman" w:hAnsi="Calibri" w:cs="Calibri"/>
          <w:b/>
          <w:bCs/>
          <w:color w:val="000000"/>
          <w:bdr w:val="none" w:sz="0" w:space="0" w:color="auto" w:frame="1"/>
        </w:rPr>
        <w:t>Rayani</w:t>
      </w:r>
      <w:proofErr w:type="spellEnd"/>
      <w:r w:rsidRPr="00167E16">
        <w:rPr>
          <w:rFonts w:ascii="Calibri" w:eastAsia="Times New Roman" w:hAnsi="Calibri" w:cs="Calibri"/>
          <w:b/>
          <w:bCs/>
          <w:color w:val="000000"/>
          <w:bdr w:val="none" w:sz="0" w:space="0" w:color="auto" w:frame="1"/>
        </w:rPr>
        <w:t xml:space="preserve"> Air (Not rated):</w:t>
      </w:r>
      <w:r w:rsidRPr="00167E16">
        <w:rPr>
          <w:rFonts w:ascii="Calibri" w:eastAsia="Times New Roman" w:hAnsi="Calibri" w:cs="Calibri"/>
          <w:color w:val="000000"/>
          <w:bdr w:val="none" w:sz="0" w:space="0" w:color="auto" w:frame="1"/>
        </w:rPr>
        <w:t xml:space="preserve"> Defunct </w:t>
      </w:r>
      <w:proofErr w:type="spellStart"/>
      <w:r w:rsidRPr="00167E16">
        <w:rPr>
          <w:rFonts w:ascii="Calibri" w:eastAsia="Times New Roman" w:hAnsi="Calibri" w:cs="Calibri"/>
          <w:color w:val="000000"/>
          <w:bdr w:val="none" w:sz="0" w:space="0" w:color="auto" w:frame="1"/>
        </w:rPr>
        <w:t>Rayani</w:t>
      </w:r>
      <w:proofErr w:type="spellEnd"/>
      <w:r w:rsidRPr="00167E16">
        <w:rPr>
          <w:rFonts w:ascii="Calibri" w:eastAsia="Times New Roman" w:hAnsi="Calibri" w:cs="Calibri"/>
          <w:color w:val="000000"/>
          <w:bdr w:val="none" w:sz="0" w:space="0" w:color="auto" w:frame="1"/>
        </w:rPr>
        <w:t xml:space="preserve"> Air </w:t>
      </w:r>
      <w:proofErr w:type="spellStart"/>
      <w:r w:rsidRPr="00167E16">
        <w:rPr>
          <w:rFonts w:ascii="Calibri" w:eastAsia="Times New Roman" w:hAnsi="Calibri" w:cs="Calibri"/>
          <w:color w:val="000000"/>
          <w:bdr w:val="none" w:sz="0" w:space="0" w:color="auto" w:frame="1"/>
        </w:rPr>
        <w:t>Sdn</w:t>
      </w:r>
      <w:proofErr w:type="spellEnd"/>
      <w:r w:rsidRPr="00167E16">
        <w:rPr>
          <w:rFonts w:ascii="Calibri" w:eastAsia="Times New Roman" w:hAnsi="Calibri" w:cs="Calibri"/>
          <w:color w:val="000000"/>
          <w:bdr w:val="none" w:sz="0" w:space="0" w:color="auto" w:frame="1"/>
        </w:rPr>
        <w:t xml:space="preserve"> </w:t>
      </w:r>
      <w:proofErr w:type="spellStart"/>
      <w:r w:rsidRPr="00167E16">
        <w:rPr>
          <w:rFonts w:ascii="Calibri" w:eastAsia="Times New Roman" w:hAnsi="Calibri" w:cs="Calibri"/>
          <w:color w:val="000000"/>
          <w:bdr w:val="none" w:sz="0" w:space="0" w:color="auto" w:frame="1"/>
        </w:rPr>
        <w:t>Bhd</w:t>
      </w:r>
      <w:proofErr w:type="spellEnd"/>
      <w:r w:rsidRPr="00167E16">
        <w:rPr>
          <w:rFonts w:ascii="Calibri" w:eastAsia="Times New Roman" w:hAnsi="Calibri" w:cs="Calibri"/>
          <w:color w:val="000000"/>
          <w:bdr w:val="none" w:sz="0" w:space="0" w:color="auto" w:frame="1"/>
        </w:rPr>
        <w:t xml:space="preserve"> has been flooded with some 500 e-mails claiming ticket refunds, according to its co-founder Ravi </w:t>
      </w:r>
      <w:proofErr w:type="spellStart"/>
      <w:r w:rsidRPr="00167E16">
        <w:rPr>
          <w:rFonts w:ascii="Calibri" w:eastAsia="Times New Roman" w:hAnsi="Calibri" w:cs="Calibri"/>
          <w:color w:val="000000"/>
          <w:bdr w:val="none" w:sz="0" w:space="0" w:color="auto" w:frame="1"/>
        </w:rPr>
        <w:t>Alagendrran</w:t>
      </w:r>
      <w:proofErr w:type="spellEnd"/>
      <w:r w:rsidRPr="00167E16">
        <w:rPr>
          <w:rFonts w:ascii="Calibri" w:eastAsia="Times New Roman" w:hAnsi="Calibri" w:cs="Calibri"/>
          <w:color w:val="000000"/>
          <w:bdr w:val="none" w:sz="0" w:space="0" w:color="auto" w:frame="1"/>
        </w:rPr>
        <w:t xml:space="preserve">. He added that </w:t>
      </w:r>
      <w:proofErr w:type="spellStart"/>
      <w:r w:rsidRPr="00167E16">
        <w:rPr>
          <w:rFonts w:ascii="Calibri" w:eastAsia="Times New Roman" w:hAnsi="Calibri" w:cs="Calibri"/>
          <w:color w:val="000000"/>
          <w:bdr w:val="none" w:sz="0" w:space="0" w:color="auto" w:frame="1"/>
        </w:rPr>
        <w:t>Rayani</w:t>
      </w:r>
      <w:proofErr w:type="spellEnd"/>
      <w:r w:rsidRPr="00167E16">
        <w:rPr>
          <w:rFonts w:ascii="Calibri" w:eastAsia="Times New Roman" w:hAnsi="Calibri" w:cs="Calibri"/>
          <w:color w:val="000000"/>
          <w:bdr w:val="none" w:sz="0" w:space="0" w:color="auto" w:frame="1"/>
        </w:rPr>
        <w:t xml:space="preserve"> Air will make the refunds from next month to those eligible. (Edge)</w:t>
      </w:r>
    </w:p>
    <w:p w14:paraId="1C945469"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0176F785"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b/>
          <w:bCs/>
          <w:color w:val="000000"/>
        </w:rPr>
        <w:t xml:space="preserve">Franchise </w:t>
      </w:r>
      <w:proofErr w:type="gramStart"/>
      <w:r w:rsidRPr="00167E16">
        <w:rPr>
          <w:rFonts w:ascii="Calibri" w:eastAsia="Times New Roman" w:hAnsi="Calibri" w:cs="Calibri"/>
          <w:b/>
          <w:bCs/>
          <w:color w:val="000000"/>
        </w:rPr>
        <w:t>trade-show</w:t>
      </w:r>
      <w:proofErr w:type="gramEnd"/>
      <w:r w:rsidRPr="00167E16">
        <w:rPr>
          <w:rFonts w:ascii="Calibri" w:eastAsia="Times New Roman" w:hAnsi="Calibri" w:cs="Calibri"/>
          <w:b/>
          <w:bCs/>
          <w:color w:val="000000"/>
        </w:rPr>
        <w:t>:</w:t>
      </w:r>
      <w:r w:rsidRPr="00167E16">
        <w:rPr>
          <w:rFonts w:ascii="Calibri" w:eastAsia="Times New Roman" w:hAnsi="Calibri" w:cs="Calibri"/>
          <w:color w:val="000000"/>
        </w:rPr>
        <w:t xml:space="preserve"> 7 Malaysian franchise companies are participating in Thailand's largest franchise, licensing and business opportunities show in ASEAN to promote homegrown brands. The participating companies are The Manhattan Fish Market, </w:t>
      </w:r>
      <w:proofErr w:type="spellStart"/>
      <w:r w:rsidRPr="00167E16">
        <w:rPr>
          <w:rFonts w:ascii="Calibri" w:eastAsia="Times New Roman" w:hAnsi="Calibri" w:cs="Calibri"/>
          <w:color w:val="000000"/>
        </w:rPr>
        <w:t>MuzArt</w:t>
      </w:r>
      <w:proofErr w:type="spellEnd"/>
      <w:r w:rsidRPr="00167E16">
        <w:rPr>
          <w:rFonts w:ascii="Calibri" w:eastAsia="Times New Roman" w:hAnsi="Calibri" w:cs="Calibri"/>
          <w:color w:val="000000"/>
        </w:rPr>
        <w:t xml:space="preserve">, </w:t>
      </w:r>
      <w:proofErr w:type="spellStart"/>
      <w:r w:rsidRPr="00167E16">
        <w:rPr>
          <w:rFonts w:ascii="Calibri" w:eastAsia="Times New Roman" w:hAnsi="Calibri" w:cs="Calibri"/>
          <w:color w:val="000000"/>
        </w:rPr>
        <w:t>Celmonze</w:t>
      </w:r>
      <w:proofErr w:type="spellEnd"/>
      <w:r w:rsidRPr="00167E16">
        <w:rPr>
          <w:rFonts w:ascii="Calibri" w:eastAsia="Times New Roman" w:hAnsi="Calibri" w:cs="Calibri"/>
          <w:color w:val="000000"/>
        </w:rPr>
        <w:t xml:space="preserve"> The Signature, </w:t>
      </w:r>
      <w:proofErr w:type="spellStart"/>
      <w:r w:rsidRPr="00167E16">
        <w:rPr>
          <w:rFonts w:ascii="Calibri" w:eastAsia="Times New Roman" w:hAnsi="Calibri" w:cs="Calibri"/>
          <w:color w:val="000000"/>
        </w:rPr>
        <w:t>Laundrybar</w:t>
      </w:r>
      <w:proofErr w:type="spellEnd"/>
      <w:r w:rsidRPr="00167E16">
        <w:rPr>
          <w:rFonts w:ascii="Calibri" w:eastAsia="Times New Roman" w:hAnsi="Calibri" w:cs="Calibri"/>
          <w:color w:val="000000"/>
        </w:rPr>
        <w:t xml:space="preserve">, </w:t>
      </w:r>
      <w:proofErr w:type="spellStart"/>
      <w:r w:rsidRPr="00167E16">
        <w:rPr>
          <w:rFonts w:ascii="Calibri" w:eastAsia="Times New Roman" w:hAnsi="Calibri" w:cs="Calibri"/>
          <w:color w:val="000000"/>
        </w:rPr>
        <w:t>Saudagar</w:t>
      </w:r>
      <w:proofErr w:type="spellEnd"/>
      <w:r w:rsidRPr="00167E16">
        <w:rPr>
          <w:rFonts w:ascii="Calibri" w:eastAsia="Times New Roman" w:hAnsi="Calibri" w:cs="Calibri"/>
          <w:color w:val="000000"/>
        </w:rPr>
        <w:t xml:space="preserve"> </w:t>
      </w:r>
      <w:proofErr w:type="spellStart"/>
      <w:r w:rsidRPr="00167E16">
        <w:rPr>
          <w:rFonts w:ascii="Calibri" w:eastAsia="Times New Roman" w:hAnsi="Calibri" w:cs="Calibri"/>
          <w:color w:val="000000"/>
        </w:rPr>
        <w:t>Kurma</w:t>
      </w:r>
      <w:proofErr w:type="spellEnd"/>
      <w:r w:rsidRPr="00167E16">
        <w:rPr>
          <w:rFonts w:ascii="Calibri" w:eastAsia="Times New Roman" w:hAnsi="Calibri" w:cs="Calibri"/>
          <w:color w:val="000000"/>
        </w:rPr>
        <w:t xml:space="preserve"> S.A.G, Q-Dees, and </w:t>
      </w:r>
      <w:proofErr w:type="spellStart"/>
      <w:r w:rsidRPr="00167E16">
        <w:rPr>
          <w:rFonts w:ascii="Calibri" w:eastAsia="Times New Roman" w:hAnsi="Calibri" w:cs="Calibri"/>
          <w:color w:val="000000"/>
        </w:rPr>
        <w:t>Ibu</w:t>
      </w:r>
      <w:proofErr w:type="spellEnd"/>
      <w:r w:rsidRPr="00167E16">
        <w:rPr>
          <w:rFonts w:ascii="Calibri" w:eastAsia="Times New Roman" w:hAnsi="Calibri" w:cs="Calibri"/>
          <w:color w:val="000000"/>
        </w:rPr>
        <w:t xml:space="preserve"> </w:t>
      </w:r>
      <w:proofErr w:type="spellStart"/>
      <w:r w:rsidRPr="00167E16">
        <w:rPr>
          <w:rFonts w:ascii="Calibri" w:eastAsia="Times New Roman" w:hAnsi="Calibri" w:cs="Calibri"/>
          <w:color w:val="000000"/>
        </w:rPr>
        <w:t>Sayang</w:t>
      </w:r>
      <w:proofErr w:type="spellEnd"/>
      <w:r w:rsidRPr="00167E16">
        <w:rPr>
          <w:rFonts w:ascii="Calibri" w:eastAsia="Times New Roman" w:hAnsi="Calibri" w:cs="Calibri"/>
          <w:color w:val="000000"/>
        </w:rPr>
        <w:t>. (Edge)</w:t>
      </w:r>
    </w:p>
    <w:p w14:paraId="4C0265B5"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1304BA08"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37618BB7"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Macro news</w:t>
      </w:r>
    </w:p>
    <w:p w14:paraId="3439B7E9"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2551239D"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Unemployment rate: Malaysia's unemployment rate has dropped slightly to 3.3% in May 2019 from 3.4% in April. According to Department of Statistics Malaysia, the number of unemployed persons recorded for the month of May was 519,800 (-0.7% MoM) and the labour force participation rate in May had increased by 0.1% YoY to 68.5%, which has been remained stagnant since February 2019. (Edge)</w:t>
      </w:r>
    </w:p>
    <w:p w14:paraId="34CFF9D4"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29B011E8"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 xml:space="preserve">Natural gas tariff: Gas Malaysia </w:t>
      </w:r>
      <w:proofErr w:type="spellStart"/>
      <w:r w:rsidRPr="00167E16">
        <w:rPr>
          <w:rFonts w:ascii="Calibri" w:eastAsia="Times New Roman" w:hAnsi="Calibri" w:cs="Calibri"/>
          <w:color w:val="000000"/>
        </w:rPr>
        <w:t>Bhd</w:t>
      </w:r>
      <w:proofErr w:type="spellEnd"/>
      <w:r w:rsidRPr="00167E16">
        <w:rPr>
          <w:rFonts w:ascii="Calibri" w:eastAsia="Times New Roman" w:hAnsi="Calibri" w:cs="Calibri"/>
          <w:color w:val="000000"/>
        </w:rPr>
        <w:t xml:space="preserve"> will raise average natural gas base tariff for the </w:t>
      </w:r>
      <w:proofErr w:type="spellStart"/>
      <w:r w:rsidRPr="00167E16">
        <w:rPr>
          <w:rFonts w:ascii="Calibri" w:eastAsia="Times New Roman" w:hAnsi="Calibri" w:cs="Calibri"/>
          <w:color w:val="000000"/>
        </w:rPr>
        <w:t>non</w:t>
      </w:r>
      <w:proofErr w:type="spellEnd"/>
      <w:r w:rsidRPr="00167E16">
        <w:rPr>
          <w:rFonts w:ascii="Calibri" w:eastAsia="Times New Roman" w:hAnsi="Calibri" w:cs="Calibri"/>
          <w:color w:val="000000"/>
        </w:rPr>
        <w:t xml:space="preserve">=power sector in Peninsular Malaysia to RM32.74 per million British thermal units (MMBtu) for the period of July 15 to Dec </w:t>
      </w:r>
      <w:proofErr w:type="gramStart"/>
      <w:r w:rsidRPr="00167E16">
        <w:rPr>
          <w:rFonts w:ascii="Calibri" w:eastAsia="Times New Roman" w:hAnsi="Calibri" w:cs="Calibri"/>
          <w:color w:val="000000"/>
        </w:rPr>
        <w:t>31</w:t>
      </w:r>
      <w:proofErr w:type="gramEnd"/>
      <w:r w:rsidRPr="00167E16">
        <w:rPr>
          <w:rFonts w:ascii="Calibri" w:eastAsia="Times New Roman" w:hAnsi="Calibri" w:cs="Calibri"/>
          <w:color w:val="000000"/>
        </w:rPr>
        <w:t xml:space="preserve"> 2019, from RM32.69 per MMBtu currently. The tariff revision is not applicable to sales of natural gas for natural gas vehicle and liquefied petroleum gas supplied in gas cylinder or in bulk supply. (Edge)</w:t>
      </w:r>
    </w:p>
    <w:p w14:paraId="62ABCD97"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73FB11AA"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 xml:space="preserve">Wholesale &amp; Retail trade sales: Malaysia's wholesale and retail trade value rose 6.8% YoY to RM110.8b in May 2019 (+5.1% MoM), thanks to the </w:t>
      </w:r>
      <w:proofErr w:type="spellStart"/>
      <w:r w:rsidRPr="00167E16">
        <w:rPr>
          <w:rFonts w:ascii="Calibri" w:eastAsia="Times New Roman" w:hAnsi="Calibri" w:cs="Calibri"/>
          <w:color w:val="000000"/>
        </w:rPr>
        <w:t>Aidilfitri</w:t>
      </w:r>
      <w:proofErr w:type="spellEnd"/>
      <w:r w:rsidRPr="00167E16">
        <w:rPr>
          <w:rFonts w:ascii="Calibri" w:eastAsia="Times New Roman" w:hAnsi="Calibri" w:cs="Calibri"/>
          <w:color w:val="000000"/>
        </w:rPr>
        <w:t xml:space="preserve"> festive season promotional campaigns.  According to Department of Statistics Malaysia, the increase in May was mainly contributed by sales of motor vehicles and retail trade, which expanded 9.1% YoY and 7.8% YoY respectively. (Edge)</w:t>
      </w:r>
    </w:p>
    <w:p w14:paraId="01E1919C"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459BC20C"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Manufacturing sales: Malaysia's manufacturing sales grew by 6.7% YoY to RM69.7b in May 2019. According to Department of Statistics Malaysia, the growth was driven by the increase in transport equipment and other manufactures products (11.6%), electrical and electronics products (6.4%), and petroleum, chemical, rubber and plastic products (5.3%). (Edge)</w:t>
      </w:r>
    </w:p>
    <w:p w14:paraId="03701EEE"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7F5F4F66"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Natural Rubber: Malaysia's natural rubber production rose by 30.2% MoM to 44k tonnes in May 2019 - the highest since February 2019, while natural rubber exports increased by 1.6% MoM to 57k tonnes in May 2019. Total domestic consumption of natural rubber decreased 1.4% MoM to 43.5k tonnes in May 2019. Natural rubber is widely used in the rubber glove industry, which in May consumed 75.1% of the total domestic consumption. (Edge)</w:t>
      </w:r>
    </w:p>
    <w:p w14:paraId="0675EC14"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74EE5DA8"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Industrial Production Index: Malaysia's industrial production index (IPI) recorded a better-than-expected growth of 4% in May 2019 and is expected to improve further during the 2H19, according to MIDF Research. According to Department of Statistics Malaysia, the IPI's improvement was driven by the increase of output in electricity (5.7%), manufacturing (4.2%), and mining (3%). (Edge)</w:t>
      </w:r>
    </w:p>
    <w:p w14:paraId="778BDE2E"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4BD77722"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 xml:space="preserve">Pan Borneo Highway: The 1st phase of Pan Borneo Highway in Sarawak is 45% complete, slightly ahead of the scheduled completion rate of 43%, said Works Minister Datuk </w:t>
      </w:r>
      <w:proofErr w:type="spellStart"/>
      <w:r w:rsidRPr="00167E16">
        <w:rPr>
          <w:rFonts w:ascii="Calibri" w:eastAsia="Times New Roman" w:hAnsi="Calibri" w:cs="Calibri"/>
          <w:color w:val="000000"/>
        </w:rPr>
        <w:t>Baru</w:t>
      </w:r>
      <w:proofErr w:type="spellEnd"/>
      <w:r w:rsidRPr="00167E16">
        <w:rPr>
          <w:rFonts w:ascii="Calibri" w:eastAsia="Times New Roman" w:hAnsi="Calibri" w:cs="Calibri"/>
          <w:color w:val="000000"/>
        </w:rPr>
        <w:t xml:space="preserve"> </w:t>
      </w:r>
      <w:proofErr w:type="spellStart"/>
      <w:r w:rsidRPr="00167E16">
        <w:rPr>
          <w:rFonts w:ascii="Calibri" w:eastAsia="Times New Roman" w:hAnsi="Calibri" w:cs="Calibri"/>
          <w:color w:val="000000"/>
        </w:rPr>
        <w:t>Bian</w:t>
      </w:r>
      <w:proofErr w:type="spellEnd"/>
      <w:r w:rsidRPr="00167E16">
        <w:rPr>
          <w:rFonts w:ascii="Calibri" w:eastAsia="Times New Roman" w:hAnsi="Calibri" w:cs="Calibri"/>
          <w:color w:val="000000"/>
        </w:rPr>
        <w:t xml:space="preserve">. He said as far as construction costs are concerned, the implementation model of the Pan Borneo Highway in Sarawak in being reviewed again, particularly </w:t>
      </w:r>
      <w:proofErr w:type="gramStart"/>
      <w:r w:rsidRPr="00167E16">
        <w:rPr>
          <w:rFonts w:ascii="Calibri" w:eastAsia="Times New Roman" w:hAnsi="Calibri" w:cs="Calibri"/>
          <w:color w:val="000000"/>
        </w:rPr>
        <w:t>with regard to</w:t>
      </w:r>
      <w:proofErr w:type="gramEnd"/>
      <w:r w:rsidRPr="00167E16">
        <w:rPr>
          <w:rFonts w:ascii="Calibri" w:eastAsia="Times New Roman" w:hAnsi="Calibri" w:cs="Calibri"/>
          <w:color w:val="000000"/>
        </w:rPr>
        <w:t xml:space="preserve"> the specifications and original scope of the project. (Edge)</w:t>
      </w:r>
    </w:p>
    <w:p w14:paraId="240226E6"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019B0D57"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 xml:space="preserve">Child </w:t>
      </w:r>
      <w:proofErr w:type="spellStart"/>
      <w:r w:rsidRPr="00167E16">
        <w:rPr>
          <w:rFonts w:ascii="Calibri" w:eastAsia="Times New Roman" w:hAnsi="Calibri" w:cs="Calibri"/>
          <w:color w:val="000000"/>
        </w:rPr>
        <w:t>daycare</w:t>
      </w:r>
      <w:proofErr w:type="spellEnd"/>
      <w:r w:rsidRPr="00167E16">
        <w:rPr>
          <w:rFonts w:ascii="Calibri" w:eastAsia="Times New Roman" w:hAnsi="Calibri" w:cs="Calibri"/>
          <w:color w:val="000000"/>
        </w:rPr>
        <w:t xml:space="preserve"> centre: All government agencies must set aside some funds from their operational budget to set up child </w:t>
      </w:r>
      <w:proofErr w:type="spellStart"/>
      <w:r w:rsidRPr="00167E16">
        <w:rPr>
          <w:rFonts w:ascii="Calibri" w:eastAsia="Times New Roman" w:hAnsi="Calibri" w:cs="Calibri"/>
          <w:color w:val="000000"/>
        </w:rPr>
        <w:t>daycare</w:t>
      </w:r>
      <w:proofErr w:type="spellEnd"/>
      <w:r w:rsidRPr="00167E16">
        <w:rPr>
          <w:rFonts w:ascii="Calibri" w:eastAsia="Times New Roman" w:hAnsi="Calibri" w:cs="Calibri"/>
          <w:color w:val="000000"/>
        </w:rPr>
        <w:t xml:space="preserve"> centres at their work place, said Women, Family and Community Development Deputy Minister Hannah Yeoh. (Edge)</w:t>
      </w:r>
    </w:p>
    <w:p w14:paraId="345B7688"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33DF1487"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r w:rsidRPr="00167E16">
        <w:rPr>
          <w:rFonts w:ascii="Calibri" w:eastAsia="Times New Roman" w:hAnsi="Calibri" w:cs="Calibri"/>
          <w:color w:val="000000"/>
        </w:rPr>
        <w:t xml:space="preserve">Project IC: The National Registration Department has denied allegations that it was involved in the Project IC 2.0 in </w:t>
      </w:r>
      <w:proofErr w:type="gramStart"/>
      <w:r w:rsidRPr="00167E16">
        <w:rPr>
          <w:rFonts w:ascii="Calibri" w:eastAsia="Times New Roman" w:hAnsi="Calibri" w:cs="Calibri"/>
          <w:color w:val="000000"/>
        </w:rPr>
        <w:t>Sabah, and</w:t>
      </w:r>
      <w:proofErr w:type="gramEnd"/>
      <w:r w:rsidRPr="00167E16">
        <w:rPr>
          <w:rFonts w:ascii="Calibri" w:eastAsia="Times New Roman" w:hAnsi="Calibri" w:cs="Calibri"/>
          <w:color w:val="000000"/>
        </w:rPr>
        <w:t xml:space="preserve"> said the receipt that has gone viral on the social media was not the department's official receipt. (Edge)</w:t>
      </w:r>
    </w:p>
    <w:p w14:paraId="10234B36" w14:textId="77777777" w:rsidR="00167E16" w:rsidRPr="00167E16" w:rsidRDefault="00167E16" w:rsidP="00167E16">
      <w:pPr>
        <w:shd w:val="clear" w:color="auto" w:fill="FFFFFF"/>
        <w:spacing w:after="0" w:line="240" w:lineRule="auto"/>
        <w:textAlignment w:val="baseline"/>
        <w:rPr>
          <w:rFonts w:ascii="Calibri" w:eastAsia="Times New Roman" w:hAnsi="Calibri" w:cs="Calibri"/>
          <w:color w:val="000000"/>
        </w:rPr>
      </w:pPr>
    </w:p>
    <w:p w14:paraId="35090F60" w14:textId="77777777" w:rsidR="00167E16" w:rsidRPr="00167E16" w:rsidRDefault="00167E16"/>
    <w:sectPr w:rsidR="00167E16" w:rsidRPr="00167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16"/>
    <w:rsid w:val="00167E1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F170"/>
  <w15:chartTrackingRefBased/>
  <w15:docId w15:val="{5E4E176A-B754-49BB-B8FF-0700C7CE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097255">
      <w:bodyDiv w:val="1"/>
      <w:marLeft w:val="0"/>
      <w:marRight w:val="0"/>
      <w:marTop w:val="0"/>
      <w:marBottom w:val="0"/>
      <w:divBdr>
        <w:top w:val="none" w:sz="0" w:space="0" w:color="auto"/>
        <w:left w:val="none" w:sz="0" w:space="0" w:color="auto"/>
        <w:bottom w:val="none" w:sz="0" w:space="0" w:color="auto"/>
        <w:right w:val="none" w:sz="0" w:space="0" w:color="auto"/>
      </w:divBdr>
      <w:divsChild>
        <w:div w:id="933048692">
          <w:marLeft w:val="0"/>
          <w:marRight w:val="0"/>
          <w:marTop w:val="0"/>
          <w:marBottom w:val="0"/>
          <w:divBdr>
            <w:top w:val="none" w:sz="0" w:space="0" w:color="auto"/>
            <w:left w:val="none" w:sz="0" w:space="0" w:color="auto"/>
            <w:bottom w:val="none" w:sz="0" w:space="0" w:color="auto"/>
            <w:right w:val="none" w:sz="0" w:space="0" w:color="auto"/>
          </w:divBdr>
        </w:div>
        <w:div w:id="1064646334">
          <w:marLeft w:val="0"/>
          <w:marRight w:val="0"/>
          <w:marTop w:val="0"/>
          <w:marBottom w:val="0"/>
          <w:divBdr>
            <w:top w:val="none" w:sz="0" w:space="0" w:color="auto"/>
            <w:left w:val="none" w:sz="0" w:space="0" w:color="auto"/>
            <w:bottom w:val="none" w:sz="0" w:space="0" w:color="auto"/>
            <w:right w:val="none" w:sz="0" w:space="0" w:color="auto"/>
          </w:divBdr>
        </w:div>
        <w:div w:id="585919576">
          <w:marLeft w:val="0"/>
          <w:marRight w:val="0"/>
          <w:marTop w:val="0"/>
          <w:marBottom w:val="0"/>
          <w:divBdr>
            <w:top w:val="none" w:sz="0" w:space="0" w:color="auto"/>
            <w:left w:val="none" w:sz="0" w:space="0" w:color="auto"/>
            <w:bottom w:val="none" w:sz="0" w:space="0" w:color="auto"/>
            <w:right w:val="none" w:sz="0" w:space="0" w:color="auto"/>
          </w:divBdr>
        </w:div>
        <w:div w:id="422649644">
          <w:marLeft w:val="0"/>
          <w:marRight w:val="0"/>
          <w:marTop w:val="0"/>
          <w:marBottom w:val="0"/>
          <w:divBdr>
            <w:top w:val="none" w:sz="0" w:space="0" w:color="auto"/>
            <w:left w:val="none" w:sz="0" w:space="0" w:color="auto"/>
            <w:bottom w:val="none" w:sz="0" w:space="0" w:color="auto"/>
            <w:right w:val="none" w:sz="0" w:space="0" w:color="auto"/>
          </w:divBdr>
        </w:div>
        <w:div w:id="1889563093">
          <w:marLeft w:val="0"/>
          <w:marRight w:val="0"/>
          <w:marTop w:val="0"/>
          <w:marBottom w:val="0"/>
          <w:divBdr>
            <w:top w:val="none" w:sz="0" w:space="0" w:color="auto"/>
            <w:left w:val="none" w:sz="0" w:space="0" w:color="auto"/>
            <w:bottom w:val="none" w:sz="0" w:space="0" w:color="auto"/>
            <w:right w:val="none" w:sz="0" w:space="0" w:color="auto"/>
          </w:divBdr>
        </w:div>
        <w:div w:id="475417651">
          <w:marLeft w:val="0"/>
          <w:marRight w:val="0"/>
          <w:marTop w:val="0"/>
          <w:marBottom w:val="0"/>
          <w:divBdr>
            <w:top w:val="none" w:sz="0" w:space="0" w:color="auto"/>
            <w:left w:val="none" w:sz="0" w:space="0" w:color="auto"/>
            <w:bottom w:val="none" w:sz="0" w:space="0" w:color="auto"/>
            <w:right w:val="none" w:sz="0" w:space="0" w:color="auto"/>
          </w:divBdr>
        </w:div>
        <w:div w:id="1902131865">
          <w:marLeft w:val="0"/>
          <w:marRight w:val="0"/>
          <w:marTop w:val="0"/>
          <w:marBottom w:val="0"/>
          <w:divBdr>
            <w:top w:val="none" w:sz="0" w:space="0" w:color="auto"/>
            <w:left w:val="none" w:sz="0" w:space="0" w:color="auto"/>
            <w:bottom w:val="none" w:sz="0" w:space="0" w:color="auto"/>
            <w:right w:val="none" w:sz="0" w:space="0" w:color="auto"/>
          </w:divBdr>
        </w:div>
        <w:div w:id="632909363">
          <w:marLeft w:val="0"/>
          <w:marRight w:val="0"/>
          <w:marTop w:val="0"/>
          <w:marBottom w:val="0"/>
          <w:divBdr>
            <w:top w:val="none" w:sz="0" w:space="0" w:color="auto"/>
            <w:left w:val="none" w:sz="0" w:space="0" w:color="auto"/>
            <w:bottom w:val="none" w:sz="0" w:space="0" w:color="auto"/>
            <w:right w:val="none" w:sz="0" w:space="0" w:color="auto"/>
          </w:divBdr>
        </w:div>
        <w:div w:id="1008369121">
          <w:marLeft w:val="0"/>
          <w:marRight w:val="0"/>
          <w:marTop w:val="0"/>
          <w:marBottom w:val="0"/>
          <w:divBdr>
            <w:top w:val="none" w:sz="0" w:space="0" w:color="auto"/>
            <w:left w:val="none" w:sz="0" w:space="0" w:color="auto"/>
            <w:bottom w:val="none" w:sz="0" w:space="0" w:color="auto"/>
            <w:right w:val="none" w:sz="0" w:space="0" w:color="auto"/>
          </w:divBdr>
        </w:div>
        <w:div w:id="1150558379">
          <w:marLeft w:val="0"/>
          <w:marRight w:val="0"/>
          <w:marTop w:val="0"/>
          <w:marBottom w:val="0"/>
          <w:divBdr>
            <w:top w:val="none" w:sz="0" w:space="0" w:color="auto"/>
            <w:left w:val="none" w:sz="0" w:space="0" w:color="auto"/>
            <w:bottom w:val="none" w:sz="0" w:space="0" w:color="auto"/>
            <w:right w:val="none" w:sz="0" w:space="0" w:color="auto"/>
          </w:divBdr>
        </w:div>
        <w:div w:id="1455829033">
          <w:marLeft w:val="0"/>
          <w:marRight w:val="0"/>
          <w:marTop w:val="0"/>
          <w:marBottom w:val="0"/>
          <w:divBdr>
            <w:top w:val="none" w:sz="0" w:space="0" w:color="auto"/>
            <w:left w:val="none" w:sz="0" w:space="0" w:color="auto"/>
            <w:bottom w:val="none" w:sz="0" w:space="0" w:color="auto"/>
            <w:right w:val="none" w:sz="0" w:space="0" w:color="auto"/>
          </w:divBdr>
        </w:div>
        <w:div w:id="975454758">
          <w:marLeft w:val="0"/>
          <w:marRight w:val="0"/>
          <w:marTop w:val="0"/>
          <w:marBottom w:val="0"/>
          <w:divBdr>
            <w:top w:val="none" w:sz="0" w:space="0" w:color="auto"/>
            <w:left w:val="none" w:sz="0" w:space="0" w:color="auto"/>
            <w:bottom w:val="none" w:sz="0" w:space="0" w:color="auto"/>
            <w:right w:val="none" w:sz="0" w:space="0" w:color="auto"/>
          </w:divBdr>
        </w:div>
        <w:div w:id="1497379443">
          <w:marLeft w:val="0"/>
          <w:marRight w:val="0"/>
          <w:marTop w:val="0"/>
          <w:marBottom w:val="0"/>
          <w:divBdr>
            <w:top w:val="none" w:sz="0" w:space="0" w:color="auto"/>
            <w:left w:val="none" w:sz="0" w:space="0" w:color="auto"/>
            <w:bottom w:val="none" w:sz="0" w:space="0" w:color="auto"/>
            <w:right w:val="none" w:sz="0" w:space="0" w:color="auto"/>
          </w:divBdr>
        </w:div>
        <w:div w:id="1894004852">
          <w:marLeft w:val="0"/>
          <w:marRight w:val="0"/>
          <w:marTop w:val="0"/>
          <w:marBottom w:val="0"/>
          <w:divBdr>
            <w:top w:val="none" w:sz="0" w:space="0" w:color="auto"/>
            <w:left w:val="none" w:sz="0" w:space="0" w:color="auto"/>
            <w:bottom w:val="none" w:sz="0" w:space="0" w:color="auto"/>
            <w:right w:val="none" w:sz="0" w:space="0" w:color="auto"/>
          </w:divBdr>
        </w:div>
        <w:div w:id="1463689839">
          <w:marLeft w:val="0"/>
          <w:marRight w:val="0"/>
          <w:marTop w:val="0"/>
          <w:marBottom w:val="0"/>
          <w:divBdr>
            <w:top w:val="none" w:sz="0" w:space="0" w:color="auto"/>
            <w:left w:val="none" w:sz="0" w:space="0" w:color="auto"/>
            <w:bottom w:val="none" w:sz="0" w:space="0" w:color="auto"/>
            <w:right w:val="none" w:sz="0" w:space="0" w:color="auto"/>
          </w:divBdr>
        </w:div>
        <w:div w:id="354844059">
          <w:marLeft w:val="0"/>
          <w:marRight w:val="0"/>
          <w:marTop w:val="0"/>
          <w:marBottom w:val="0"/>
          <w:divBdr>
            <w:top w:val="none" w:sz="0" w:space="0" w:color="auto"/>
            <w:left w:val="none" w:sz="0" w:space="0" w:color="auto"/>
            <w:bottom w:val="none" w:sz="0" w:space="0" w:color="auto"/>
            <w:right w:val="none" w:sz="0" w:space="0" w:color="auto"/>
          </w:divBdr>
        </w:div>
        <w:div w:id="1349674324">
          <w:marLeft w:val="0"/>
          <w:marRight w:val="0"/>
          <w:marTop w:val="0"/>
          <w:marBottom w:val="0"/>
          <w:divBdr>
            <w:top w:val="none" w:sz="0" w:space="0" w:color="auto"/>
            <w:left w:val="none" w:sz="0" w:space="0" w:color="auto"/>
            <w:bottom w:val="none" w:sz="0" w:space="0" w:color="auto"/>
            <w:right w:val="none" w:sz="0" w:space="0" w:color="auto"/>
          </w:divBdr>
        </w:div>
        <w:div w:id="1715616811">
          <w:marLeft w:val="0"/>
          <w:marRight w:val="0"/>
          <w:marTop w:val="0"/>
          <w:marBottom w:val="0"/>
          <w:divBdr>
            <w:top w:val="none" w:sz="0" w:space="0" w:color="auto"/>
            <w:left w:val="none" w:sz="0" w:space="0" w:color="auto"/>
            <w:bottom w:val="none" w:sz="0" w:space="0" w:color="auto"/>
            <w:right w:val="none" w:sz="0" w:space="0" w:color="auto"/>
          </w:divBdr>
        </w:div>
        <w:div w:id="1520698768">
          <w:marLeft w:val="0"/>
          <w:marRight w:val="0"/>
          <w:marTop w:val="0"/>
          <w:marBottom w:val="0"/>
          <w:divBdr>
            <w:top w:val="none" w:sz="0" w:space="0" w:color="auto"/>
            <w:left w:val="none" w:sz="0" w:space="0" w:color="auto"/>
            <w:bottom w:val="none" w:sz="0" w:space="0" w:color="auto"/>
            <w:right w:val="none" w:sz="0" w:space="0" w:color="auto"/>
          </w:divBdr>
        </w:div>
        <w:div w:id="1783190374">
          <w:marLeft w:val="0"/>
          <w:marRight w:val="0"/>
          <w:marTop w:val="0"/>
          <w:marBottom w:val="0"/>
          <w:divBdr>
            <w:top w:val="none" w:sz="0" w:space="0" w:color="auto"/>
            <w:left w:val="none" w:sz="0" w:space="0" w:color="auto"/>
            <w:bottom w:val="none" w:sz="0" w:space="0" w:color="auto"/>
            <w:right w:val="none" w:sz="0" w:space="0" w:color="auto"/>
          </w:divBdr>
        </w:div>
        <w:div w:id="135992041">
          <w:marLeft w:val="0"/>
          <w:marRight w:val="0"/>
          <w:marTop w:val="0"/>
          <w:marBottom w:val="0"/>
          <w:divBdr>
            <w:top w:val="none" w:sz="0" w:space="0" w:color="auto"/>
            <w:left w:val="none" w:sz="0" w:space="0" w:color="auto"/>
            <w:bottom w:val="none" w:sz="0" w:space="0" w:color="auto"/>
            <w:right w:val="none" w:sz="0" w:space="0" w:color="auto"/>
          </w:divBdr>
        </w:div>
        <w:div w:id="179634791">
          <w:marLeft w:val="0"/>
          <w:marRight w:val="0"/>
          <w:marTop w:val="0"/>
          <w:marBottom w:val="0"/>
          <w:divBdr>
            <w:top w:val="none" w:sz="0" w:space="0" w:color="auto"/>
            <w:left w:val="none" w:sz="0" w:space="0" w:color="auto"/>
            <w:bottom w:val="none" w:sz="0" w:space="0" w:color="auto"/>
            <w:right w:val="none" w:sz="0" w:space="0" w:color="auto"/>
          </w:divBdr>
        </w:div>
        <w:div w:id="918489436">
          <w:marLeft w:val="0"/>
          <w:marRight w:val="0"/>
          <w:marTop w:val="0"/>
          <w:marBottom w:val="0"/>
          <w:divBdr>
            <w:top w:val="none" w:sz="0" w:space="0" w:color="auto"/>
            <w:left w:val="none" w:sz="0" w:space="0" w:color="auto"/>
            <w:bottom w:val="none" w:sz="0" w:space="0" w:color="auto"/>
            <w:right w:val="none" w:sz="0" w:space="0" w:color="auto"/>
          </w:divBdr>
        </w:div>
        <w:div w:id="186405895">
          <w:marLeft w:val="0"/>
          <w:marRight w:val="0"/>
          <w:marTop w:val="0"/>
          <w:marBottom w:val="0"/>
          <w:divBdr>
            <w:top w:val="none" w:sz="0" w:space="0" w:color="auto"/>
            <w:left w:val="none" w:sz="0" w:space="0" w:color="auto"/>
            <w:bottom w:val="none" w:sz="0" w:space="0" w:color="auto"/>
            <w:right w:val="none" w:sz="0" w:space="0" w:color="auto"/>
          </w:divBdr>
        </w:div>
        <w:div w:id="842863958">
          <w:marLeft w:val="0"/>
          <w:marRight w:val="0"/>
          <w:marTop w:val="0"/>
          <w:marBottom w:val="0"/>
          <w:divBdr>
            <w:top w:val="none" w:sz="0" w:space="0" w:color="auto"/>
            <w:left w:val="none" w:sz="0" w:space="0" w:color="auto"/>
            <w:bottom w:val="none" w:sz="0" w:space="0" w:color="auto"/>
            <w:right w:val="none" w:sz="0" w:space="0" w:color="auto"/>
          </w:divBdr>
        </w:div>
        <w:div w:id="16391116">
          <w:marLeft w:val="0"/>
          <w:marRight w:val="0"/>
          <w:marTop w:val="0"/>
          <w:marBottom w:val="0"/>
          <w:divBdr>
            <w:top w:val="none" w:sz="0" w:space="0" w:color="auto"/>
            <w:left w:val="none" w:sz="0" w:space="0" w:color="auto"/>
            <w:bottom w:val="none" w:sz="0" w:space="0" w:color="auto"/>
            <w:right w:val="none" w:sz="0" w:space="0" w:color="auto"/>
          </w:divBdr>
        </w:div>
        <w:div w:id="1996756103">
          <w:marLeft w:val="0"/>
          <w:marRight w:val="0"/>
          <w:marTop w:val="0"/>
          <w:marBottom w:val="0"/>
          <w:divBdr>
            <w:top w:val="none" w:sz="0" w:space="0" w:color="auto"/>
            <w:left w:val="none" w:sz="0" w:space="0" w:color="auto"/>
            <w:bottom w:val="none" w:sz="0" w:space="0" w:color="auto"/>
            <w:right w:val="none" w:sz="0" w:space="0" w:color="auto"/>
          </w:divBdr>
        </w:div>
        <w:div w:id="520121172">
          <w:marLeft w:val="0"/>
          <w:marRight w:val="0"/>
          <w:marTop w:val="0"/>
          <w:marBottom w:val="0"/>
          <w:divBdr>
            <w:top w:val="none" w:sz="0" w:space="0" w:color="auto"/>
            <w:left w:val="none" w:sz="0" w:space="0" w:color="auto"/>
            <w:bottom w:val="none" w:sz="0" w:space="0" w:color="auto"/>
            <w:right w:val="none" w:sz="0" w:space="0" w:color="auto"/>
          </w:divBdr>
        </w:div>
        <w:div w:id="545222114">
          <w:marLeft w:val="0"/>
          <w:marRight w:val="0"/>
          <w:marTop w:val="0"/>
          <w:marBottom w:val="0"/>
          <w:divBdr>
            <w:top w:val="none" w:sz="0" w:space="0" w:color="auto"/>
            <w:left w:val="none" w:sz="0" w:space="0" w:color="auto"/>
            <w:bottom w:val="none" w:sz="0" w:space="0" w:color="auto"/>
            <w:right w:val="none" w:sz="0" w:space="0" w:color="auto"/>
          </w:divBdr>
        </w:div>
        <w:div w:id="358167198">
          <w:marLeft w:val="0"/>
          <w:marRight w:val="0"/>
          <w:marTop w:val="0"/>
          <w:marBottom w:val="0"/>
          <w:divBdr>
            <w:top w:val="none" w:sz="0" w:space="0" w:color="auto"/>
            <w:left w:val="none" w:sz="0" w:space="0" w:color="auto"/>
            <w:bottom w:val="none" w:sz="0" w:space="0" w:color="auto"/>
            <w:right w:val="none" w:sz="0" w:space="0" w:color="auto"/>
          </w:divBdr>
        </w:div>
        <w:div w:id="1549419702">
          <w:marLeft w:val="0"/>
          <w:marRight w:val="0"/>
          <w:marTop w:val="0"/>
          <w:marBottom w:val="0"/>
          <w:divBdr>
            <w:top w:val="none" w:sz="0" w:space="0" w:color="auto"/>
            <w:left w:val="none" w:sz="0" w:space="0" w:color="auto"/>
            <w:bottom w:val="none" w:sz="0" w:space="0" w:color="auto"/>
            <w:right w:val="none" w:sz="0" w:space="0" w:color="auto"/>
          </w:divBdr>
        </w:div>
        <w:div w:id="529224663">
          <w:marLeft w:val="0"/>
          <w:marRight w:val="0"/>
          <w:marTop w:val="0"/>
          <w:marBottom w:val="0"/>
          <w:divBdr>
            <w:top w:val="none" w:sz="0" w:space="0" w:color="auto"/>
            <w:left w:val="none" w:sz="0" w:space="0" w:color="auto"/>
            <w:bottom w:val="none" w:sz="0" w:space="0" w:color="auto"/>
            <w:right w:val="none" w:sz="0" w:space="0" w:color="auto"/>
          </w:divBdr>
        </w:div>
        <w:div w:id="60560347">
          <w:marLeft w:val="0"/>
          <w:marRight w:val="0"/>
          <w:marTop w:val="0"/>
          <w:marBottom w:val="0"/>
          <w:divBdr>
            <w:top w:val="none" w:sz="0" w:space="0" w:color="auto"/>
            <w:left w:val="none" w:sz="0" w:space="0" w:color="auto"/>
            <w:bottom w:val="none" w:sz="0" w:space="0" w:color="auto"/>
            <w:right w:val="none" w:sz="0" w:space="0" w:color="auto"/>
          </w:divBdr>
        </w:div>
        <w:div w:id="1260018333">
          <w:marLeft w:val="0"/>
          <w:marRight w:val="0"/>
          <w:marTop w:val="0"/>
          <w:marBottom w:val="0"/>
          <w:divBdr>
            <w:top w:val="none" w:sz="0" w:space="0" w:color="auto"/>
            <w:left w:val="none" w:sz="0" w:space="0" w:color="auto"/>
            <w:bottom w:val="none" w:sz="0" w:space="0" w:color="auto"/>
            <w:right w:val="none" w:sz="0" w:space="0" w:color="auto"/>
          </w:divBdr>
        </w:div>
        <w:div w:id="1723208264">
          <w:marLeft w:val="0"/>
          <w:marRight w:val="0"/>
          <w:marTop w:val="0"/>
          <w:marBottom w:val="0"/>
          <w:divBdr>
            <w:top w:val="none" w:sz="0" w:space="0" w:color="auto"/>
            <w:left w:val="none" w:sz="0" w:space="0" w:color="auto"/>
            <w:bottom w:val="none" w:sz="0" w:space="0" w:color="auto"/>
            <w:right w:val="none" w:sz="0" w:space="0" w:color="auto"/>
          </w:divBdr>
        </w:div>
        <w:div w:id="1938053100">
          <w:marLeft w:val="0"/>
          <w:marRight w:val="0"/>
          <w:marTop w:val="0"/>
          <w:marBottom w:val="0"/>
          <w:divBdr>
            <w:top w:val="none" w:sz="0" w:space="0" w:color="auto"/>
            <w:left w:val="none" w:sz="0" w:space="0" w:color="auto"/>
            <w:bottom w:val="none" w:sz="0" w:space="0" w:color="auto"/>
            <w:right w:val="none" w:sz="0" w:space="0" w:color="auto"/>
          </w:divBdr>
        </w:div>
        <w:div w:id="427893471">
          <w:marLeft w:val="0"/>
          <w:marRight w:val="0"/>
          <w:marTop w:val="0"/>
          <w:marBottom w:val="0"/>
          <w:divBdr>
            <w:top w:val="none" w:sz="0" w:space="0" w:color="auto"/>
            <w:left w:val="none" w:sz="0" w:space="0" w:color="auto"/>
            <w:bottom w:val="none" w:sz="0" w:space="0" w:color="auto"/>
            <w:right w:val="none" w:sz="0" w:space="0" w:color="auto"/>
          </w:divBdr>
        </w:div>
        <w:div w:id="1230648274">
          <w:marLeft w:val="0"/>
          <w:marRight w:val="0"/>
          <w:marTop w:val="0"/>
          <w:marBottom w:val="0"/>
          <w:divBdr>
            <w:top w:val="none" w:sz="0" w:space="0" w:color="auto"/>
            <w:left w:val="none" w:sz="0" w:space="0" w:color="auto"/>
            <w:bottom w:val="none" w:sz="0" w:space="0" w:color="auto"/>
            <w:right w:val="none" w:sz="0" w:space="0" w:color="auto"/>
          </w:divBdr>
        </w:div>
        <w:div w:id="610168503">
          <w:marLeft w:val="0"/>
          <w:marRight w:val="0"/>
          <w:marTop w:val="0"/>
          <w:marBottom w:val="0"/>
          <w:divBdr>
            <w:top w:val="none" w:sz="0" w:space="0" w:color="auto"/>
            <w:left w:val="none" w:sz="0" w:space="0" w:color="auto"/>
            <w:bottom w:val="none" w:sz="0" w:space="0" w:color="auto"/>
            <w:right w:val="none" w:sz="0" w:space="0" w:color="auto"/>
          </w:divBdr>
        </w:div>
        <w:div w:id="354385903">
          <w:marLeft w:val="0"/>
          <w:marRight w:val="0"/>
          <w:marTop w:val="0"/>
          <w:marBottom w:val="0"/>
          <w:divBdr>
            <w:top w:val="none" w:sz="0" w:space="0" w:color="auto"/>
            <w:left w:val="none" w:sz="0" w:space="0" w:color="auto"/>
            <w:bottom w:val="none" w:sz="0" w:space="0" w:color="auto"/>
            <w:right w:val="none" w:sz="0" w:space="0" w:color="auto"/>
          </w:divBdr>
        </w:div>
        <w:div w:id="378094826">
          <w:marLeft w:val="0"/>
          <w:marRight w:val="0"/>
          <w:marTop w:val="0"/>
          <w:marBottom w:val="0"/>
          <w:divBdr>
            <w:top w:val="none" w:sz="0" w:space="0" w:color="auto"/>
            <w:left w:val="none" w:sz="0" w:space="0" w:color="auto"/>
            <w:bottom w:val="none" w:sz="0" w:space="0" w:color="auto"/>
            <w:right w:val="none" w:sz="0" w:space="0" w:color="auto"/>
          </w:divBdr>
        </w:div>
        <w:div w:id="1410232318">
          <w:marLeft w:val="0"/>
          <w:marRight w:val="0"/>
          <w:marTop w:val="0"/>
          <w:marBottom w:val="0"/>
          <w:divBdr>
            <w:top w:val="none" w:sz="0" w:space="0" w:color="auto"/>
            <w:left w:val="none" w:sz="0" w:space="0" w:color="auto"/>
            <w:bottom w:val="none" w:sz="0" w:space="0" w:color="auto"/>
            <w:right w:val="none" w:sz="0" w:space="0" w:color="auto"/>
          </w:divBdr>
        </w:div>
        <w:div w:id="10604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VooSY</dc:creator>
  <cp:keywords/>
  <dc:description/>
  <cp:lastModifiedBy>Steven VooSY</cp:lastModifiedBy>
  <cp:revision>1</cp:revision>
  <dcterms:created xsi:type="dcterms:W3CDTF">2019-07-14T15:42:00Z</dcterms:created>
  <dcterms:modified xsi:type="dcterms:W3CDTF">2019-07-14T15:43:00Z</dcterms:modified>
</cp:coreProperties>
</file>