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9C6B0" w14:textId="0CF57B22" w:rsidR="004C53E0" w:rsidRDefault="00FB4CBD" w:rsidP="00FB4CBD">
      <w:pPr>
        <w:pStyle w:val="Title"/>
        <w:rPr>
          <w:rStyle w:val="BookTitle"/>
        </w:rPr>
      </w:pPr>
      <w:r>
        <w:rPr>
          <w:rStyle w:val="BookTitle"/>
        </w:rPr>
        <w:t>OpenVTI2 Design Document</w:t>
      </w:r>
    </w:p>
    <w:p w14:paraId="48DD7BC3" w14:textId="497AFE3E" w:rsidR="009451B0" w:rsidRPr="009451B0" w:rsidRDefault="009451B0" w:rsidP="009451B0">
      <w:pPr>
        <w:pStyle w:val="Subtitle"/>
      </w:pPr>
      <w:r>
        <w:t>Steve Preston (2018 Sep 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OpenVTI project was initiated by Michael Fulbright </w:t>
      </w:r>
      <w:r w:rsidR="009451B0">
        <w:t xml:space="preserve">in early 2017.  The OpenVTI project provides both hardware guidelines and code for building a GPS based VTI (video time inserter) using an Arduino “platform”.  This document describes OpenVTI2 - a “fork” in the design for the OpenVTI project.  </w:t>
      </w:r>
    </w:p>
    <w:p w14:paraId="5E23ECED" w14:textId="573E96CD" w:rsidR="006C1C3E" w:rsidRDefault="006C1C3E" w:rsidP="00FB4CBD">
      <w:r>
        <w:t>The OpenVTI devices shared a single primary goal of overlaying an analog video signal with information which can be used to establish an accurate time, based on UT</w:t>
      </w:r>
      <w:r w:rsidR="0060520F">
        <w:t xml:space="preserve">C </w:t>
      </w:r>
      <w:r>
        <w:t>(</w:t>
      </w:r>
      <w:r w:rsidR="0060520F">
        <w:t xml:space="preserve">Coordinated </w:t>
      </w:r>
      <w:r>
        <w:t>Universal Time), for the VSYNC pulse at the start of each field in the analog video signal.  In this sense, they are not different from the IOTA-VTI.  The IOTA-VTI has a long history as an accurate, and successful VTI.  The OpenVTI differs from the IOTA-VTI via simpler construction and, importantly, a simpler approach to the time stamp information.  The IOTA-VTI is designed to both identify and correct many types of aberrant behaviors with the GPS receiver and the video signal.  The OpenVTI is designed to merely detect and “flag” these errors (not correct the errors).  In addition, the IOTA-VTI is a retail product that includes some level or service and support.  And, the OpenVTI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The OpenVTI2 design differs from the OpenVTI design in that it requires an Arduino Mega2560 instead of the less expensive Arduino Uno.  In addition to the Arduino Mega2560, OpenVTI2 includes a GPS receiver “breakout board” based on a Ublox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r w:rsidR="00D84196">
        <w:t>Waiting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0B224BC4" w:rsidR="0060520F" w:rsidRDefault="0060520F" w:rsidP="0060520F">
      <w:pPr>
        <w:pStyle w:val="Heading3"/>
      </w:pPr>
      <w:r>
        <w:lastRenderedPageBreak/>
        <w:t>Time Valid Overlay</w:t>
      </w:r>
    </w:p>
    <w:p w14:paraId="3DC15906" w14:textId="70FADB96" w:rsidR="005E0B52" w:rsidRPr="005E0B52" w:rsidRDefault="005E0B52" w:rsidP="005E0B52">
      <w:r>
        <w:rPr>
          <w:noProof/>
        </w:rPr>
        <w:drawing>
          <wp:inline distT="0" distB="0" distL="0" distR="0" wp14:anchorId="62C6ECFF" wp14:editId="154638A1">
            <wp:extent cx="3467100" cy="254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7656" cy="2557243"/>
                    </a:xfrm>
                    <a:prstGeom prst="rect">
                      <a:avLst/>
                    </a:prstGeom>
                  </pic:spPr>
                </pic:pic>
              </a:graphicData>
            </a:graphic>
          </wp:inline>
        </w:drawing>
      </w:r>
    </w:p>
    <w:p w14:paraId="5C34A800" w14:textId="5B8096E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DD1198">
        <w:t xml:space="preserve">Upper Line </w:t>
      </w:r>
      <w:r w:rsidR="00CD029C">
        <w:t>data type</w:t>
      </w:r>
      <w:r w:rsidR="00205960">
        <w:t xml:space="preserve"> occurs on a PPS and </w:t>
      </w:r>
      <w:r w:rsidR="00DD1198">
        <w:t>is</w:t>
      </w:r>
      <w:r w:rsidR="00205960">
        <w:t xml:space="preserve"> not aligned with the arrival of the data sentences from the GPS receiver, some of these values may change during the one second </w:t>
      </w:r>
      <w:r w:rsidR="00DD1198">
        <w:t>interval</w:t>
      </w:r>
      <w:r w:rsidR="00205960">
        <w:t xml:space="preserve">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 N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57AC8401" w:rsidR="0060520F" w:rsidRDefault="0060520F" w:rsidP="0060520F">
      <w:pPr>
        <w:pStyle w:val="ListParagraph"/>
        <w:numPr>
          <w:ilvl w:val="0"/>
          <w:numId w:val="1"/>
        </w:numPr>
      </w:pPr>
      <w:r>
        <w:t xml:space="preserve">PPS Mark: </w:t>
      </w:r>
      <w:r w:rsidR="00D22F6E">
        <w:t>Column 0 (first character) of</w:t>
      </w:r>
      <w:r>
        <w:t xml:space="preserve"> the line will </w:t>
      </w:r>
      <w:r w:rsidR="00DD1198">
        <w:t xml:space="preserve">normally be blank but will change to a marker character </w:t>
      </w:r>
      <w:r>
        <w:t>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(HH:MM:SS)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6ACD30B2"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CD2069A" w14:textId="77777777" w:rsidR="005E0B52" w:rsidRDefault="005E0B52" w:rsidP="005E0B52"/>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1D06635F" w:rsidR="00D22F6E" w:rsidRDefault="00D22F6E" w:rsidP="00D84196">
      <w:r>
        <w:t>The Upper Line has t</w:t>
      </w:r>
      <w:r w:rsidR="001A4401">
        <w:t>hree</w:t>
      </w:r>
      <w:r>
        <w:t xml:space="preserve"> data sections:</w:t>
      </w:r>
    </w:p>
    <w:p w14:paraId="52BE1C01" w14:textId="378E195F" w:rsidR="001A4401" w:rsidRDefault="001A4401" w:rsidP="00D22F6E">
      <w:pPr>
        <w:pStyle w:val="ListParagraph"/>
        <w:numPr>
          <w:ilvl w:val="0"/>
          <w:numId w:val="1"/>
        </w:numPr>
      </w:pPr>
      <w:r>
        <w:t>Last PPS time: timer tick count of the last PPS pulse.</w:t>
      </w:r>
    </w:p>
    <w:p w14:paraId="616E43A1" w14:textId="191EEEDC"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3A1536ED" w:rsidR="000342D5" w:rsidRDefault="000342D5">
      <w:pPr>
        <w:rPr>
          <w:rFonts w:asciiTheme="majorHAnsi" w:eastAsiaTheme="majorEastAsia" w:hAnsiTheme="majorHAnsi" w:cstheme="majorBidi"/>
          <w:color w:val="1F3763" w:themeColor="accent1" w:themeShade="7F"/>
          <w:sz w:val="24"/>
          <w:szCs w:val="24"/>
        </w:rPr>
      </w:pPr>
    </w:p>
    <w:p w14:paraId="282B54EA" w14:textId="7C3914C9" w:rsidR="00D84196" w:rsidRDefault="003F2C06" w:rsidP="003F2C06">
      <w:pPr>
        <w:pStyle w:val="Heading3"/>
      </w:pPr>
      <w:r>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182CB023" w:rsidR="0025570F" w:rsidRDefault="0025570F" w:rsidP="0025570F">
      <w:r>
        <w:t>The Upper Line has t</w:t>
      </w:r>
      <w:r w:rsidR="001A4401">
        <w:t>hree</w:t>
      </w:r>
      <w:r>
        <w:t xml:space="preserve"> data sections:</w:t>
      </w:r>
    </w:p>
    <w:p w14:paraId="056DF1A1" w14:textId="77777777" w:rsidR="001A4401" w:rsidRDefault="001A4401" w:rsidP="001A4401">
      <w:pPr>
        <w:pStyle w:val="ListParagraph"/>
        <w:numPr>
          <w:ilvl w:val="0"/>
          <w:numId w:val="1"/>
        </w:numPr>
      </w:pPr>
      <w:r>
        <w:t>Last PPS time: timer tick count of the last PPS pulse.</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3BC94798" w:rsidR="005C21E3" w:rsidRDefault="005C21E3" w:rsidP="005C21E3">
      <w:r>
        <w:t xml:space="preserve">The Upper Line has </w:t>
      </w:r>
      <w:r w:rsidR="001A4401">
        <w:t>three</w:t>
      </w:r>
      <w:r>
        <w:t xml:space="preserve"> data sections:</w:t>
      </w:r>
    </w:p>
    <w:p w14:paraId="33CC688A" w14:textId="77777777" w:rsidR="001A4401" w:rsidRDefault="001A4401" w:rsidP="001A4401">
      <w:pPr>
        <w:pStyle w:val="ListParagraph"/>
        <w:numPr>
          <w:ilvl w:val="0"/>
          <w:numId w:val="1"/>
        </w:numPr>
      </w:pPr>
      <w:r>
        <w:t>Last PPS time: timer tick count of the last PPS pulse.</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$PUBX,04 (proprietary sentence defined by Ublox.  See the Ublox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7A8D95C6" w:rsidR="00967748" w:rsidRPr="00DD0A5C" w:rsidRDefault="00967748" w:rsidP="00967748">
      <w:r>
        <w:t>After receiving a full NMEA sentence from the GPS receiver, OpenVTI2 will parse the sentence to decode and validate the information in the sentence.  OpenVTI2 checks various values for time and position. If OpenVTI2 finds an error when parsing a sentence, it will enter Error Mode, then move to “Waiting on Sync” to try to recapture synchronization with the GPS time base.</w:t>
      </w:r>
      <w:r w:rsidR="0053536F">
        <w:t xml:space="preserve">  </w:t>
      </w:r>
    </w:p>
    <w:p w14:paraId="6CE50B56" w14:textId="57A86327" w:rsidR="00914353" w:rsidRDefault="00914353" w:rsidP="00914353">
      <w:pPr>
        <w:pStyle w:val="Heading3"/>
      </w:pPr>
      <w:r>
        <w:t>Validation of PPS signal from GPS Receiver</w:t>
      </w:r>
    </w:p>
    <w:p w14:paraId="71F0BBE3" w14:textId="32DCC6C7"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w:t>
      </w:r>
      <w:r w:rsidR="0053536F">
        <w:t>a reasonable tolerance of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464D009" w:rsidR="00967748" w:rsidRDefault="00967748" w:rsidP="00914353">
      <w:r>
        <w:t>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w:t>
      </w:r>
      <w:r w:rsidR="0053536F">
        <w:t xml:space="preserve"> NMEA time sentence</w:t>
      </w:r>
      <w:r>
        <w:t xml:space="preserve">,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16654654"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of OpenVTI2.  However, the VSYNC signal generates an interrupt 50 or 60 times per second (NTSC or PAL video) and therefore provides a frequent opportunity to validate the timing of the PPS signal.  At every VSYNC interrupt, OpenVTI2 checks the time delay since the last PPS signal.  If the delay since the last PPS signal is</w:t>
      </w:r>
      <w:r w:rsidR="002629C7">
        <w:t xml:space="preserve"> </w:t>
      </w:r>
      <w:r w:rsidR="006B010B">
        <w:t>significantly</w:t>
      </w:r>
      <w:r w:rsidR="008A43F6">
        <w:t xml:space="preserve"> </w:t>
      </w:r>
      <w:r w:rsidR="004E360C">
        <w:t xml:space="preserve">greater than 1 second, </w:t>
      </w:r>
      <w:r w:rsidR="00B95194">
        <w:t>the GPS</w:t>
      </w:r>
      <w:r w:rsidR="006B010B">
        <w:t xml:space="preserve"> receiver</w:t>
      </w:r>
      <w:r w:rsidR="00B95194">
        <w:t xml:space="preserve"> has “missed” a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0966EE21" w:rsidR="00FB4CBD" w:rsidRDefault="0000019F" w:rsidP="00FB4CBD">
      <w:r>
        <w:t>OpenVTI2 comprises three main components: an Arduino Mega 2560 R3 board, a GPS receiver board based on a Ublox GPS receiver, and a Max7456 overlay “Arduino shield”.  Building the OpenVTI2 requires some additional piece</w:t>
      </w:r>
      <w:r w:rsidR="0051762D">
        <w:t>s</w:t>
      </w:r>
      <w:r>
        <w:t>, and a small bit of soldering.  This section provides more details on the parts and steps for building the OpenVTI2.</w:t>
      </w:r>
    </w:p>
    <w:p w14:paraId="7F636DB6" w14:textId="1589E84C" w:rsidR="0051762D" w:rsidRDefault="0051762D" w:rsidP="00FB4CBD">
      <w:r>
        <w:t>Components</w:t>
      </w:r>
    </w:p>
    <w:p w14:paraId="7F540E4B" w14:textId="127ABC01" w:rsidR="0051762D" w:rsidRDefault="0051762D" w:rsidP="0051762D">
      <w:pPr>
        <w:pStyle w:val="ListParagraph"/>
        <w:numPr>
          <w:ilvl w:val="0"/>
          <w:numId w:val="1"/>
        </w:numPr>
      </w:pPr>
      <w:r>
        <w:t>Arduino Mega2560 R3</w:t>
      </w:r>
    </w:p>
    <w:p w14:paraId="098B3E32" w14:textId="7C0DC9DB" w:rsidR="0051762D" w:rsidRDefault="0051762D" w:rsidP="0051762D">
      <w:pPr>
        <w:pStyle w:val="ListParagraph"/>
        <w:numPr>
          <w:ilvl w:val="0"/>
          <w:numId w:val="1"/>
        </w:numPr>
      </w:pPr>
      <w:r>
        <w:t>Gowoops GPS</w:t>
      </w:r>
      <w:r w:rsidR="00B028F6">
        <w:t xml:space="preserve"> NEO-6</w:t>
      </w:r>
      <w:r>
        <w:t xml:space="preserve"> receiver board</w:t>
      </w:r>
    </w:p>
    <w:p w14:paraId="4BC410EC" w14:textId="61A7B64D" w:rsidR="0051762D" w:rsidRDefault="0051762D" w:rsidP="0051762D">
      <w:pPr>
        <w:pStyle w:val="ListParagraph"/>
        <w:numPr>
          <w:ilvl w:val="0"/>
          <w:numId w:val="1"/>
        </w:numPr>
      </w:pPr>
      <w:r>
        <w:t>TinySine OSD shield</w:t>
      </w:r>
    </w:p>
    <w:p w14:paraId="7322E115" w14:textId="7A0987CD" w:rsidR="0051762D" w:rsidRDefault="0051762D" w:rsidP="0051762D">
      <w:pPr>
        <w:pStyle w:val="ListParagraph"/>
        <w:numPr>
          <w:ilvl w:val="0"/>
          <w:numId w:val="1"/>
        </w:numPr>
      </w:pPr>
      <w:r>
        <w:t>Small breadboard</w:t>
      </w:r>
    </w:p>
    <w:p w14:paraId="5AABCFE3" w14:textId="0EDB3BCB" w:rsidR="0051762D" w:rsidRDefault="0051762D" w:rsidP="0051762D">
      <w:pPr>
        <w:pStyle w:val="ListParagraph"/>
        <w:numPr>
          <w:ilvl w:val="0"/>
          <w:numId w:val="1"/>
        </w:numPr>
      </w:pPr>
      <w:r>
        <w:t>Male to Male jumpers</w:t>
      </w:r>
    </w:p>
    <w:p w14:paraId="0F04D470" w14:textId="7F5E56BE" w:rsidR="0051762D" w:rsidRDefault="0023472D" w:rsidP="0051762D">
      <w:pPr>
        <w:pStyle w:val="ListParagraph"/>
        <w:numPr>
          <w:ilvl w:val="0"/>
          <w:numId w:val="1"/>
        </w:numPr>
      </w:pPr>
      <w:r>
        <w:t xml:space="preserve">6” </w:t>
      </w:r>
      <w:r w:rsidR="0051762D">
        <w:t>Male to Female jumpers</w:t>
      </w:r>
      <w:r>
        <w:t xml:space="preserve"> (5)</w:t>
      </w:r>
    </w:p>
    <w:p w14:paraId="4E60AA2F" w14:textId="18E197CC" w:rsidR="0051762D" w:rsidRDefault="0051762D" w:rsidP="0051762D">
      <w:pPr>
        <w:pStyle w:val="ListParagraph"/>
        <w:numPr>
          <w:ilvl w:val="0"/>
          <w:numId w:val="1"/>
        </w:numPr>
      </w:pPr>
      <w:r>
        <w:t>Enclosure</w:t>
      </w:r>
      <w:r w:rsidR="0023472D">
        <w:t xml:space="preserve">: </w:t>
      </w:r>
    </w:p>
    <w:p w14:paraId="696AC051" w14:textId="573D128D" w:rsidR="0051762D" w:rsidRDefault="0051762D" w:rsidP="0051762D">
      <w:pPr>
        <w:pStyle w:val="ListParagraph"/>
        <w:numPr>
          <w:ilvl w:val="0"/>
          <w:numId w:val="1"/>
        </w:numPr>
      </w:pPr>
      <w:r>
        <w:t>Male to Female video cable</w:t>
      </w:r>
    </w:p>
    <w:p w14:paraId="4CE09131" w14:textId="0B918529" w:rsidR="0051762D" w:rsidRDefault="0051762D" w:rsidP="0051762D">
      <w:pPr>
        <w:pStyle w:val="ListParagraph"/>
        <w:numPr>
          <w:ilvl w:val="0"/>
          <w:numId w:val="1"/>
        </w:numPr>
      </w:pPr>
      <w:r>
        <w:t>Male to Male video cable</w:t>
      </w:r>
    </w:p>
    <w:p w14:paraId="68AE2206" w14:textId="5FB96672" w:rsidR="0051762D" w:rsidRDefault="0051762D" w:rsidP="0051762D">
      <w:pPr>
        <w:pStyle w:val="ListParagraph"/>
        <w:numPr>
          <w:ilvl w:val="0"/>
          <w:numId w:val="1"/>
        </w:numPr>
      </w:pPr>
      <w:r>
        <w:t>USB cable (standard Arduino)</w:t>
      </w:r>
    </w:p>
    <w:p w14:paraId="5DC9E48E" w14:textId="77777777" w:rsidR="00B028F6" w:rsidRDefault="00B028F6">
      <w:r>
        <w:br w:type="page"/>
      </w:r>
    </w:p>
    <w:p w14:paraId="03B9E6D7" w14:textId="6470FDEA" w:rsidR="0051762D" w:rsidRDefault="0051762D" w:rsidP="00FB4CBD">
      <w:r>
        <w:lastRenderedPageBreak/>
        <w:t>Build</w:t>
      </w:r>
    </w:p>
    <w:p w14:paraId="2F440598" w14:textId="5090762E" w:rsidR="0051762D" w:rsidRDefault="0051762D" w:rsidP="0051762D">
      <w:pPr>
        <w:pStyle w:val="ListParagraph"/>
        <w:numPr>
          <w:ilvl w:val="0"/>
          <w:numId w:val="1"/>
        </w:numPr>
      </w:pPr>
      <w:r>
        <w:t>TinySine OSD</w:t>
      </w:r>
      <w:r w:rsidR="00B028F6">
        <w:t xml:space="preserve"> shield</w:t>
      </w:r>
    </w:p>
    <w:p w14:paraId="1B77CB8E" w14:textId="5AD8FE82" w:rsidR="0051762D" w:rsidRDefault="0051762D" w:rsidP="0051762D">
      <w:pPr>
        <w:pStyle w:val="ListParagraph"/>
        <w:numPr>
          <w:ilvl w:val="1"/>
          <w:numId w:val="1"/>
        </w:numPr>
      </w:pPr>
      <w:r>
        <w:t>Solder female pin headers on VSYNC and HSYC connections</w:t>
      </w:r>
    </w:p>
    <w:p w14:paraId="51A8A5DB" w14:textId="3EBFAA98" w:rsidR="00B028F6" w:rsidRDefault="00B028F6" w:rsidP="0051762D">
      <w:pPr>
        <w:pStyle w:val="ListParagraph"/>
        <w:numPr>
          <w:ilvl w:val="1"/>
          <w:numId w:val="1"/>
        </w:numPr>
      </w:pPr>
      <w:r>
        <w:t>Attached shield to Mega</w:t>
      </w:r>
    </w:p>
    <w:p w14:paraId="2BAE3F2A" w14:textId="70865C40" w:rsidR="00B028F6" w:rsidRDefault="00B028F6" w:rsidP="00B028F6">
      <w:pPr>
        <w:pStyle w:val="ListParagraph"/>
        <w:numPr>
          <w:ilvl w:val="0"/>
          <w:numId w:val="1"/>
        </w:numPr>
      </w:pPr>
      <w:r>
        <w:t>Connections:</w:t>
      </w:r>
    </w:p>
    <w:p w14:paraId="6D8DE661" w14:textId="448BF644" w:rsidR="00765D53" w:rsidRDefault="00765D53" w:rsidP="00765D53">
      <w:pPr>
        <w:pStyle w:val="ListParagraph"/>
        <w:numPr>
          <w:ilvl w:val="1"/>
          <w:numId w:val="1"/>
        </w:numPr>
      </w:pPr>
      <w:r>
        <w:t>Note: Shield in this diagram is depicted with a bare proto shield plus Hsync/Vsync pins</w:t>
      </w:r>
    </w:p>
    <w:p w14:paraId="53090FC9" w14:textId="306793E2" w:rsidR="00B028F6" w:rsidRDefault="00B028F6" w:rsidP="00B028F6">
      <w:pPr>
        <w:pStyle w:val="ListParagraph"/>
      </w:pPr>
      <w:r>
        <w:rPr>
          <w:noProof/>
        </w:rPr>
        <w:drawing>
          <wp:inline distT="0" distB="0" distL="0" distR="0" wp14:anchorId="7BCB0354" wp14:editId="7336CBF2">
            <wp:extent cx="5385267" cy="3241321"/>
            <wp:effectExtent l="0" t="0" r="635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VTI2_b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5267" cy="3241321"/>
                    </a:xfrm>
                    <a:prstGeom prst="rect">
                      <a:avLst/>
                    </a:prstGeom>
                  </pic:spPr>
                </pic:pic>
              </a:graphicData>
            </a:graphic>
          </wp:inline>
        </w:drawing>
      </w:r>
    </w:p>
    <w:p w14:paraId="3A49F622" w14:textId="77777777" w:rsidR="00B028F6" w:rsidRDefault="00B028F6" w:rsidP="00B028F6">
      <w:pPr>
        <w:pStyle w:val="ListParagraph"/>
        <w:numPr>
          <w:ilvl w:val="1"/>
          <w:numId w:val="1"/>
        </w:numPr>
      </w:pPr>
      <w:r>
        <w:t>Connect GPS receiver board to Mega+Shield with male to female jumpers</w:t>
      </w:r>
    </w:p>
    <w:p w14:paraId="42743BF6" w14:textId="77777777" w:rsidR="00B028F6" w:rsidRDefault="00B028F6" w:rsidP="00B028F6">
      <w:pPr>
        <w:pStyle w:val="ListParagraph"/>
        <w:numPr>
          <w:ilvl w:val="2"/>
          <w:numId w:val="1"/>
        </w:numPr>
      </w:pPr>
      <w:r>
        <w:t>GPS VCC -&gt; 3.3V power on Shield</w:t>
      </w:r>
    </w:p>
    <w:p w14:paraId="002D1C65" w14:textId="77777777" w:rsidR="00B028F6" w:rsidRDefault="00B028F6" w:rsidP="00B028F6">
      <w:pPr>
        <w:pStyle w:val="ListParagraph"/>
        <w:numPr>
          <w:ilvl w:val="2"/>
          <w:numId w:val="1"/>
        </w:numPr>
      </w:pPr>
      <w:r>
        <w:t>GPS GND -&gt; GND on Shield</w:t>
      </w:r>
    </w:p>
    <w:p w14:paraId="5DA701DE" w14:textId="69E9E330" w:rsidR="00B028F6" w:rsidRDefault="00B028F6" w:rsidP="00B028F6">
      <w:pPr>
        <w:pStyle w:val="ListParagraph"/>
        <w:numPr>
          <w:ilvl w:val="2"/>
          <w:numId w:val="1"/>
        </w:numPr>
      </w:pPr>
      <w:r>
        <w:t>GPS TX -&gt; Mega pin 19 (RX1)</w:t>
      </w:r>
    </w:p>
    <w:p w14:paraId="6AFF7DCF" w14:textId="77777777" w:rsidR="00B028F6" w:rsidRDefault="00B028F6" w:rsidP="00B028F6">
      <w:pPr>
        <w:pStyle w:val="ListParagraph"/>
        <w:numPr>
          <w:ilvl w:val="2"/>
          <w:numId w:val="1"/>
        </w:numPr>
      </w:pPr>
      <w:r>
        <w:t>GPS RX -&gt; Mega pin 18 (TX1)</w:t>
      </w:r>
    </w:p>
    <w:p w14:paraId="668A6675" w14:textId="174522D7" w:rsidR="00B028F6" w:rsidRDefault="00B028F6" w:rsidP="00B028F6">
      <w:pPr>
        <w:pStyle w:val="ListParagraph"/>
        <w:numPr>
          <w:ilvl w:val="2"/>
          <w:numId w:val="1"/>
        </w:numPr>
      </w:pPr>
      <w:r>
        <w:t>GPS PPS -&gt; Mega pin 49</w:t>
      </w:r>
    </w:p>
    <w:p w14:paraId="44BB4E35" w14:textId="2DF94E6C" w:rsidR="00B028F6" w:rsidRDefault="00B028F6" w:rsidP="00B028F6">
      <w:pPr>
        <w:pStyle w:val="ListParagraph"/>
        <w:numPr>
          <w:ilvl w:val="1"/>
          <w:numId w:val="1"/>
        </w:numPr>
      </w:pPr>
      <w:r>
        <w:t>OSD Shield jumpers (male to male jumpers)</w:t>
      </w:r>
    </w:p>
    <w:p w14:paraId="1E7B5108" w14:textId="609BB15A" w:rsidR="00B028F6" w:rsidRDefault="00B028F6" w:rsidP="00B028F6">
      <w:pPr>
        <w:pStyle w:val="ListParagraph"/>
        <w:numPr>
          <w:ilvl w:val="2"/>
          <w:numId w:val="1"/>
        </w:numPr>
      </w:pPr>
      <w:r>
        <w:t>HSYNC -&gt; Mega pin 44</w:t>
      </w:r>
    </w:p>
    <w:p w14:paraId="4FEFA99A" w14:textId="215ED67B" w:rsidR="00B028F6" w:rsidRDefault="00B028F6" w:rsidP="00B028F6">
      <w:pPr>
        <w:pStyle w:val="ListParagraph"/>
        <w:numPr>
          <w:ilvl w:val="2"/>
          <w:numId w:val="1"/>
        </w:numPr>
      </w:pPr>
      <w:r>
        <w:t>VSYNC -&gt; Mega pin 48</w:t>
      </w:r>
    </w:p>
    <w:p w14:paraId="4E56EBEC" w14:textId="2F30BDFD" w:rsidR="00B028F6" w:rsidRDefault="00B028F6" w:rsidP="00B028F6">
      <w:pPr>
        <w:pStyle w:val="ListParagraph"/>
        <w:numPr>
          <w:ilvl w:val="2"/>
          <w:numId w:val="1"/>
        </w:numPr>
      </w:pPr>
      <w:r>
        <w:t>Shield pin 10 -&gt; Mega pin 53</w:t>
      </w:r>
    </w:p>
    <w:p w14:paraId="3B1CE1FB" w14:textId="6B717D94" w:rsidR="00B028F6" w:rsidRDefault="00B028F6" w:rsidP="00B028F6">
      <w:pPr>
        <w:pStyle w:val="ListParagraph"/>
        <w:numPr>
          <w:ilvl w:val="2"/>
          <w:numId w:val="1"/>
        </w:numPr>
      </w:pPr>
      <w:r>
        <w:t>Shield pin 11 -&gt; Mega pin 51</w:t>
      </w:r>
    </w:p>
    <w:p w14:paraId="7C17B0E6" w14:textId="6244FC9F" w:rsidR="00B028F6" w:rsidRDefault="00B028F6" w:rsidP="00B028F6">
      <w:pPr>
        <w:pStyle w:val="ListParagraph"/>
        <w:numPr>
          <w:ilvl w:val="2"/>
          <w:numId w:val="1"/>
        </w:numPr>
      </w:pPr>
      <w:r>
        <w:t>Shield pin 12 -&gt; Mega pin 50</w:t>
      </w:r>
    </w:p>
    <w:p w14:paraId="5544526F" w14:textId="6B89822B" w:rsidR="00B028F6" w:rsidRDefault="00B028F6" w:rsidP="00B028F6">
      <w:pPr>
        <w:pStyle w:val="ListParagraph"/>
        <w:numPr>
          <w:ilvl w:val="2"/>
          <w:numId w:val="1"/>
        </w:numPr>
      </w:pPr>
      <w:r>
        <w:t>Shield pin 13 -&gt; Mega pin 52</w:t>
      </w:r>
    </w:p>
    <w:p w14:paraId="1553A755" w14:textId="3F7E6836" w:rsidR="00536159" w:rsidRDefault="00536159" w:rsidP="00536159">
      <w:r>
        <w:t>Program</w:t>
      </w:r>
    </w:p>
    <w:p w14:paraId="6F70BC4D" w14:textId="598256ED" w:rsidR="00536159" w:rsidRDefault="00536159" w:rsidP="00536159">
      <w:pPr>
        <w:pStyle w:val="ListParagraph"/>
        <w:numPr>
          <w:ilvl w:val="0"/>
          <w:numId w:val="1"/>
        </w:numPr>
      </w:pPr>
      <w:r>
        <w:t>Bring up the code with the Arduino IDE</w:t>
      </w:r>
    </w:p>
    <w:p w14:paraId="784DB5B5" w14:textId="6F85ECAF" w:rsidR="00536159" w:rsidRDefault="00536159" w:rsidP="00536159">
      <w:pPr>
        <w:pStyle w:val="ListParagraph"/>
        <w:numPr>
          <w:ilvl w:val="0"/>
          <w:numId w:val="1"/>
        </w:numPr>
      </w:pPr>
      <w:r>
        <w:t>Set the Board type to Arduino Mega</w:t>
      </w:r>
    </w:p>
    <w:p w14:paraId="7FD5F04E" w14:textId="2A233827" w:rsidR="00536159" w:rsidRDefault="00536159" w:rsidP="00536159">
      <w:pPr>
        <w:pStyle w:val="ListParagraph"/>
        <w:numPr>
          <w:ilvl w:val="0"/>
          <w:numId w:val="1"/>
        </w:numPr>
      </w:pPr>
      <w:r>
        <w:t>Set the Processor to AT Mega2560</w:t>
      </w:r>
    </w:p>
    <w:p w14:paraId="242DEF8F" w14:textId="03924DDB" w:rsidR="00536159" w:rsidRDefault="00536159" w:rsidP="00536159">
      <w:pPr>
        <w:pStyle w:val="ListParagraph"/>
        <w:numPr>
          <w:ilvl w:val="0"/>
          <w:numId w:val="1"/>
        </w:numPr>
      </w:pPr>
      <w:r>
        <w:t>Set the Port (COMx)</w:t>
      </w:r>
    </w:p>
    <w:p w14:paraId="1EC18E5F" w14:textId="0FFA09B2" w:rsidR="00536159" w:rsidRDefault="00536159" w:rsidP="00536159">
      <w:pPr>
        <w:pStyle w:val="ListParagraph"/>
        <w:numPr>
          <w:ilvl w:val="0"/>
          <w:numId w:val="1"/>
        </w:numPr>
      </w:pPr>
      <w:r>
        <w:t>Sketch/Upload command to program the Arduino</w:t>
      </w:r>
    </w:p>
    <w:p w14:paraId="10A11E45" w14:textId="77777777" w:rsidR="00B028F6" w:rsidRDefault="00B028F6" w:rsidP="00B028F6">
      <w:pPr>
        <w:pStyle w:val="ListParagraph"/>
      </w:pPr>
    </w:p>
    <w:p w14:paraId="26548FE7" w14:textId="77777777" w:rsidR="001C0D3A" w:rsidRDefault="001C0D3A">
      <w:pPr>
        <w:rPr>
          <w:rFonts w:asciiTheme="majorHAnsi" w:eastAsiaTheme="majorEastAsia" w:hAnsiTheme="majorHAnsi" w:cstheme="majorBidi"/>
          <w:b/>
          <w:bCs/>
          <w:smallCaps/>
          <w:color w:val="000000" w:themeColor="text1"/>
          <w:sz w:val="36"/>
          <w:szCs w:val="36"/>
        </w:rPr>
      </w:pPr>
      <w:r>
        <w:br w:type="page"/>
      </w:r>
    </w:p>
    <w:p w14:paraId="2D74F116" w14:textId="108A57BC" w:rsidR="00FB4CBD" w:rsidRDefault="00B30716" w:rsidP="00FB4CBD">
      <w:pPr>
        <w:pStyle w:val="Heading1"/>
      </w:pPr>
      <w:r>
        <w:lastRenderedPageBreak/>
        <w:t>Software Design Notes</w:t>
      </w:r>
    </w:p>
    <w:p w14:paraId="5E0D9A9C" w14:textId="6061B996" w:rsidR="0022504D" w:rsidRDefault="0022504D" w:rsidP="00D24737">
      <w:pPr>
        <w:pStyle w:val="Heading2"/>
      </w:pPr>
      <w:r>
        <w:t>Timing Strategy</w:t>
      </w:r>
    </w:p>
    <w:p w14:paraId="20199DB7" w14:textId="211200C9" w:rsidR="0022504D" w:rsidRDefault="006F3464" w:rsidP="00002624">
      <w:r>
        <w:t xml:space="preserve">OpenVTI2 uses the PPS signal from the GPS receiver as the only “time standard”.  OpenVTI2 does NOT attempt to synchronize an internal timer with the PPS signal.  Instead, OpenVTI2 validates PPS signals, tracks the HH:MM:SS time associated with each PPS, and generates </w:t>
      </w:r>
      <w:r w:rsidR="00E81687">
        <w:t xml:space="preserve">a </w:t>
      </w:r>
      <w:r>
        <w:t>timestamp</w:t>
      </w:r>
      <w:r w:rsidR="00E81687">
        <w:t xml:space="preserve"> for each VSYNC of the video signal</w:t>
      </w:r>
      <w:r>
        <w:t xml:space="preserve"> based on the delay from the mo</w:t>
      </w:r>
      <w:r w:rsidR="00E81687">
        <w:t>st</w:t>
      </w:r>
      <w:r>
        <w:t xml:space="preserve"> recent</w:t>
      </w:r>
      <w:r w:rsidR="00E81687">
        <w:t xml:space="preserve"> PPS signal.</w:t>
      </w:r>
    </w:p>
    <w:p w14:paraId="4AB4D6FE" w14:textId="7A0A8AFF" w:rsidR="00D24737" w:rsidRDefault="00D24737" w:rsidP="00002624">
      <w:r>
        <w:t>OpenVT2 does use an internal timer to measure time delays: between occurrences of PPS and between a PPS and a VSYNC.  The OpenVTI2 internal timer is set to a rate of approximately 2mhz.  But OpenVTI2 constantly measures the average number of timer “ticks” for the interval between consecutive PPS signals and uses this value as the number of ticks/second for determining times.</w:t>
      </w:r>
    </w:p>
    <w:p w14:paraId="1FC86105" w14:textId="6E0AB77F" w:rsidR="00CE7927" w:rsidRDefault="00CE7927" w:rsidP="006340FE">
      <w:pPr>
        <w:pStyle w:val="Heading2"/>
      </w:pPr>
      <w:r>
        <w:t>Timer Config</w:t>
      </w:r>
    </w:p>
    <w:p w14:paraId="2C2E7AE0" w14:textId="01F7F333" w:rsidR="0048581C" w:rsidRPr="0048581C" w:rsidRDefault="0048581C" w:rsidP="0048581C">
      <w:r>
        <w:t xml:space="preserve">OpenVTI2 uses two synchronized 16-bit timers.  </w:t>
      </w:r>
    </w:p>
    <w:p w14:paraId="3C40A622" w14:textId="129C4758" w:rsidR="00CE7927" w:rsidRDefault="00CE7927" w:rsidP="006340FE">
      <w:pPr>
        <w:pStyle w:val="Heading2"/>
      </w:pPr>
      <w:r>
        <w:t>General Interrupt configuration</w:t>
      </w:r>
    </w:p>
    <w:p w14:paraId="1069B45E" w14:textId="20399E1B" w:rsidR="006340FE" w:rsidRDefault="006340FE" w:rsidP="006340FE">
      <w:r>
        <w:t>The PPS and VSYNC inputs are key timing inputs to the system and both are connected to ICP inputs</w:t>
      </w:r>
      <w:r w:rsidR="0048581C">
        <w:t xml:space="preserve"> (input capture)</w:t>
      </w:r>
      <w:r>
        <w:t xml:space="preserve">.  The ICP input latches the time, timer count, of a signal within one processor clock cycle.  A signal on the ICP line also generates an interrupt and transitions control to an ISR (Interrupt Service Routine) for the input signal.  However, the ICP register avoids delays that can happen with when transitioning to an ISR (including delays due to other processing threads disabling interrupts).  </w:t>
      </w:r>
      <w:r w:rsidR="0048581C">
        <w:t>The ISR routine can read the ICP register to determine a very accurate time of the input signal regardless of the delay in transitioning to the ISR.</w:t>
      </w:r>
    </w:p>
    <w:p w14:paraId="7137D47B" w14:textId="356A7C5E" w:rsidR="0048581C" w:rsidRDefault="0048581C" w:rsidP="006340FE">
      <w:r>
        <w:t>PPS is attached to the ICP register for Timer4 (ICP4) and VSYNC is attached to the ICP register for Timer5 (ICP5).  These two timers are setup to be synchronized to the same exact time.  Therefore ICP “times” for these two inputs are directly comparable.</w:t>
      </w:r>
    </w:p>
    <w:p w14:paraId="5131F05F" w14:textId="196CBD45" w:rsidR="00AB0359" w:rsidRDefault="00AB0359" w:rsidP="006340FE">
      <w:r>
        <w:t xml:space="preserve">Several internal variables are stored as </w:t>
      </w:r>
      <w:r w:rsidR="0086719A">
        <w:t>“volatile”.  Many of these variables are multi-byte quantities.  When reading or writing a multi-byte volatile variable the code must be protected from interrupts.  Otherwise an error might occur if an interrupt occurs while either reading or writing the variable.</w:t>
      </w:r>
    </w:p>
    <w:p w14:paraId="7BA5D1BC" w14:textId="3B298026" w:rsidR="00D8158A" w:rsidRDefault="00D8158A" w:rsidP="00D8158A">
      <w:pPr>
        <w:pStyle w:val="Heading2"/>
      </w:pPr>
      <w:r>
        <w:t>Operating Modes (states)</w:t>
      </w:r>
    </w:p>
    <w:p w14:paraId="4225F4F1" w14:textId="7646325A" w:rsidR="00D8158A" w:rsidRDefault="00D8158A" w:rsidP="00D8158A">
      <w:r>
        <w:t>There are six states for the device:</w:t>
      </w:r>
    </w:p>
    <w:p w14:paraId="7E06A492" w14:textId="6F579879" w:rsidR="00D8158A" w:rsidRDefault="00D8158A" w:rsidP="00D8158A">
      <w:pPr>
        <w:pStyle w:val="ListParagraph"/>
        <w:numPr>
          <w:ilvl w:val="0"/>
          <w:numId w:val="1"/>
        </w:numPr>
      </w:pPr>
      <w:r>
        <w:t>Init – Startup and initialization of the GPS receiver and OSD board.</w:t>
      </w:r>
    </w:p>
    <w:p w14:paraId="1B5C377C" w14:textId="0375C0E4" w:rsidR="00D8158A" w:rsidRDefault="00D8158A" w:rsidP="00D8158A">
      <w:pPr>
        <w:pStyle w:val="ListParagraph"/>
        <w:numPr>
          <w:ilvl w:val="0"/>
          <w:numId w:val="1"/>
        </w:numPr>
      </w:pPr>
      <w:r>
        <w:t>WaitingForGPS – Waiting for valid PPS signals from the GPS receiver.</w:t>
      </w:r>
    </w:p>
    <w:p w14:paraId="0D42049E" w14:textId="239709E9" w:rsidR="00D8158A" w:rsidRDefault="00D8158A" w:rsidP="00D8158A">
      <w:pPr>
        <w:pStyle w:val="ListParagraph"/>
        <w:numPr>
          <w:ilvl w:val="0"/>
          <w:numId w:val="1"/>
        </w:numPr>
      </w:pPr>
      <w:r>
        <w:t>Syncing – Synchronizing the internal second counts with the PPS and NMEA data from the GPS receiver.</w:t>
      </w:r>
    </w:p>
    <w:p w14:paraId="0AC9353F" w14:textId="2DB4C3AF" w:rsidR="00D8158A" w:rsidRDefault="00D8158A" w:rsidP="00D8158A">
      <w:pPr>
        <w:pStyle w:val="ListParagraph"/>
        <w:numPr>
          <w:ilvl w:val="0"/>
          <w:numId w:val="1"/>
        </w:numPr>
      </w:pPr>
      <w:r>
        <w:t>TimeValid – Current internal time is valid.</w:t>
      </w:r>
    </w:p>
    <w:p w14:paraId="46094998" w14:textId="2FA1CA6C" w:rsidR="00D8158A" w:rsidRDefault="00D8158A" w:rsidP="00D8158A">
      <w:pPr>
        <w:pStyle w:val="ListParagraph"/>
        <w:numPr>
          <w:ilvl w:val="0"/>
          <w:numId w:val="1"/>
        </w:numPr>
      </w:pPr>
      <w:r>
        <w:t>Error – The device encountered and error and will try to restart.</w:t>
      </w:r>
    </w:p>
    <w:p w14:paraId="2A8DEA0A" w14:textId="7ECB6D4D" w:rsidR="00D8158A" w:rsidRPr="00D8158A" w:rsidRDefault="00D8158A" w:rsidP="00D8158A">
      <w:pPr>
        <w:pStyle w:val="ListParagraph"/>
        <w:numPr>
          <w:ilvl w:val="0"/>
          <w:numId w:val="1"/>
        </w:numPr>
      </w:pPr>
      <w:r>
        <w:t>Fail – The device encountered an unrecoverable error.</w:t>
      </w:r>
    </w:p>
    <w:p w14:paraId="678DE4B9" w14:textId="63E4F58C" w:rsidR="00FB4CBD" w:rsidRDefault="00240970" w:rsidP="00A97630">
      <w:pPr>
        <w:pStyle w:val="Heading2"/>
      </w:pPr>
      <w:r>
        <w:t>PPS Interrupt</w:t>
      </w:r>
      <w:r w:rsidR="0024544C">
        <w:t xml:space="preserve"> Processing</w:t>
      </w:r>
    </w:p>
    <w:p w14:paraId="61ACE402" w14:textId="5DFC66C2" w:rsidR="004504F9" w:rsidRPr="004504F9" w:rsidRDefault="004504F9" w:rsidP="004504F9">
      <w:r>
        <w:t>The ISR routine for PPS interrupts has t</w:t>
      </w:r>
      <w:r w:rsidR="00AB0359">
        <w:t>hree</w:t>
      </w:r>
      <w:r>
        <w:t xml:space="preserve"> primary purposes: validating the PPS signal</w:t>
      </w:r>
      <w:r w:rsidR="00AB0359">
        <w:t>, incrementing the HH:MM:SS second count for the current “system time”,</w:t>
      </w:r>
      <w:r>
        <w:t xml:space="preserve"> and determining the main “state changes” in the system: from WaitingForGPS, to Syncing, to TimeValid.   If this routine detects a PPS validation error</w:t>
      </w:r>
      <w:r w:rsidR="00282E08">
        <w:t xml:space="preserve"> during the Syncing or TimeValid mode</w:t>
      </w:r>
      <w:r>
        <w:t xml:space="preserve">, it transitions the system to ErrorMode.  </w:t>
      </w:r>
    </w:p>
    <w:p w14:paraId="301150B8" w14:textId="018C833E" w:rsidR="00240970" w:rsidRDefault="00240970" w:rsidP="00A97630">
      <w:pPr>
        <w:pStyle w:val="Heading2"/>
      </w:pPr>
      <w:r>
        <w:lastRenderedPageBreak/>
        <w:t>VSYNC Interrupt</w:t>
      </w:r>
      <w:r w:rsidR="0024544C">
        <w:t xml:space="preserve"> Processing</w:t>
      </w:r>
    </w:p>
    <w:p w14:paraId="06938305" w14:textId="4278A413" w:rsidR="0024544C" w:rsidRPr="0024544C" w:rsidRDefault="004504F9" w:rsidP="0024544C">
      <w:r>
        <w:t>The ISR routine for the VSYNC interrupt has one primary responsibility: updating the display.  At each VSYNC, the ISR routine measure the time since the last PPS and updates the display.  The information written to the display is dependent upon the current operating mode.  In addition, the VSYNC ISR watches for missing PPS signals and moves to error mode if a PPS signal does not arrive in the expected timeframe.</w:t>
      </w:r>
    </w:p>
    <w:p w14:paraId="2AF64426" w14:textId="293B4552" w:rsidR="00426D7F" w:rsidRDefault="00426D7F" w:rsidP="0024544C">
      <w:pPr>
        <w:pStyle w:val="Heading2"/>
      </w:pPr>
      <w:r>
        <w:t>Echo to USB port</w:t>
      </w:r>
    </w:p>
    <w:p w14:paraId="61DF1B27" w14:textId="625F6D6B" w:rsidR="004504F9" w:rsidRPr="004504F9" w:rsidRDefault="004504F9" w:rsidP="004504F9">
      <w:r>
        <w:t xml:space="preserve">OpenVTI2 echoes the </w:t>
      </w:r>
      <w:r w:rsidR="00E3433E">
        <w:t>NMEA sentences from the GPS receiver to the Arduino’s USB port.  For these characters received over the serial port connected to the GPS receiver, OpenVTI2 echoes each character to the Arduino’s USB port as the character is received from the GPS receiver.  OpenVT2 also sends a “marker” string to the USB port at each PPS from the GPS receiver.  For the PPS markers, OpenVTI2 writes the PPS marker to the USB port from the PPS ISR.  Similarly, OpenVTI2 sends a marker to the USB port for each VSYNC pulse (sent from the VSYNC ISR).</w:t>
      </w:r>
    </w:p>
    <w:p w14:paraId="135736CD" w14:textId="1ACDBF86" w:rsidR="001F7E8C" w:rsidRDefault="005F6344" w:rsidP="0024544C">
      <w:pPr>
        <w:pStyle w:val="Heading2"/>
      </w:pPr>
      <w:r>
        <w:t>NMEA Parsing</w:t>
      </w:r>
    </w:p>
    <w:p w14:paraId="623940F5" w14:textId="171E88E4" w:rsidR="00AB0359" w:rsidRPr="00AB0359" w:rsidRDefault="00AB0359" w:rsidP="00AB0359">
      <w:r>
        <w:t>OpenVTI2 reads the incoming serial port data from the GPS receiver via a polling loop in the system’s main process/routine.  OpenVTI2 reads data from the serial port until it collects a single, complete NMEA sentence.  After receiving a complete sentence, OpenVTI2 parses the data from the NMEA sentence and stores the data in an internal structure.</w:t>
      </w:r>
      <w:r w:rsidR="002D3813">
        <w:t xml:space="preserve">  After parsing a PUB04 sentence while in TimeValid mode, OpenVTI verifies that the HH:MM:SS fields from PUBX04 sentence matches the current internal HH:MM:SS count.  If these values do not match, the system goes to Error Mode.</w:t>
      </w:r>
    </w:p>
    <w:p w14:paraId="1A0D37AE" w14:textId="74E186C9" w:rsidR="005F6344" w:rsidRDefault="005F6344" w:rsidP="0024544C">
      <w:pPr>
        <w:pStyle w:val="Heading2"/>
      </w:pPr>
      <w:r>
        <w:t xml:space="preserve">OSD </w:t>
      </w:r>
      <w:r w:rsidR="0024544C">
        <w:t xml:space="preserve">Updates </w:t>
      </w:r>
      <w:r w:rsidR="00CE7927">
        <w:t>(Max7456</w:t>
      </w:r>
      <w:r w:rsidR="00651161">
        <w:t xml:space="preserve"> On Screen Display</w:t>
      </w:r>
      <w:r w:rsidR="00CE7927">
        <w:t>)</w:t>
      </w:r>
    </w:p>
    <w:p w14:paraId="0AFCCA87" w14:textId="7905ADF6" w:rsidR="002D3813" w:rsidRPr="002D3813" w:rsidRDefault="002D3813" w:rsidP="002D3813">
      <w:r>
        <w:t>OpenVTI2 uses local memory arrays to store the data to be displayed in each row to overlay on the video signal.  Both of the ISR routines and the main process loop may write data to these local memory arrays.  But changes to the display will only update once per VSYNC pulse.  At the end of each VSYNC ISR, OpenVTI2 writes the contents of the memory arrays to the Max7456 OSD chip.</w:t>
      </w:r>
    </w:p>
    <w:sectPr w:rsidR="002D3813" w:rsidRPr="002D3813" w:rsidSect="005E0B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019F"/>
    <w:rsid w:val="00002136"/>
    <w:rsid w:val="00002624"/>
    <w:rsid w:val="000342D5"/>
    <w:rsid w:val="00084D82"/>
    <w:rsid w:val="001242E2"/>
    <w:rsid w:val="00175128"/>
    <w:rsid w:val="001A4401"/>
    <w:rsid w:val="001C0D3A"/>
    <w:rsid w:val="001E6F33"/>
    <w:rsid w:val="001F7E8C"/>
    <w:rsid w:val="00205960"/>
    <w:rsid w:val="0022504D"/>
    <w:rsid w:val="0023472D"/>
    <w:rsid w:val="00240970"/>
    <w:rsid w:val="0024544C"/>
    <w:rsid w:val="002528FB"/>
    <w:rsid w:val="0025570F"/>
    <w:rsid w:val="002629C7"/>
    <w:rsid w:val="00272532"/>
    <w:rsid w:val="00282E08"/>
    <w:rsid w:val="002D3813"/>
    <w:rsid w:val="00315B4D"/>
    <w:rsid w:val="003649AB"/>
    <w:rsid w:val="003D76B9"/>
    <w:rsid w:val="003F2C06"/>
    <w:rsid w:val="00426D7F"/>
    <w:rsid w:val="00433C46"/>
    <w:rsid w:val="004340EC"/>
    <w:rsid w:val="0044497F"/>
    <w:rsid w:val="004504F9"/>
    <w:rsid w:val="004818A8"/>
    <w:rsid w:val="0048581C"/>
    <w:rsid w:val="004E360C"/>
    <w:rsid w:val="0051762D"/>
    <w:rsid w:val="0053536F"/>
    <w:rsid w:val="00536159"/>
    <w:rsid w:val="005C21E3"/>
    <w:rsid w:val="005E0B52"/>
    <w:rsid w:val="005F6344"/>
    <w:rsid w:val="005F6635"/>
    <w:rsid w:val="0060520F"/>
    <w:rsid w:val="00625254"/>
    <w:rsid w:val="006340FE"/>
    <w:rsid w:val="00651161"/>
    <w:rsid w:val="0066185A"/>
    <w:rsid w:val="006B010B"/>
    <w:rsid w:val="006C1C3E"/>
    <w:rsid w:val="006E0D57"/>
    <w:rsid w:val="006F3464"/>
    <w:rsid w:val="00704E03"/>
    <w:rsid w:val="0074788A"/>
    <w:rsid w:val="00765D53"/>
    <w:rsid w:val="007E02AA"/>
    <w:rsid w:val="0086719A"/>
    <w:rsid w:val="00867F26"/>
    <w:rsid w:val="008A43F6"/>
    <w:rsid w:val="008B40C8"/>
    <w:rsid w:val="008F4E18"/>
    <w:rsid w:val="00914353"/>
    <w:rsid w:val="009227A0"/>
    <w:rsid w:val="009451B0"/>
    <w:rsid w:val="00967748"/>
    <w:rsid w:val="009E6BF1"/>
    <w:rsid w:val="00A136DB"/>
    <w:rsid w:val="00A15587"/>
    <w:rsid w:val="00A81298"/>
    <w:rsid w:val="00A97630"/>
    <w:rsid w:val="00AB0359"/>
    <w:rsid w:val="00B028F6"/>
    <w:rsid w:val="00B30716"/>
    <w:rsid w:val="00B95194"/>
    <w:rsid w:val="00BE003D"/>
    <w:rsid w:val="00C726E8"/>
    <w:rsid w:val="00C842F8"/>
    <w:rsid w:val="00CA1D07"/>
    <w:rsid w:val="00CD029C"/>
    <w:rsid w:val="00CE7927"/>
    <w:rsid w:val="00D22F6E"/>
    <w:rsid w:val="00D24737"/>
    <w:rsid w:val="00D7704E"/>
    <w:rsid w:val="00D8158A"/>
    <w:rsid w:val="00D84196"/>
    <w:rsid w:val="00DA0F7E"/>
    <w:rsid w:val="00DC6C98"/>
    <w:rsid w:val="00DD0A5C"/>
    <w:rsid w:val="00DD1198"/>
    <w:rsid w:val="00DE7FC3"/>
    <w:rsid w:val="00E32302"/>
    <w:rsid w:val="00E3433E"/>
    <w:rsid w:val="00E47068"/>
    <w:rsid w:val="00E81687"/>
    <w:rsid w:val="00EB098E"/>
    <w:rsid w:val="00EF07A4"/>
    <w:rsid w:val="00F71828"/>
    <w:rsid w:val="00FB4CBD"/>
    <w:rsid w:val="00FC0049"/>
    <w:rsid w:val="00FC0BF0"/>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10</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56</cp:revision>
  <dcterms:created xsi:type="dcterms:W3CDTF">2018-09-04T18:30:00Z</dcterms:created>
  <dcterms:modified xsi:type="dcterms:W3CDTF">2021-01-27T16:47:00Z</dcterms:modified>
</cp:coreProperties>
</file>