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D57" w:rsidRPr="00B704E7" w:rsidRDefault="00667C22" w:rsidP="00B704E7">
      <w:pPr>
        <w:jc w:val="center"/>
        <w:rPr>
          <w:rFonts w:ascii="Trajan Pro" w:hAnsi="Trajan Pro"/>
          <w:b/>
          <w:sz w:val="28"/>
        </w:rPr>
      </w:pPr>
      <w:r w:rsidRPr="00B704E7">
        <w:rPr>
          <w:rFonts w:ascii="Trajan Pro" w:hAnsi="Trajan Pro"/>
          <w:b/>
          <w:sz w:val="28"/>
        </w:rPr>
        <w:t>Fixer les objectifs de la formation</w:t>
      </w:r>
    </w:p>
    <w:p w:rsidR="00667C22" w:rsidRPr="00667C22" w:rsidRDefault="00667C22">
      <w:pPr>
        <w:rPr>
          <w:rFonts w:ascii="Trebuchet MS" w:hAnsi="Trebuchet MS"/>
        </w:rPr>
      </w:pPr>
    </w:p>
    <w:p w:rsidR="00667C22" w:rsidRPr="001C1A58" w:rsidRDefault="00667C22" w:rsidP="00667C22">
      <w:pPr>
        <w:tabs>
          <w:tab w:val="left" w:pos="360"/>
        </w:tabs>
        <w:rPr>
          <w:rFonts w:ascii="Trebuchet MS" w:hAnsi="Trebuchet MS"/>
          <w:i/>
        </w:rPr>
      </w:pPr>
      <w:r w:rsidRPr="00667C22">
        <w:rPr>
          <w:rFonts w:ascii="Trebuchet MS" w:hAnsi="Trebuchet MS"/>
        </w:rPr>
        <w:t xml:space="preserve">I : </w:t>
      </w:r>
      <w:r w:rsidRPr="00667C22">
        <w:rPr>
          <w:rFonts w:ascii="Trebuchet MS" w:hAnsi="Trebuchet MS"/>
        </w:rPr>
        <w:tab/>
        <w:t>Communiquer l’information</w:t>
      </w:r>
      <w:r w:rsidR="001C1A58">
        <w:rPr>
          <w:rFonts w:ascii="Trebuchet MS" w:hAnsi="Trebuchet MS"/>
        </w:rPr>
        <w:t>.</w:t>
      </w:r>
      <w:r>
        <w:rPr>
          <w:rFonts w:ascii="Trebuchet MS" w:hAnsi="Trebuchet MS"/>
        </w:rPr>
        <w:t xml:space="preserve"> </w:t>
      </w:r>
      <w:r w:rsidR="001C1A58">
        <w:rPr>
          <w:rFonts w:ascii="Trebuchet MS" w:hAnsi="Trebuchet MS"/>
        </w:rPr>
        <w:br/>
      </w:r>
      <w:r w:rsidR="001C1A58">
        <w:rPr>
          <w:rFonts w:ascii="Trebuchet MS" w:hAnsi="Trebuchet MS"/>
        </w:rPr>
        <w:tab/>
      </w:r>
      <w:r w:rsidRPr="001C1A58">
        <w:rPr>
          <w:rFonts w:ascii="Trebuchet MS" w:hAnsi="Trebuchet MS"/>
          <w:i/>
        </w:rPr>
        <w:t>(</w:t>
      </w:r>
      <w:r w:rsidR="001C1A58" w:rsidRPr="001C1A58">
        <w:rPr>
          <w:rFonts w:ascii="Trebuchet MS" w:hAnsi="Trebuchet MS"/>
          <w:i/>
        </w:rPr>
        <w:t>Mettre au courant</w:t>
      </w:r>
      <w:r w:rsidR="001C1A58">
        <w:rPr>
          <w:rFonts w:ascii="Trebuchet MS" w:hAnsi="Trebuchet MS"/>
          <w:i/>
        </w:rPr>
        <w:t>.</w:t>
      </w:r>
      <w:r w:rsidRPr="001C1A58">
        <w:rPr>
          <w:rFonts w:ascii="Trebuchet MS" w:hAnsi="Trebuchet MS"/>
          <w:i/>
        </w:rPr>
        <w:t>)</w:t>
      </w:r>
    </w:p>
    <w:p w:rsidR="00667C22" w:rsidRPr="001C1A58" w:rsidRDefault="00667C22" w:rsidP="00667C22">
      <w:pPr>
        <w:tabs>
          <w:tab w:val="left" w:pos="360"/>
        </w:tabs>
        <w:rPr>
          <w:rFonts w:ascii="Trebuchet MS" w:hAnsi="Trebuchet MS"/>
          <w:i/>
        </w:rPr>
      </w:pPr>
      <w:r w:rsidRPr="00667C22">
        <w:rPr>
          <w:rFonts w:ascii="Trebuchet MS" w:hAnsi="Trebuchet MS"/>
        </w:rPr>
        <w:t xml:space="preserve">K : </w:t>
      </w:r>
      <w:r w:rsidRPr="00667C22">
        <w:rPr>
          <w:rFonts w:ascii="Trebuchet MS" w:hAnsi="Trebuchet MS"/>
        </w:rPr>
        <w:tab/>
        <w:t>Provoquer le développement de connaissances</w:t>
      </w:r>
      <w:r w:rsidR="001C1A58">
        <w:rPr>
          <w:rFonts w:ascii="Trebuchet MS" w:hAnsi="Trebuchet MS"/>
        </w:rPr>
        <w:t>.</w:t>
      </w:r>
      <w:r>
        <w:rPr>
          <w:rFonts w:ascii="Trebuchet MS" w:hAnsi="Trebuchet MS"/>
        </w:rPr>
        <w:t xml:space="preserve"> </w:t>
      </w:r>
      <w:r w:rsidR="001C1A58">
        <w:rPr>
          <w:rFonts w:ascii="Trebuchet MS" w:hAnsi="Trebuchet MS"/>
        </w:rPr>
        <w:br/>
      </w:r>
      <w:r w:rsidR="001C1A58">
        <w:rPr>
          <w:rFonts w:ascii="Trebuchet MS" w:hAnsi="Trebuchet MS"/>
        </w:rPr>
        <w:tab/>
      </w:r>
      <w:r w:rsidRPr="001C1A58">
        <w:rPr>
          <w:rFonts w:ascii="Trebuchet MS" w:hAnsi="Trebuchet MS"/>
          <w:i/>
        </w:rPr>
        <w:t>(</w:t>
      </w:r>
      <w:r w:rsidR="00A53585">
        <w:rPr>
          <w:rFonts w:ascii="Trebuchet MS" w:hAnsi="Trebuchet MS"/>
          <w:i/>
        </w:rPr>
        <w:t>Notions</w:t>
      </w:r>
      <w:r w:rsidRPr="001C1A58">
        <w:rPr>
          <w:rFonts w:ascii="Trebuchet MS" w:hAnsi="Trebuchet MS"/>
          <w:i/>
        </w:rPr>
        <w:t xml:space="preserve"> </w:t>
      </w:r>
      <w:proofErr w:type="gramStart"/>
      <w:r w:rsidRPr="001C1A58">
        <w:rPr>
          <w:rFonts w:ascii="Trebuchet MS" w:hAnsi="Trebuchet MS"/>
          <w:i/>
        </w:rPr>
        <w:t>théorique</w:t>
      </w:r>
      <w:r w:rsidR="00A53585">
        <w:rPr>
          <w:rFonts w:ascii="Trebuchet MS" w:hAnsi="Trebuchet MS"/>
          <w:i/>
        </w:rPr>
        <w:t>s</w:t>
      </w:r>
      <w:r w:rsidR="001C1A58" w:rsidRPr="001C1A58">
        <w:rPr>
          <w:rFonts w:ascii="Trebuchet MS" w:hAnsi="Trebuchet MS"/>
          <w:i/>
        </w:rPr>
        <w:t> </w:t>
      </w:r>
      <w:r w:rsidRPr="001C1A58">
        <w:rPr>
          <w:rFonts w:ascii="Trebuchet MS" w:hAnsi="Trebuchet MS"/>
          <w:i/>
        </w:rPr>
        <w:t>)</w:t>
      </w:r>
      <w:proofErr w:type="gramEnd"/>
    </w:p>
    <w:p w:rsidR="00667C22" w:rsidRPr="001C1A58" w:rsidRDefault="00667C22" w:rsidP="00667C22">
      <w:pPr>
        <w:tabs>
          <w:tab w:val="left" w:pos="360"/>
        </w:tabs>
        <w:ind w:left="360" w:hanging="360"/>
        <w:rPr>
          <w:rFonts w:ascii="Trebuchet MS" w:eastAsia="Times New Roman" w:hAnsi="Trebuchet MS" w:cs="Times New Roman"/>
          <w:i/>
          <w:lang w:eastAsia="fr-CA"/>
        </w:rPr>
      </w:pPr>
      <w:r w:rsidRPr="00667C22">
        <w:rPr>
          <w:rFonts w:ascii="Trebuchet MS" w:hAnsi="Trebuchet MS"/>
        </w:rPr>
        <w:t xml:space="preserve">H : </w:t>
      </w:r>
      <w:r w:rsidRPr="00667C22">
        <w:rPr>
          <w:rFonts w:ascii="Trebuchet MS" w:hAnsi="Trebuchet MS"/>
        </w:rPr>
        <w:tab/>
        <w:t>Provoquer le développement d’habiletés</w:t>
      </w:r>
      <w:r w:rsidR="001C1A58">
        <w:rPr>
          <w:rFonts w:ascii="Trebuchet MS" w:hAnsi="Trebuchet MS"/>
        </w:rPr>
        <w:t>.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br/>
      </w:r>
      <w:r w:rsidRPr="001C1A58">
        <w:rPr>
          <w:rFonts w:ascii="Trebuchet MS" w:hAnsi="Trebuchet MS"/>
          <w:i/>
        </w:rPr>
        <w:t>(</w:t>
      </w:r>
      <w:r w:rsidR="00BA41DC">
        <w:rPr>
          <w:rFonts w:ascii="Trebuchet MS" w:eastAsia="Times New Roman" w:hAnsi="Trebuchet MS" w:cs="Segoe UI"/>
          <w:i/>
          <w:color w:val="000000"/>
          <w:lang w:eastAsia="fr-CA"/>
        </w:rPr>
        <w:t>Peut être comparé à un critère de performance</w:t>
      </w:r>
      <w:r w:rsidR="001C1A58">
        <w:rPr>
          <w:rFonts w:ascii="Trebuchet MS" w:eastAsia="Times New Roman" w:hAnsi="Trebuchet MS" w:cs="Segoe UI"/>
          <w:i/>
          <w:color w:val="000000"/>
          <w:lang w:eastAsia="fr-CA"/>
        </w:rPr>
        <w:t>)</w:t>
      </w:r>
    </w:p>
    <w:p w:rsidR="001C1A58" w:rsidRPr="001C1A58" w:rsidRDefault="00667C22" w:rsidP="001C1A58">
      <w:pPr>
        <w:tabs>
          <w:tab w:val="left" w:pos="360"/>
        </w:tabs>
        <w:rPr>
          <w:rFonts w:ascii="Trebuchet MS" w:hAnsi="Trebuchet MS"/>
        </w:rPr>
      </w:pPr>
      <w:r w:rsidRPr="00667C22">
        <w:rPr>
          <w:rFonts w:ascii="Trebuchet MS" w:hAnsi="Trebuchet MS"/>
        </w:rPr>
        <w:t xml:space="preserve">C : </w:t>
      </w:r>
      <w:r w:rsidRPr="00667C22">
        <w:rPr>
          <w:rFonts w:ascii="Trebuchet MS" w:hAnsi="Trebuchet MS"/>
        </w:rPr>
        <w:tab/>
        <w:t>Provoquer le développement de compétences</w:t>
      </w:r>
      <w:r w:rsidR="001C1A58">
        <w:rPr>
          <w:rFonts w:ascii="Trebuchet MS" w:hAnsi="Trebuchet MS"/>
        </w:rPr>
        <w:t>.</w:t>
      </w:r>
      <w:r w:rsidR="001C1A58">
        <w:rPr>
          <w:rFonts w:ascii="Trebuchet MS" w:hAnsi="Trebuchet MS"/>
        </w:rPr>
        <w:br/>
      </w:r>
      <w:r w:rsidR="001C1A58">
        <w:rPr>
          <w:rFonts w:ascii="Trebuchet MS" w:hAnsi="Trebuchet MS"/>
        </w:rPr>
        <w:tab/>
      </w:r>
      <w:r w:rsidR="001C1A58" w:rsidRPr="001C1A58">
        <w:rPr>
          <w:rFonts w:ascii="Trebuchet MS" w:eastAsia="Times New Roman" w:hAnsi="Trebuchet MS" w:cs="Segoe UI"/>
          <w:i/>
          <w:color w:val="000000"/>
          <w:szCs w:val="27"/>
          <w:lang w:eastAsia="fr-CA"/>
        </w:rPr>
        <w:t>(</w:t>
      </w:r>
      <w:r w:rsidR="00BA41DC">
        <w:rPr>
          <w:rFonts w:ascii="Trebuchet MS" w:eastAsia="Times New Roman" w:hAnsi="Trebuchet MS" w:cs="Segoe UI"/>
          <w:i/>
          <w:color w:val="000000"/>
          <w:szCs w:val="27"/>
          <w:lang w:eastAsia="fr-CA"/>
        </w:rPr>
        <w:t xml:space="preserve">Peut être comparé à </w:t>
      </w:r>
      <w:r w:rsidR="00A53585">
        <w:rPr>
          <w:rFonts w:ascii="Trebuchet MS" w:eastAsia="Times New Roman" w:hAnsi="Trebuchet MS" w:cs="Segoe UI"/>
          <w:i/>
          <w:color w:val="000000"/>
          <w:szCs w:val="27"/>
          <w:lang w:eastAsia="fr-CA"/>
        </w:rPr>
        <w:t>la compétence ou un élément de la compétence</w:t>
      </w:r>
      <w:r w:rsidR="001C1A58" w:rsidRPr="001C1A58">
        <w:rPr>
          <w:rFonts w:ascii="Trebuchet MS" w:eastAsia="Times New Roman" w:hAnsi="Trebuchet MS" w:cs="Segoe UI"/>
          <w:i/>
          <w:color w:val="000000"/>
          <w:szCs w:val="27"/>
          <w:lang w:eastAsia="fr-CA"/>
        </w:rPr>
        <w:t>)</w:t>
      </w:r>
    </w:p>
    <w:p w:rsidR="001C1A58" w:rsidRDefault="00E24B5C" w:rsidP="00667C22">
      <w:pPr>
        <w:tabs>
          <w:tab w:val="left" w:pos="360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:rsidR="00E24B5C" w:rsidRDefault="00E24B5C" w:rsidP="00667C22">
      <w:pPr>
        <w:tabs>
          <w:tab w:val="left" w:pos="360"/>
        </w:tabs>
        <w:rPr>
          <w:rFonts w:ascii="Trebuchet MS" w:hAnsi="Trebuchet MS"/>
        </w:rPr>
      </w:pPr>
      <w:r>
        <w:rPr>
          <w:rFonts w:ascii="Trebuchet MS" w:hAnsi="Trebuchet MS"/>
        </w:rPr>
        <w:t>Degrés de complexité : 1 (</w:t>
      </w:r>
      <w:r w:rsidR="00B704E7">
        <w:rPr>
          <w:rFonts w:ascii="Trebuchet MS" w:hAnsi="Trebuchet MS"/>
        </w:rPr>
        <w:t>très</w:t>
      </w:r>
      <w:r>
        <w:rPr>
          <w:rFonts w:ascii="Trebuchet MS" w:hAnsi="Trebuchet MS"/>
        </w:rPr>
        <w:t xml:space="preserve"> facile) à 6 (</w:t>
      </w:r>
      <w:r w:rsidR="00B704E7">
        <w:rPr>
          <w:rFonts w:ascii="Trebuchet MS" w:hAnsi="Trebuchet MS"/>
        </w:rPr>
        <w:t xml:space="preserve">très </w:t>
      </w:r>
      <w:r>
        <w:rPr>
          <w:rFonts w:ascii="Trebuchet MS" w:hAnsi="Trebuchet MS"/>
        </w:rPr>
        <w:t>complexe)</w:t>
      </w:r>
    </w:p>
    <w:p w:rsidR="00B704E7" w:rsidRPr="00667C22" w:rsidRDefault="00B704E7" w:rsidP="00B704E7">
      <w:pPr>
        <w:tabs>
          <w:tab w:val="left" w:pos="360"/>
        </w:tabs>
        <w:rPr>
          <w:rFonts w:ascii="Trebuchet MS" w:hAnsi="Trebuchet MS"/>
        </w:rPr>
      </w:pPr>
      <w:r>
        <w:rPr>
          <w:rFonts w:ascii="Trebuchet MS" w:hAnsi="Trebuchet MS"/>
        </w:rPr>
        <w:t>Est-ce que tous ces énoncés se prêtent à la formation en ligne?</w:t>
      </w:r>
    </w:p>
    <w:tbl>
      <w:tblPr>
        <w:tblStyle w:val="Grilledutableau"/>
        <w:tblW w:w="9648" w:type="dxa"/>
        <w:tblLayout w:type="fixed"/>
        <w:tblLook w:val="04A0" w:firstRow="1" w:lastRow="0" w:firstColumn="1" w:lastColumn="0" w:noHBand="0" w:noVBand="1"/>
      </w:tblPr>
      <w:tblGrid>
        <w:gridCol w:w="7218"/>
        <w:gridCol w:w="900"/>
        <w:gridCol w:w="1530"/>
      </w:tblGrid>
      <w:tr w:rsidR="00AE6B70" w:rsidRPr="007042C2" w:rsidTr="006D2DFB">
        <w:tc>
          <w:tcPr>
            <w:tcW w:w="7218" w:type="dxa"/>
            <w:vAlign w:val="center"/>
          </w:tcPr>
          <w:p w:rsidR="00AE6B70" w:rsidRPr="007042C2" w:rsidRDefault="00AE6B70" w:rsidP="006D2DFB">
            <w:pPr>
              <w:spacing w:before="120" w:after="120"/>
              <w:jc w:val="center"/>
              <w:rPr>
                <w:rFonts w:ascii="Trebuchet MS" w:eastAsia="Times New Roman" w:hAnsi="Trebuchet MS" w:cs="Arial"/>
                <w:b/>
                <w:lang w:eastAsia="fr-CA"/>
              </w:rPr>
            </w:pPr>
            <w:r w:rsidRPr="007042C2">
              <w:rPr>
                <w:rFonts w:ascii="Trebuchet MS" w:eastAsia="Times New Roman" w:hAnsi="Trebuchet MS" w:cs="Arial"/>
                <w:b/>
                <w:lang w:eastAsia="fr-CA"/>
              </w:rPr>
              <w:t>ÉNONCÉ DE L’OBJECTIF</w:t>
            </w:r>
          </w:p>
        </w:tc>
        <w:tc>
          <w:tcPr>
            <w:tcW w:w="900" w:type="dxa"/>
            <w:vAlign w:val="center"/>
          </w:tcPr>
          <w:p w:rsidR="00AE6B70" w:rsidRPr="007042C2" w:rsidRDefault="00AE6B70" w:rsidP="006D2DFB">
            <w:pPr>
              <w:tabs>
                <w:tab w:val="left" w:pos="360"/>
              </w:tabs>
              <w:spacing w:before="120" w:after="120"/>
              <w:jc w:val="center"/>
              <w:rPr>
                <w:rFonts w:ascii="Trebuchet MS" w:hAnsi="Trebuchet MS"/>
                <w:b/>
              </w:rPr>
            </w:pPr>
            <w:r w:rsidRPr="007042C2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1530" w:type="dxa"/>
            <w:vAlign w:val="center"/>
          </w:tcPr>
          <w:p w:rsidR="00AE6B70" w:rsidRPr="007042C2" w:rsidRDefault="00AE6B70" w:rsidP="006D2DFB">
            <w:pPr>
              <w:spacing w:before="120"/>
              <w:jc w:val="center"/>
              <w:rPr>
                <w:rFonts w:ascii="Trebuchet MS" w:eastAsia="Times New Roman" w:hAnsi="Trebuchet MS" w:cs="Arial"/>
                <w:b/>
                <w:lang w:eastAsia="fr-CA"/>
              </w:rPr>
            </w:pPr>
            <w:proofErr w:type="gramStart"/>
            <w:r w:rsidRPr="007042C2">
              <w:rPr>
                <w:rFonts w:ascii="Trebuchet MS" w:eastAsia="Times New Roman" w:hAnsi="Trebuchet MS" w:cs="Arial"/>
                <w:b/>
                <w:lang w:eastAsia="fr-CA"/>
              </w:rPr>
              <w:t>COMPLEXITÉ(</w:t>
            </w:r>
            <w:proofErr w:type="gramEnd"/>
            <w:r w:rsidRPr="007042C2">
              <w:rPr>
                <w:rFonts w:ascii="Trebuchet MS" w:eastAsia="Times New Roman" w:hAnsi="Trebuchet MS" w:cs="Arial"/>
                <w:b/>
                <w:lang w:eastAsia="fr-CA"/>
              </w:rPr>
              <w:t>1 À 6)</w:t>
            </w:r>
          </w:p>
        </w:tc>
      </w:tr>
      <w:tr w:rsidR="00AA04D4" w:rsidRPr="00A53585" w:rsidTr="009826AE">
        <w:tc>
          <w:tcPr>
            <w:tcW w:w="7218" w:type="dxa"/>
          </w:tcPr>
          <w:p w:rsidR="00AA04D4" w:rsidRDefault="00AA04D4" w:rsidP="009826AE">
            <w:pPr>
              <w:spacing w:before="120" w:after="1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Éclairer sur les politiques d’évaluation.</w:t>
            </w:r>
          </w:p>
        </w:tc>
        <w:tc>
          <w:tcPr>
            <w:tcW w:w="900" w:type="dxa"/>
          </w:tcPr>
          <w:p w:rsidR="00AA04D4" w:rsidRDefault="00AA04D4" w:rsidP="009826AE">
            <w:pPr>
              <w:tabs>
                <w:tab w:val="left" w:pos="360"/>
              </w:tabs>
              <w:spacing w:before="120" w:after="12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</w:t>
            </w:r>
          </w:p>
        </w:tc>
        <w:tc>
          <w:tcPr>
            <w:tcW w:w="1530" w:type="dxa"/>
          </w:tcPr>
          <w:p w:rsidR="00AA04D4" w:rsidRDefault="00AA04D4" w:rsidP="009826AE">
            <w:pPr>
              <w:spacing w:before="120" w:after="12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</w:t>
            </w:r>
          </w:p>
        </w:tc>
      </w:tr>
      <w:tr w:rsidR="00AA04D4" w:rsidRPr="00A53585" w:rsidTr="009826AE">
        <w:tc>
          <w:tcPr>
            <w:tcW w:w="7218" w:type="dxa"/>
          </w:tcPr>
          <w:p w:rsidR="00AA04D4" w:rsidRPr="00AE6B70" w:rsidRDefault="00AA04D4" w:rsidP="009826AE">
            <w:pPr>
              <w:spacing w:before="120" w:after="120"/>
              <w:rPr>
                <w:rFonts w:ascii="Trebuchet MS" w:eastAsia="Times New Roman" w:hAnsi="Trebuchet MS" w:cs="Arial"/>
                <w:szCs w:val="24"/>
                <w:lang w:eastAsia="fr-CA"/>
              </w:rPr>
            </w:pPr>
            <w:r>
              <w:rPr>
                <w:rFonts w:ascii="Trebuchet MS" w:eastAsia="Times New Roman" w:hAnsi="Trebuchet MS" w:cs="Arial"/>
                <w:szCs w:val="24"/>
                <w:lang w:eastAsia="fr-CA"/>
              </w:rPr>
              <w:t>Montrer l</w:t>
            </w:r>
            <w:r w:rsidRPr="00AE6B70">
              <w:rPr>
                <w:rFonts w:ascii="Trebuchet MS" w:eastAsia="Times New Roman" w:hAnsi="Trebuchet MS" w:cs="Arial"/>
                <w:szCs w:val="24"/>
                <w:lang w:eastAsia="fr-CA"/>
              </w:rPr>
              <w:t>e fonctionnement général du corps humain</w:t>
            </w:r>
            <w:r>
              <w:rPr>
                <w:rFonts w:ascii="Trebuchet MS" w:eastAsia="Times New Roman" w:hAnsi="Trebuchet MS" w:cs="Arial"/>
                <w:szCs w:val="24"/>
                <w:lang w:eastAsia="fr-CA"/>
              </w:rPr>
              <w:t>.</w:t>
            </w:r>
          </w:p>
        </w:tc>
        <w:tc>
          <w:tcPr>
            <w:tcW w:w="900" w:type="dxa"/>
          </w:tcPr>
          <w:p w:rsidR="00AA04D4" w:rsidRPr="00A53585" w:rsidRDefault="00AA04D4" w:rsidP="009826AE">
            <w:pPr>
              <w:tabs>
                <w:tab w:val="left" w:pos="360"/>
              </w:tabs>
              <w:spacing w:before="120" w:after="120"/>
              <w:jc w:val="center"/>
              <w:rPr>
                <w:rFonts w:ascii="Trebuchet MS" w:hAnsi="Trebuchet MS"/>
              </w:rPr>
            </w:pPr>
            <w:r w:rsidRPr="00A53585">
              <w:rPr>
                <w:rFonts w:ascii="Trebuchet MS" w:hAnsi="Trebuchet MS"/>
              </w:rPr>
              <w:t>K</w:t>
            </w:r>
          </w:p>
        </w:tc>
        <w:tc>
          <w:tcPr>
            <w:tcW w:w="1530" w:type="dxa"/>
          </w:tcPr>
          <w:p w:rsidR="00AA04D4" w:rsidRPr="001C1A58" w:rsidRDefault="00AA04D4" w:rsidP="009826AE">
            <w:pPr>
              <w:spacing w:before="120"/>
              <w:jc w:val="center"/>
              <w:rPr>
                <w:rFonts w:ascii="Trebuchet MS" w:eastAsia="Times New Roman" w:hAnsi="Trebuchet MS" w:cs="Times New Roman"/>
                <w:lang w:eastAsia="fr-CA"/>
              </w:rPr>
            </w:pPr>
            <w:r>
              <w:rPr>
                <w:rFonts w:ascii="Trebuchet MS" w:eastAsia="Times New Roman" w:hAnsi="Trebuchet MS" w:cs="Times New Roman"/>
                <w:lang w:eastAsia="fr-CA"/>
              </w:rPr>
              <w:t>5</w:t>
            </w:r>
          </w:p>
        </w:tc>
      </w:tr>
      <w:tr w:rsidR="00AE6B70" w:rsidRPr="00A53585" w:rsidTr="006D2DFB">
        <w:tc>
          <w:tcPr>
            <w:tcW w:w="7218" w:type="dxa"/>
          </w:tcPr>
          <w:p w:rsidR="00AE6B70" w:rsidRPr="00A53585" w:rsidRDefault="00354929" w:rsidP="00354929">
            <w:pPr>
              <w:tabs>
                <w:tab w:val="left" w:pos="360"/>
              </w:tabs>
              <w:spacing w:before="120" w:after="120"/>
              <w:rPr>
                <w:rFonts w:ascii="Trebuchet MS" w:hAnsi="Trebuchet MS"/>
              </w:rPr>
            </w:pPr>
            <w:r>
              <w:rPr>
                <w:rFonts w:ascii="Trebuchet MS" w:eastAsia="Times New Roman" w:hAnsi="Trebuchet MS" w:cs="Arial"/>
                <w:lang w:eastAsia="fr-CA"/>
              </w:rPr>
              <w:t xml:space="preserve">Aider </w:t>
            </w:r>
            <w:r>
              <w:rPr>
                <w:rFonts w:ascii="Trebuchet MS" w:hAnsi="Trebuchet MS"/>
              </w:rPr>
              <w:t>à utiliser son</w:t>
            </w:r>
            <w:r w:rsidR="00AE6B70" w:rsidRPr="00A53585">
              <w:rPr>
                <w:rFonts w:ascii="Trebuchet MS" w:hAnsi="Trebuchet MS"/>
              </w:rPr>
              <w:t xml:space="preserve"> sens de l’observation avec succès</w:t>
            </w:r>
            <w:r w:rsidR="00AE6B70">
              <w:rPr>
                <w:rFonts w:ascii="Trebuchet MS" w:hAnsi="Trebuchet MS"/>
              </w:rPr>
              <w:t>.</w:t>
            </w:r>
          </w:p>
        </w:tc>
        <w:tc>
          <w:tcPr>
            <w:tcW w:w="900" w:type="dxa"/>
          </w:tcPr>
          <w:p w:rsidR="00AE6B70" w:rsidRPr="00A53585" w:rsidRDefault="00AE6B70" w:rsidP="00AE6B70">
            <w:pPr>
              <w:tabs>
                <w:tab w:val="left" w:pos="360"/>
              </w:tabs>
              <w:spacing w:before="120" w:after="120"/>
              <w:jc w:val="center"/>
              <w:rPr>
                <w:rFonts w:ascii="Trebuchet MS" w:hAnsi="Trebuchet MS"/>
              </w:rPr>
            </w:pPr>
            <w:r w:rsidRPr="00A53585">
              <w:rPr>
                <w:rFonts w:ascii="Trebuchet MS" w:hAnsi="Trebuchet MS"/>
              </w:rPr>
              <w:t>H</w:t>
            </w:r>
          </w:p>
        </w:tc>
        <w:tc>
          <w:tcPr>
            <w:tcW w:w="1530" w:type="dxa"/>
          </w:tcPr>
          <w:p w:rsidR="00AE6B70" w:rsidRPr="00A53585" w:rsidRDefault="00B704E7" w:rsidP="00D67488">
            <w:pPr>
              <w:tabs>
                <w:tab w:val="left" w:pos="360"/>
              </w:tabs>
              <w:spacing w:before="12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6</w:t>
            </w:r>
          </w:p>
        </w:tc>
      </w:tr>
      <w:tr w:rsidR="00AA04D4" w:rsidRPr="00A53585" w:rsidTr="009826AE">
        <w:tc>
          <w:tcPr>
            <w:tcW w:w="7218" w:type="dxa"/>
          </w:tcPr>
          <w:p w:rsidR="00AA04D4" w:rsidRPr="00A53585" w:rsidRDefault="00AA04D4" w:rsidP="009826AE">
            <w:pPr>
              <w:tabs>
                <w:tab w:val="left" w:pos="360"/>
              </w:tabs>
              <w:spacing w:before="120" w:after="1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Faire r</w:t>
            </w:r>
            <w:r w:rsidRPr="00A53585">
              <w:rPr>
                <w:rFonts w:ascii="Trebuchet MS" w:hAnsi="Trebuchet MS"/>
              </w:rPr>
              <w:t xml:space="preserve">econnaître les </w:t>
            </w:r>
            <w:r>
              <w:rPr>
                <w:rFonts w:ascii="Trebuchet MS" w:hAnsi="Trebuchet MS"/>
              </w:rPr>
              <w:t>symboles et les conventions sur un plan</w:t>
            </w:r>
            <w:r w:rsidRPr="00A53585">
              <w:rPr>
                <w:rFonts w:ascii="Trebuchet MS" w:hAnsi="Trebuchet MS"/>
              </w:rPr>
              <w:t>.</w:t>
            </w:r>
          </w:p>
        </w:tc>
        <w:tc>
          <w:tcPr>
            <w:tcW w:w="900" w:type="dxa"/>
          </w:tcPr>
          <w:p w:rsidR="00AA04D4" w:rsidRPr="00A53585" w:rsidRDefault="00AA04D4" w:rsidP="009826AE">
            <w:pPr>
              <w:tabs>
                <w:tab w:val="left" w:pos="360"/>
              </w:tabs>
              <w:spacing w:before="120" w:after="12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K</w:t>
            </w:r>
          </w:p>
        </w:tc>
        <w:tc>
          <w:tcPr>
            <w:tcW w:w="1530" w:type="dxa"/>
          </w:tcPr>
          <w:p w:rsidR="00AA04D4" w:rsidRPr="00A53585" w:rsidRDefault="00AA04D4" w:rsidP="009826AE">
            <w:pPr>
              <w:tabs>
                <w:tab w:val="left" w:pos="360"/>
              </w:tabs>
              <w:spacing w:before="12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</w:t>
            </w:r>
          </w:p>
        </w:tc>
      </w:tr>
      <w:tr w:rsidR="00AA04D4" w:rsidRPr="00A53585" w:rsidTr="009826AE">
        <w:tc>
          <w:tcPr>
            <w:tcW w:w="7218" w:type="dxa"/>
          </w:tcPr>
          <w:p w:rsidR="00AA04D4" w:rsidRPr="00A53585" w:rsidRDefault="00AA04D4" w:rsidP="00AA04D4">
            <w:pPr>
              <w:tabs>
                <w:tab w:val="left" w:pos="360"/>
              </w:tabs>
              <w:spacing w:before="120" w:after="1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Faire découvrir les processus d’ingénierie </w:t>
            </w:r>
            <w:r>
              <w:rPr>
                <w:rFonts w:ascii="Trebuchet MS" w:hAnsi="Trebuchet MS"/>
              </w:rPr>
              <w:t>pour la</w:t>
            </w:r>
            <w:r>
              <w:rPr>
                <w:rFonts w:ascii="Trebuchet MS" w:hAnsi="Trebuchet MS"/>
              </w:rPr>
              <w:t xml:space="preserve"> formation en ligne.</w:t>
            </w:r>
          </w:p>
        </w:tc>
        <w:tc>
          <w:tcPr>
            <w:tcW w:w="900" w:type="dxa"/>
          </w:tcPr>
          <w:p w:rsidR="00AA04D4" w:rsidRPr="00A53585" w:rsidRDefault="00AA04D4" w:rsidP="009826AE">
            <w:pPr>
              <w:tabs>
                <w:tab w:val="left" w:pos="360"/>
              </w:tabs>
              <w:spacing w:before="12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</w:t>
            </w:r>
          </w:p>
        </w:tc>
        <w:tc>
          <w:tcPr>
            <w:tcW w:w="1530" w:type="dxa"/>
          </w:tcPr>
          <w:p w:rsidR="00AA04D4" w:rsidRPr="00A53585" w:rsidRDefault="00AA04D4" w:rsidP="009826AE">
            <w:pPr>
              <w:tabs>
                <w:tab w:val="left" w:pos="360"/>
              </w:tabs>
              <w:spacing w:before="12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</w:t>
            </w:r>
          </w:p>
        </w:tc>
      </w:tr>
      <w:tr w:rsidR="00AE6B70" w:rsidRPr="00A53585" w:rsidTr="006D2DFB">
        <w:tc>
          <w:tcPr>
            <w:tcW w:w="7218" w:type="dxa"/>
          </w:tcPr>
          <w:p w:rsidR="00AE6B70" w:rsidRPr="00A53585" w:rsidRDefault="00354929" w:rsidP="00D67488">
            <w:pPr>
              <w:spacing w:before="120" w:after="120"/>
              <w:rPr>
                <w:rFonts w:ascii="Trebuchet MS" w:eastAsia="Times New Roman" w:hAnsi="Trebuchet MS" w:cs="Arial"/>
                <w:lang w:eastAsia="fr-CA"/>
              </w:rPr>
            </w:pPr>
            <w:r>
              <w:rPr>
                <w:rFonts w:ascii="Trebuchet MS" w:hAnsi="Trebuchet MS"/>
              </w:rPr>
              <w:t xml:space="preserve">Amener </w:t>
            </w:r>
            <w:r>
              <w:rPr>
                <w:rFonts w:ascii="Trebuchet MS" w:eastAsia="Times New Roman" w:hAnsi="Trebuchet MS" w:cs="Arial"/>
                <w:lang w:eastAsia="fr-CA"/>
              </w:rPr>
              <w:t>l’apprenant à é</w:t>
            </w:r>
            <w:r w:rsidR="00AE6B70" w:rsidRPr="00A53585">
              <w:rPr>
                <w:rFonts w:ascii="Trebuchet MS" w:eastAsia="Times New Roman" w:hAnsi="Trebuchet MS" w:cs="Arial"/>
                <w:lang w:eastAsia="fr-CA"/>
              </w:rPr>
              <w:t>tablir</w:t>
            </w:r>
            <w:r w:rsidR="00AE6B70" w:rsidRPr="00BA41DC">
              <w:rPr>
                <w:rFonts w:ascii="Trebuchet MS" w:eastAsia="Times New Roman" w:hAnsi="Trebuchet MS" w:cs="Arial"/>
                <w:lang w:eastAsia="fr-CA"/>
              </w:rPr>
              <w:t xml:space="preserve"> la séquence logique des travaux à réaliser</w:t>
            </w:r>
            <w:r w:rsidR="00AE6B70">
              <w:rPr>
                <w:rFonts w:ascii="Trebuchet MS" w:eastAsia="Times New Roman" w:hAnsi="Trebuchet MS" w:cs="Arial"/>
                <w:lang w:eastAsia="fr-CA"/>
              </w:rPr>
              <w:t>.</w:t>
            </w:r>
          </w:p>
        </w:tc>
        <w:tc>
          <w:tcPr>
            <w:tcW w:w="900" w:type="dxa"/>
          </w:tcPr>
          <w:p w:rsidR="00AE6B70" w:rsidRPr="00A53585" w:rsidRDefault="00AE6B70" w:rsidP="00AE6B70">
            <w:pPr>
              <w:tabs>
                <w:tab w:val="left" w:pos="360"/>
              </w:tabs>
              <w:spacing w:before="120" w:after="120"/>
              <w:jc w:val="center"/>
              <w:rPr>
                <w:rFonts w:ascii="Trebuchet MS" w:hAnsi="Trebuchet MS"/>
              </w:rPr>
            </w:pPr>
            <w:r w:rsidRPr="00A53585">
              <w:rPr>
                <w:rFonts w:ascii="Trebuchet MS" w:hAnsi="Trebuchet MS"/>
              </w:rPr>
              <w:t>C</w:t>
            </w:r>
          </w:p>
        </w:tc>
        <w:tc>
          <w:tcPr>
            <w:tcW w:w="1530" w:type="dxa"/>
          </w:tcPr>
          <w:p w:rsidR="00AE6B70" w:rsidRPr="00A53585" w:rsidRDefault="00B704E7" w:rsidP="00D67488">
            <w:pPr>
              <w:spacing w:before="120"/>
              <w:jc w:val="center"/>
              <w:rPr>
                <w:rFonts w:ascii="Trebuchet MS" w:eastAsia="Times New Roman" w:hAnsi="Trebuchet MS" w:cs="Arial"/>
                <w:lang w:eastAsia="fr-CA"/>
              </w:rPr>
            </w:pPr>
            <w:r>
              <w:rPr>
                <w:rFonts w:ascii="Trebuchet MS" w:eastAsia="Times New Roman" w:hAnsi="Trebuchet MS" w:cs="Arial"/>
                <w:lang w:eastAsia="fr-CA"/>
              </w:rPr>
              <w:t>6</w:t>
            </w:r>
          </w:p>
        </w:tc>
      </w:tr>
      <w:tr w:rsidR="00AE6B70" w:rsidRPr="00A53585" w:rsidTr="006D2DFB">
        <w:tc>
          <w:tcPr>
            <w:tcW w:w="7218" w:type="dxa"/>
          </w:tcPr>
          <w:p w:rsidR="00AE6B70" w:rsidRPr="00A53585" w:rsidRDefault="00354929" w:rsidP="00354929">
            <w:pPr>
              <w:tabs>
                <w:tab w:val="left" w:pos="360"/>
              </w:tabs>
              <w:spacing w:before="120" w:after="1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Soutenir dans l’application de </w:t>
            </w:r>
            <w:r w:rsidR="00AE6B70" w:rsidRPr="00A53585">
              <w:rPr>
                <w:rFonts w:ascii="Trebuchet MS" w:hAnsi="Trebuchet MS"/>
              </w:rPr>
              <w:t>la technique de traçage des angles avec adresse</w:t>
            </w:r>
            <w:r w:rsidR="00AE6B70">
              <w:rPr>
                <w:rFonts w:ascii="Trebuchet MS" w:hAnsi="Trebuchet MS"/>
              </w:rPr>
              <w:t>.</w:t>
            </w:r>
          </w:p>
        </w:tc>
        <w:tc>
          <w:tcPr>
            <w:tcW w:w="900" w:type="dxa"/>
          </w:tcPr>
          <w:p w:rsidR="00AE6B70" w:rsidRPr="00A53585" w:rsidRDefault="00AE6B70" w:rsidP="00AE6B70">
            <w:pPr>
              <w:tabs>
                <w:tab w:val="left" w:pos="360"/>
              </w:tabs>
              <w:spacing w:before="120" w:after="120"/>
              <w:jc w:val="center"/>
              <w:rPr>
                <w:rFonts w:ascii="Trebuchet MS" w:hAnsi="Trebuchet MS"/>
              </w:rPr>
            </w:pPr>
            <w:r w:rsidRPr="00A53585">
              <w:rPr>
                <w:rFonts w:ascii="Trebuchet MS" w:hAnsi="Trebuchet MS"/>
              </w:rPr>
              <w:t>H</w:t>
            </w:r>
          </w:p>
        </w:tc>
        <w:tc>
          <w:tcPr>
            <w:tcW w:w="1530" w:type="dxa"/>
          </w:tcPr>
          <w:p w:rsidR="00AE6B70" w:rsidRPr="00A53585" w:rsidRDefault="00B704E7" w:rsidP="00D67488">
            <w:pPr>
              <w:tabs>
                <w:tab w:val="left" w:pos="360"/>
              </w:tabs>
              <w:spacing w:before="12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6</w:t>
            </w:r>
          </w:p>
        </w:tc>
      </w:tr>
      <w:tr w:rsidR="00AE6B70" w:rsidRPr="00A53585" w:rsidTr="006D2DFB">
        <w:tc>
          <w:tcPr>
            <w:tcW w:w="7218" w:type="dxa"/>
          </w:tcPr>
          <w:p w:rsidR="00AE6B70" w:rsidRPr="00A53585" w:rsidRDefault="00354929" w:rsidP="00D67488">
            <w:pPr>
              <w:spacing w:before="120" w:after="120"/>
              <w:rPr>
                <w:rFonts w:ascii="Trebuchet MS" w:eastAsia="Times New Roman" w:hAnsi="Trebuchet MS" w:cs="Arial"/>
                <w:lang w:eastAsia="fr-CA"/>
              </w:rPr>
            </w:pPr>
            <w:r>
              <w:rPr>
                <w:rFonts w:ascii="Trebuchet MS" w:eastAsia="Times New Roman" w:hAnsi="Trebuchet MS" w:cs="Arial"/>
                <w:lang w:eastAsia="fr-CA"/>
              </w:rPr>
              <w:t>Démontrer à p</w:t>
            </w:r>
            <w:r w:rsidR="00AE6B70" w:rsidRPr="00BA41DC">
              <w:rPr>
                <w:rFonts w:ascii="Trebuchet MS" w:eastAsia="Times New Roman" w:hAnsi="Trebuchet MS" w:cs="Arial"/>
                <w:lang w:eastAsia="fr-CA"/>
              </w:rPr>
              <w:t xml:space="preserve">rotéger les indices utiles à l’établissement de la cause de l’incendie. </w:t>
            </w:r>
          </w:p>
        </w:tc>
        <w:tc>
          <w:tcPr>
            <w:tcW w:w="900" w:type="dxa"/>
          </w:tcPr>
          <w:p w:rsidR="00AE6B70" w:rsidRPr="00A53585" w:rsidRDefault="00AE6B70" w:rsidP="00AE6B70">
            <w:pPr>
              <w:tabs>
                <w:tab w:val="left" w:pos="360"/>
              </w:tabs>
              <w:spacing w:before="120" w:after="120"/>
              <w:jc w:val="center"/>
              <w:rPr>
                <w:rFonts w:ascii="Trebuchet MS" w:hAnsi="Trebuchet MS"/>
              </w:rPr>
            </w:pPr>
            <w:r w:rsidRPr="00A53585">
              <w:rPr>
                <w:rFonts w:ascii="Trebuchet MS" w:hAnsi="Trebuchet MS"/>
              </w:rPr>
              <w:t>C</w:t>
            </w:r>
          </w:p>
        </w:tc>
        <w:tc>
          <w:tcPr>
            <w:tcW w:w="1530" w:type="dxa"/>
          </w:tcPr>
          <w:p w:rsidR="00AE6B70" w:rsidRPr="00BA41DC" w:rsidRDefault="00B704E7" w:rsidP="00D67488">
            <w:pPr>
              <w:spacing w:before="120"/>
              <w:jc w:val="center"/>
              <w:rPr>
                <w:rFonts w:ascii="Trebuchet MS" w:eastAsia="Times New Roman" w:hAnsi="Trebuchet MS" w:cs="Arial"/>
                <w:lang w:eastAsia="fr-CA"/>
              </w:rPr>
            </w:pPr>
            <w:r>
              <w:rPr>
                <w:rFonts w:ascii="Trebuchet MS" w:eastAsia="Times New Roman" w:hAnsi="Trebuchet MS" w:cs="Arial"/>
                <w:lang w:eastAsia="fr-CA"/>
              </w:rPr>
              <w:t>6</w:t>
            </w:r>
          </w:p>
        </w:tc>
      </w:tr>
      <w:tr w:rsidR="00AE6B70" w:rsidRPr="00A53585" w:rsidTr="006D2DFB">
        <w:tc>
          <w:tcPr>
            <w:tcW w:w="7218" w:type="dxa"/>
          </w:tcPr>
          <w:p w:rsidR="00AE6B70" w:rsidRPr="00A53585" w:rsidRDefault="00354929" w:rsidP="00D67488">
            <w:pPr>
              <w:spacing w:before="120" w:after="120"/>
              <w:rPr>
                <w:rFonts w:ascii="Trebuchet MS" w:eastAsia="Times New Roman" w:hAnsi="Trebuchet MS" w:cs="Times New Roman"/>
                <w:lang w:eastAsia="fr-CA"/>
              </w:rPr>
            </w:pPr>
            <w:r>
              <w:rPr>
                <w:rFonts w:ascii="Trebuchet MS" w:eastAsia="Times New Roman" w:hAnsi="Trebuchet MS" w:cs="Times New Roman"/>
                <w:lang w:eastAsia="fr-CA"/>
              </w:rPr>
              <w:t>Former à r</w:t>
            </w:r>
            <w:r w:rsidR="00AE6B70" w:rsidRPr="001C1A58">
              <w:rPr>
                <w:rFonts w:ascii="Trebuchet MS" w:eastAsia="Times New Roman" w:hAnsi="Trebuchet MS" w:cs="Times New Roman"/>
                <w:lang w:eastAsia="fr-CA"/>
              </w:rPr>
              <w:t>enseigner la clientèle sur les ca</w:t>
            </w:r>
            <w:r w:rsidR="00AE6B70" w:rsidRPr="00A53585">
              <w:rPr>
                <w:rFonts w:ascii="Trebuchet MS" w:eastAsia="Times New Roman" w:hAnsi="Trebuchet MS" w:cs="Times New Roman"/>
                <w:lang w:eastAsia="fr-CA"/>
              </w:rPr>
              <w:t>ractéristiques du circuit d’une croisière.</w:t>
            </w:r>
          </w:p>
        </w:tc>
        <w:tc>
          <w:tcPr>
            <w:tcW w:w="900" w:type="dxa"/>
          </w:tcPr>
          <w:p w:rsidR="00AE6B70" w:rsidRPr="00A53585" w:rsidRDefault="00AE6B70" w:rsidP="00AE6B70">
            <w:pPr>
              <w:tabs>
                <w:tab w:val="left" w:pos="360"/>
              </w:tabs>
              <w:spacing w:before="120" w:after="120"/>
              <w:jc w:val="center"/>
              <w:rPr>
                <w:rFonts w:ascii="Trebuchet MS" w:hAnsi="Trebuchet MS"/>
              </w:rPr>
            </w:pPr>
            <w:r w:rsidRPr="00A53585">
              <w:rPr>
                <w:rFonts w:ascii="Trebuchet MS" w:hAnsi="Trebuchet MS"/>
              </w:rPr>
              <w:t>C</w:t>
            </w:r>
          </w:p>
        </w:tc>
        <w:tc>
          <w:tcPr>
            <w:tcW w:w="1530" w:type="dxa"/>
          </w:tcPr>
          <w:p w:rsidR="00AE6B70" w:rsidRPr="001C1A58" w:rsidRDefault="00B704E7" w:rsidP="00D67488">
            <w:pPr>
              <w:spacing w:before="120"/>
              <w:jc w:val="center"/>
              <w:rPr>
                <w:rFonts w:ascii="Trebuchet MS" w:eastAsia="Times New Roman" w:hAnsi="Trebuchet MS" w:cs="Times New Roman"/>
                <w:lang w:eastAsia="fr-CA"/>
              </w:rPr>
            </w:pPr>
            <w:r>
              <w:rPr>
                <w:rFonts w:ascii="Trebuchet MS" w:eastAsia="Times New Roman" w:hAnsi="Trebuchet MS" w:cs="Times New Roman"/>
                <w:lang w:eastAsia="fr-CA"/>
              </w:rPr>
              <w:t>6</w:t>
            </w:r>
          </w:p>
        </w:tc>
      </w:tr>
      <w:tr w:rsidR="00AE6B70" w:rsidRPr="00A53585" w:rsidTr="006D2DFB">
        <w:tc>
          <w:tcPr>
            <w:tcW w:w="7218" w:type="dxa"/>
          </w:tcPr>
          <w:p w:rsidR="00AE6B70" w:rsidRDefault="00354929" w:rsidP="00D67488">
            <w:pPr>
              <w:tabs>
                <w:tab w:val="left" w:pos="360"/>
              </w:tabs>
              <w:spacing w:before="120" w:after="120"/>
              <w:rPr>
                <w:rFonts w:ascii="Trebuchet MS" w:hAnsi="Trebuchet MS"/>
              </w:rPr>
            </w:pPr>
            <w:r>
              <w:rPr>
                <w:rFonts w:ascii="Trebuchet MS" w:eastAsia="Times New Roman" w:hAnsi="Trebuchet MS" w:cs="Arial"/>
                <w:szCs w:val="24"/>
                <w:lang w:eastAsia="fr-CA"/>
              </w:rPr>
              <w:t xml:space="preserve">Montrer </w:t>
            </w:r>
            <w:r>
              <w:rPr>
                <w:rFonts w:ascii="Trebuchet MS" w:eastAsia="Times New Roman" w:hAnsi="Trebuchet MS" w:cs="Arial"/>
                <w:szCs w:val="24"/>
                <w:lang w:eastAsia="fr-CA"/>
              </w:rPr>
              <w:t>à r</w:t>
            </w:r>
            <w:r w:rsidR="00AE6B70">
              <w:rPr>
                <w:rFonts w:ascii="Trebuchet MS" w:hAnsi="Trebuchet MS"/>
              </w:rPr>
              <w:t>éparer et entretenir des comptoirs et des modules d’armoires de cuisine.</w:t>
            </w:r>
          </w:p>
        </w:tc>
        <w:tc>
          <w:tcPr>
            <w:tcW w:w="900" w:type="dxa"/>
          </w:tcPr>
          <w:p w:rsidR="00AE6B70" w:rsidRPr="00A53585" w:rsidRDefault="00AE6B70" w:rsidP="00AE6B70">
            <w:pPr>
              <w:tabs>
                <w:tab w:val="left" w:pos="360"/>
              </w:tabs>
              <w:spacing w:before="12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</w:t>
            </w:r>
          </w:p>
        </w:tc>
        <w:tc>
          <w:tcPr>
            <w:tcW w:w="1530" w:type="dxa"/>
          </w:tcPr>
          <w:p w:rsidR="00AE6B70" w:rsidRDefault="00B704E7" w:rsidP="00D67488">
            <w:pPr>
              <w:tabs>
                <w:tab w:val="left" w:pos="360"/>
              </w:tabs>
              <w:spacing w:before="12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</w:p>
        </w:tc>
      </w:tr>
      <w:tr w:rsidR="00AE6B70" w:rsidRPr="00A53585" w:rsidTr="006D2DFB">
        <w:tc>
          <w:tcPr>
            <w:tcW w:w="7218" w:type="dxa"/>
          </w:tcPr>
          <w:p w:rsidR="00AE6B70" w:rsidRPr="001C1A58" w:rsidRDefault="00AA04D4" w:rsidP="00D67488">
            <w:pPr>
              <w:spacing w:before="120" w:after="120"/>
              <w:rPr>
                <w:rFonts w:ascii="Trebuchet MS" w:eastAsia="Times New Roman" w:hAnsi="Trebuchet MS" w:cs="Times New Roman"/>
                <w:lang w:eastAsia="fr-CA"/>
              </w:rPr>
            </w:pPr>
            <w:r>
              <w:rPr>
                <w:rFonts w:ascii="Trebuchet MS" w:eastAsia="Times New Roman" w:hAnsi="Trebuchet MS" w:cs="Times New Roman"/>
                <w:lang w:eastAsia="fr-CA"/>
              </w:rPr>
              <w:t>Exposer</w:t>
            </w:r>
            <w:r w:rsidR="00AE6B70">
              <w:rPr>
                <w:rFonts w:ascii="Trebuchet MS" w:eastAsia="Times New Roman" w:hAnsi="Trebuchet MS" w:cs="Times New Roman"/>
                <w:lang w:eastAsia="fr-CA"/>
              </w:rPr>
              <w:t xml:space="preserve"> les formes de contact qui s’établissent au moment de soins esthétiques.</w:t>
            </w:r>
          </w:p>
        </w:tc>
        <w:tc>
          <w:tcPr>
            <w:tcW w:w="900" w:type="dxa"/>
          </w:tcPr>
          <w:p w:rsidR="00AE6B70" w:rsidRPr="00A53585" w:rsidRDefault="00AE6B70" w:rsidP="00AE6B70">
            <w:pPr>
              <w:tabs>
                <w:tab w:val="left" w:pos="360"/>
              </w:tabs>
              <w:spacing w:before="12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K</w:t>
            </w:r>
          </w:p>
        </w:tc>
        <w:tc>
          <w:tcPr>
            <w:tcW w:w="1530" w:type="dxa"/>
          </w:tcPr>
          <w:p w:rsidR="00AE6B70" w:rsidRDefault="00B704E7" w:rsidP="00D67488">
            <w:pPr>
              <w:spacing w:before="120"/>
              <w:jc w:val="center"/>
              <w:rPr>
                <w:rFonts w:ascii="Trebuchet MS" w:eastAsia="Times New Roman" w:hAnsi="Trebuchet MS" w:cs="Times New Roman"/>
                <w:lang w:eastAsia="fr-CA"/>
              </w:rPr>
            </w:pPr>
            <w:r>
              <w:rPr>
                <w:rFonts w:ascii="Trebuchet MS" w:eastAsia="Times New Roman" w:hAnsi="Trebuchet MS" w:cs="Times New Roman"/>
                <w:lang w:eastAsia="fr-CA"/>
              </w:rPr>
              <w:t>5</w:t>
            </w:r>
          </w:p>
        </w:tc>
      </w:tr>
      <w:tr w:rsidR="00AE6B70" w:rsidRPr="00A53585" w:rsidTr="006D2DFB">
        <w:tc>
          <w:tcPr>
            <w:tcW w:w="7218" w:type="dxa"/>
          </w:tcPr>
          <w:p w:rsidR="00AE6B70" w:rsidRPr="007042C2" w:rsidRDefault="00AA04D4" w:rsidP="007042C2">
            <w:pPr>
              <w:spacing w:before="120" w:after="120"/>
              <w:rPr>
                <w:rFonts w:ascii="Trebuchet MS" w:eastAsia="Times New Roman" w:hAnsi="Trebuchet MS" w:cs="Arial"/>
                <w:szCs w:val="25"/>
                <w:lang w:eastAsia="fr-CA"/>
              </w:rPr>
            </w:pPr>
            <w:r>
              <w:rPr>
                <w:rFonts w:ascii="Trebuchet MS" w:hAnsi="Trebuchet MS"/>
              </w:rPr>
              <w:t>I</w:t>
            </w:r>
            <w:r w:rsidR="00AE6B70">
              <w:rPr>
                <w:rFonts w:ascii="Trebuchet MS" w:hAnsi="Trebuchet MS"/>
              </w:rPr>
              <w:t xml:space="preserve">nformer </w:t>
            </w:r>
            <w:r w:rsidR="00AE6B70" w:rsidRPr="007042C2">
              <w:rPr>
                <w:rFonts w:ascii="Trebuchet MS" w:hAnsi="Trebuchet MS"/>
                <w:szCs w:val="24"/>
              </w:rPr>
              <w:t xml:space="preserve">sur </w:t>
            </w:r>
            <w:r w:rsidR="00AE6B70" w:rsidRPr="007042C2">
              <w:rPr>
                <w:rFonts w:ascii="Arial" w:eastAsia="Times New Roman" w:hAnsi="Arial" w:cs="Arial"/>
                <w:szCs w:val="24"/>
                <w:lang w:eastAsia="fr-CA"/>
              </w:rPr>
              <w:t xml:space="preserve">la </w:t>
            </w:r>
            <w:r w:rsidR="00AE6B70" w:rsidRPr="007042C2">
              <w:rPr>
                <w:rFonts w:ascii="Trebuchet MS" w:eastAsia="Times New Roman" w:hAnsi="Trebuchet MS" w:cs="Arial"/>
                <w:szCs w:val="24"/>
                <w:lang w:eastAsia="fr-CA"/>
              </w:rPr>
              <w:t>récupération</w:t>
            </w:r>
            <w:r w:rsidR="00AE6B70" w:rsidRPr="007042C2">
              <w:rPr>
                <w:rFonts w:ascii="Trebuchet MS" w:eastAsia="Times New Roman" w:hAnsi="Trebuchet MS" w:cs="Arial"/>
                <w:sz w:val="20"/>
                <w:szCs w:val="25"/>
                <w:lang w:eastAsia="fr-CA"/>
              </w:rPr>
              <w:t xml:space="preserve"> </w:t>
            </w:r>
            <w:r w:rsidR="00AE6B70" w:rsidRPr="007042C2">
              <w:rPr>
                <w:rFonts w:ascii="Trebuchet MS" w:eastAsia="Times New Roman" w:hAnsi="Trebuchet MS" w:cs="Arial"/>
                <w:szCs w:val="25"/>
                <w:lang w:eastAsia="fr-CA"/>
              </w:rPr>
              <w:t>de certaines espèces d’annuelles et de plantes exotiques</w:t>
            </w:r>
            <w:r w:rsidR="00AE6B70">
              <w:rPr>
                <w:rFonts w:ascii="Trebuchet MS" w:eastAsia="Times New Roman" w:hAnsi="Trebuchet MS" w:cs="Arial"/>
                <w:szCs w:val="25"/>
                <w:lang w:eastAsia="fr-CA"/>
              </w:rPr>
              <w:t>.</w:t>
            </w:r>
          </w:p>
        </w:tc>
        <w:tc>
          <w:tcPr>
            <w:tcW w:w="900" w:type="dxa"/>
          </w:tcPr>
          <w:p w:rsidR="00AE6B70" w:rsidRPr="00A53585" w:rsidRDefault="00AE6B70" w:rsidP="00AE6B70">
            <w:pPr>
              <w:tabs>
                <w:tab w:val="left" w:pos="360"/>
              </w:tabs>
              <w:spacing w:before="120" w:after="12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</w:t>
            </w:r>
          </w:p>
        </w:tc>
        <w:tc>
          <w:tcPr>
            <w:tcW w:w="1530" w:type="dxa"/>
          </w:tcPr>
          <w:p w:rsidR="00AE6B70" w:rsidRDefault="00B704E7" w:rsidP="00D67488">
            <w:pPr>
              <w:spacing w:before="12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</w:t>
            </w:r>
          </w:p>
        </w:tc>
      </w:tr>
    </w:tbl>
    <w:p w:rsidR="00667C22" w:rsidRDefault="00667C22" w:rsidP="006F1DBB">
      <w:pPr>
        <w:tabs>
          <w:tab w:val="left" w:pos="360"/>
        </w:tabs>
        <w:rPr>
          <w:rFonts w:ascii="Trebuchet MS" w:hAnsi="Trebuchet MS"/>
        </w:rPr>
      </w:pPr>
    </w:p>
    <w:p w:rsidR="002E38D5" w:rsidRDefault="002E38D5" w:rsidP="006F1DBB">
      <w:pPr>
        <w:tabs>
          <w:tab w:val="left" w:pos="360"/>
        </w:tabs>
        <w:rPr>
          <w:rFonts w:ascii="Trebuchet MS" w:hAnsi="Trebuchet MS"/>
        </w:rPr>
      </w:pPr>
    </w:p>
    <w:p w:rsidR="002E38D5" w:rsidRPr="00B704E7" w:rsidRDefault="002E38D5" w:rsidP="002E38D5">
      <w:pPr>
        <w:jc w:val="center"/>
        <w:rPr>
          <w:rFonts w:ascii="Trajan Pro" w:hAnsi="Trajan Pro"/>
          <w:b/>
          <w:sz w:val="28"/>
        </w:rPr>
      </w:pPr>
      <w:r w:rsidRPr="00B704E7">
        <w:rPr>
          <w:rFonts w:ascii="Trajan Pro" w:hAnsi="Trajan Pro"/>
          <w:b/>
          <w:sz w:val="28"/>
        </w:rPr>
        <w:lastRenderedPageBreak/>
        <w:t>Fixer les objectifs de la formation</w:t>
      </w:r>
    </w:p>
    <w:p w:rsidR="002E38D5" w:rsidRPr="00667C22" w:rsidRDefault="002E38D5" w:rsidP="002E38D5">
      <w:pPr>
        <w:rPr>
          <w:rFonts w:ascii="Trebuchet MS" w:hAnsi="Trebuchet MS"/>
        </w:rPr>
      </w:pPr>
    </w:p>
    <w:p w:rsidR="002E38D5" w:rsidRPr="001C1A58" w:rsidRDefault="002E38D5" w:rsidP="002E38D5">
      <w:pPr>
        <w:tabs>
          <w:tab w:val="left" w:pos="360"/>
        </w:tabs>
        <w:rPr>
          <w:rFonts w:ascii="Trebuchet MS" w:hAnsi="Trebuchet MS"/>
          <w:i/>
        </w:rPr>
      </w:pPr>
      <w:r w:rsidRPr="00667C22">
        <w:rPr>
          <w:rFonts w:ascii="Trebuchet MS" w:hAnsi="Trebuchet MS"/>
        </w:rPr>
        <w:t xml:space="preserve">I : </w:t>
      </w:r>
      <w:r w:rsidRPr="00667C22">
        <w:rPr>
          <w:rFonts w:ascii="Trebuchet MS" w:hAnsi="Trebuchet MS"/>
        </w:rPr>
        <w:tab/>
        <w:t>Communiquer l’information</w:t>
      </w:r>
      <w:r>
        <w:rPr>
          <w:rFonts w:ascii="Trebuchet MS" w:hAnsi="Trebuchet MS"/>
        </w:rPr>
        <w:t xml:space="preserve">. </w:t>
      </w:r>
      <w:r>
        <w:rPr>
          <w:rFonts w:ascii="Trebuchet MS" w:hAnsi="Trebuchet MS"/>
        </w:rPr>
        <w:br/>
      </w:r>
      <w:r>
        <w:rPr>
          <w:rFonts w:ascii="Trebuchet MS" w:hAnsi="Trebuchet MS"/>
        </w:rPr>
        <w:tab/>
      </w:r>
      <w:r w:rsidRPr="001C1A58">
        <w:rPr>
          <w:rFonts w:ascii="Trebuchet MS" w:hAnsi="Trebuchet MS"/>
          <w:i/>
        </w:rPr>
        <w:t>(Mettre au courant</w:t>
      </w:r>
      <w:r>
        <w:rPr>
          <w:rFonts w:ascii="Trebuchet MS" w:hAnsi="Trebuchet MS"/>
          <w:i/>
        </w:rPr>
        <w:t>.</w:t>
      </w:r>
      <w:r w:rsidRPr="001C1A58">
        <w:rPr>
          <w:rFonts w:ascii="Trebuchet MS" w:hAnsi="Trebuchet MS"/>
          <w:i/>
        </w:rPr>
        <w:t>)</w:t>
      </w:r>
    </w:p>
    <w:p w:rsidR="002E38D5" w:rsidRPr="001C1A58" w:rsidRDefault="002E38D5" w:rsidP="002E38D5">
      <w:pPr>
        <w:tabs>
          <w:tab w:val="left" w:pos="360"/>
        </w:tabs>
        <w:rPr>
          <w:rFonts w:ascii="Trebuchet MS" w:hAnsi="Trebuchet MS"/>
          <w:i/>
        </w:rPr>
      </w:pPr>
      <w:r w:rsidRPr="00667C22">
        <w:rPr>
          <w:rFonts w:ascii="Trebuchet MS" w:hAnsi="Trebuchet MS"/>
        </w:rPr>
        <w:t xml:space="preserve">K : </w:t>
      </w:r>
      <w:r w:rsidRPr="00667C22">
        <w:rPr>
          <w:rFonts w:ascii="Trebuchet MS" w:hAnsi="Trebuchet MS"/>
        </w:rPr>
        <w:tab/>
        <w:t>Provoquer le développement de connaissances</w:t>
      </w:r>
      <w:r>
        <w:rPr>
          <w:rFonts w:ascii="Trebuchet MS" w:hAnsi="Trebuchet MS"/>
        </w:rPr>
        <w:t xml:space="preserve">. </w:t>
      </w:r>
      <w:r>
        <w:rPr>
          <w:rFonts w:ascii="Trebuchet MS" w:hAnsi="Trebuchet MS"/>
        </w:rPr>
        <w:br/>
      </w:r>
      <w:r>
        <w:rPr>
          <w:rFonts w:ascii="Trebuchet MS" w:hAnsi="Trebuchet MS"/>
        </w:rPr>
        <w:tab/>
      </w:r>
      <w:r w:rsidRPr="001C1A58">
        <w:rPr>
          <w:rFonts w:ascii="Trebuchet MS" w:hAnsi="Trebuchet MS"/>
          <w:i/>
        </w:rPr>
        <w:t>(</w:t>
      </w:r>
      <w:r>
        <w:rPr>
          <w:rFonts w:ascii="Trebuchet MS" w:hAnsi="Trebuchet MS"/>
          <w:i/>
        </w:rPr>
        <w:t>Notions</w:t>
      </w:r>
      <w:r w:rsidRPr="001C1A58">
        <w:rPr>
          <w:rFonts w:ascii="Trebuchet MS" w:hAnsi="Trebuchet MS"/>
          <w:i/>
        </w:rPr>
        <w:t xml:space="preserve"> </w:t>
      </w:r>
      <w:proofErr w:type="gramStart"/>
      <w:r w:rsidRPr="001C1A58">
        <w:rPr>
          <w:rFonts w:ascii="Trebuchet MS" w:hAnsi="Trebuchet MS"/>
          <w:i/>
        </w:rPr>
        <w:t>théorique</w:t>
      </w:r>
      <w:r>
        <w:rPr>
          <w:rFonts w:ascii="Trebuchet MS" w:hAnsi="Trebuchet MS"/>
          <w:i/>
        </w:rPr>
        <w:t>s</w:t>
      </w:r>
      <w:r w:rsidRPr="001C1A58">
        <w:rPr>
          <w:rFonts w:ascii="Trebuchet MS" w:hAnsi="Trebuchet MS"/>
          <w:i/>
        </w:rPr>
        <w:t> )</w:t>
      </w:r>
      <w:proofErr w:type="gramEnd"/>
    </w:p>
    <w:p w:rsidR="002E38D5" w:rsidRPr="001C1A58" w:rsidRDefault="002E38D5" w:rsidP="002E38D5">
      <w:pPr>
        <w:tabs>
          <w:tab w:val="left" w:pos="360"/>
        </w:tabs>
        <w:ind w:left="360" w:hanging="360"/>
        <w:rPr>
          <w:rFonts w:ascii="Trebuchet MS" w:eastAsia="Times New Roman" w:hAnsi="Trebuchet MS" w:cs="Times New Roman"/>
          <w:i/>
          <w:lang w:eastAsia="fr-CA"/>
        </w:rPr>
      </w:pPr>
      <w:r w:rsidRPr="00667C22">
        <w:rPr>
          <w:rFonts w:ascii="Trebuchet MS" w:hAnsi="Trebuchet MS"/>
        </w:rPr>
        <w:t xml:space="preserve">H : </w:t>
      </w:r>
      <w:r w:rsidRPr="00667C22">
        <w:rPr>
          <w:rFonts w:ascii="Trebuchet MS" w:hAnsi="Trebuchet MS"/>
        </w:rPr>
        <w:tab/>
        <w:t>Provoquer le développement d’habiletés</w:t>
      </w:r>
      <w:r>
        <w:rPr>
          <w:rFonts w:ascii="Trebuchet MS" w:hAnsi="Trebuchet MS"/>
        </w:rPr>
        <w:t xml:space="preserve">. </w:t>
      </w:r>
      <w:r>
        <w:rPr>
          <w:rFonts w:ascii="Trebuchet MS" w:hAnsi="Trebuchet MS"/>
        </w:rPr>
        <w:br/>
      </w:r>
      <w:r w:rsidRPr="001C1A58">
        <w:rPr>
          <w:rFonts w:ascii="Trebuchet MS" w:hAnsi="Trebuchet MS"/>
          <w:i/>
        </w:rPr>
        <w:t>(</w:t>
      </w:r>
      <w:r>
        <w:rPr>
          <w:rFonts w:ascii="Trebuchet MS" w:eastAsia="Times New Roman" w:hAnsi="Trebuchet MS" w:cs="Segoe UI"/>
          <w:i/>
          <w:color w:val="000000"/>
          <w:lang w:eastAsia="fr-CA"/>
        </w:rPr>
        <w:t>Peut être comparé à un critère de performance)</w:t>
      </w:r>
    </w:p>
    <w:p w:rsidR="002E38D5" w:rsidRPr="001C1A58" w:rsidRDefault="002E38D5" w:rsidP="002E38D5">
      <w:pPr>
        <w:tabs>
          <w:tab w:val="left" w:pos="360"/>
        </w:tabs>
        <w:rPr>
          <w:rFonts w:ascii="Trebuchet MS" w:hAnsi="Trebuchet MS"/>
        </w:rPr>
      </w:pPr>
      <w:r w:rsidRPr="00667C22">
        <w:rPr>
          <w:rFonts w:ascii="Trebuchet MS" w:hAnsi="Trebuchet MS"/>
        </w:rPr>
        <w:t xml:space="preserve">C : </w:t>
      </w:r>
      <w:r w:rsidRPr="00667C22">
        <w:rPr>
          <w:rFonts w:ascii="Trebuchet MS" w:hAnsi="Trebuchet MS"/>
        </w:rPr>
        <w:tab/>
        <w:t>Provoquer le développement de compétences</w:t>
      </w:r>
      <w:r>
        <w:rPr>
          <w:rFonts w:ascii="Trebuchet MS" w:hAnsi="Trebuchet MS"/>
        </w:rPr>
        <w:t>.</w:t>
      </w:r>
      <w:r>
        <w:rPr>
          <w:rFonts w:ascii="Trebuchet MS" w:hAnsi="Trebuchet MS"/>
        </w:rPr>
        <w:br/>
      </w:r>
      <w:r>
        <w:rPr>
          <w:rFonts w:ascii="Trebuchet MS" w:hAnsi="Trebuchet MS"/>
        </w:rPr>
        <w:tab/>
      </w:r>
      <w:r w:rsidRPr="001C1A58">
        <w:rPr>
          <w:rFonts w:ascii="Trebuchet MS" w:eastAsia="Times New Roman" w:hAnsi="Trebuchet MS" w:cs="Segoe UI"/>
          <w:i/>
          <w:color w:val="000000"/>
          <w:szCs w:val="27"/>
          <w:lang w:eastAsia="fr-CA"/>
        </w:rPr>
        <w:t>(</w:t>
      </w:r>
      <w:r>
        <w:rPr>
          <w:rFonts w:ascii="Trebuchet MS" w:eastAsia="Times New Roman" w:hAnsi="Trebuchet MS" w:cs="Segoe UI"/>
          <w:i/>
          <w:color w:val="000000"/>
          <w:szCs w:val="27"/>
          <w:lang w:eastAsia="fr-CA"/>
        </w:rPr>
        <w:t>Peut être comparé à la compétence ou un élément de la compétence</w:t>
      </w:r>
      <w:r w:rsidRPr="001C1A58">
        <w:rPr>
          <w:rFonts w:ascii="Trebuchet MS" w:eastAsia="Times New Roman" w:hAnsi="Trebuchet MS" w:cs="Segoe UI"/>
          <w:i/>
          <w:color w:val="000000"/>
          <w:szCs w:val="27"/>
          <w:lang w:eastAsia="fr-CA"/>
        </w:rPr>
        <w:t>)</w:t>
      </w:r>
    </w:p>
    <w:p w:rsidR="002E38D5" w:rsidRDefault="002E38D5" w:rsidP="002E38D5">
      <w:pPr>
        <w:tabs>
          <w:tab w:val="left" w:pos="360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:rsidR="002E38D5" w:rsidRDefault="002E38D5" w:rsidP="002E38D5">
      <w:pPr>
        <w:tabs>
          <w:tab w:val="left" w:pos="360"/>
        </w:tabs>
        <w:rPr>
          <w:rFonts w:ascii="Trebuchet MS" w:hAnsi="Trebuchet MS"/>
        </w:rPr>
      </w:pPr>
      <w:r>
        <w:rPr>
          <w:rFonts w:ascii="Trebuchet MS" w:hAnsi="Trebuchet MS"/>
        </w:rPr>
        <w:t>Degrés de complexité : 1 (très facile) à 6 (très complexe)</w:t>
      </w:r>
    </w:p>
    <w:p w:rsidR="002E38D5" w:rsidRPr="00667C22" w:rsidRDefault="002E38D5" w:rsidP="002E38D5">
      <w:pPr>
        <w:tabs>
          <w:tab w:val="left" w:pos="360"/>
        </w:tabs>
        <w:rPr>
          <w:rFonts w:ascii="Trebuchet MS" w:hAnsi="Trebuchet MS"/>
        </w:rPr>
      </w:pPr>
      <w:r>
        <w:rPr>
          <w:rFonts w:ascii="Trebuchet MS" w:hAnsi="Trebuchet MS"/>
        </w:rPr>
        <w:t>Est-ce que tous ces énoncés se prêtent à la formation en ligne?</w:t>
      </w:r>
    </w:p>
    <w:tbl>
      <w:tblPr>
        <w:tblStyle w:val="Grilledutableau"/>
        <w:tblW w:w="9648" w:type="dxa"/>
        <w:tblLayout w:type="fixed"/>
        <w:tblLook w:val="04A0" w:firstRow="1" w:lastRow="0" w:firstColumn="1" w:lastColumn="0" w:noHBand="0" w:noVBand="1"/>
      </w:tblPr>
      <w:tblGrid>
        <w:gridCol w:w="7218"/>
        <w:gridCol w:w="900"/>
        <w:gridCol w:w="1530"/>
      </w:tblGrid>
      <w:tr w:rsidR="002E38D5" w:rsidRPr="007042C2" w:rsidTr="009826AE">
        <w:tc>
          <w:tcPr>
            <w:tcW w:w="7218" w:type="dxa"/>
            <w:vAlign w:val="center"/>
          </w:tcPr>
          <w:p w:rsidR="002E38D5" w:rsidRPr="007042C2" w:rsidRDefault="002E38D5" w:rsidP="009826AE">
            <w:pPr>
              <w:spacing w:before="120" w:after="120"/>
              <w:jc w:val="center"/>
              <w:rPr>
                <w:rFonts w:ascii="Trebuchet MS" w:eastAsia="Times New Roman" w:hAnsi="Trebuchet MS" w:cs="Arial"/>
                <w:b/>
                <w:lang w:eastAsia="fr-CA"/>
              </w:rPr>
            </w:pPr>
            <w:r w:rsidRPr="007042C2">
              <w:rPr>
                <w:rFonts w:ascii="Trebuchet MS" w:eastAsia="Times New Roman" w:hAnsi="Trebuchet MS" w:cs="Arial"/>
                <w:b/>
                <w:lang w:eastAsia="fr-CA"/>
              </w:rPr>
              <w:t>ÉNONCÉ DE L’OBJECTIF</w:t>
            </w:r>
          </w:p>
        </w:tc>
        <w:tc>
          <w:tcPr>
            <w:tcW w:w="900" w:type="dxa"/>
            <w:vAlign w:val="center"/>
          </w:tcPr>
          <w:p w:rsidR="002E38D5" w:rsidRPr="007042C2" w:rsidRDefault="002E38D5" w:rsidP="009826AE">
            <w:pPr>
              <w:tabs>
                <w:tab w:val="left" w:pos="360"/>
              </w:tabs>
              <w:spacing w:before="120" w:after="120"/>
              <w:jc w:val="center"/>
              <w:rPr>
                <w:rFonts w:ascii="Trebuchet MS" w:hAnsi="Trebuchet MS"/>
                <w:b/>
              </w:rPr>
            </w:pPr>
            <w:r w:rsidRPr="007042C2">
              <w:rPr>
                <w:rFonts w:ascii="Trebuchet MS" w:hAnsi="Trebuchet MS"/>
                <w:b/>
              </w:rPr>
              <w:t>TYPE</w:t>
            </w:r>
          </w:p>
        </w:tc>
        <w:tc>
          <w:tcPr>
            <w:tcW w:w="1530" w:type="dxa"/>
            <w:vAlign w:val="center"/>
          </w:tcPr>
          <w:p w:rsidR="002E38D5" w:rsidRPr="007042C2" w:rsidRDefault="002E38D5" w:rsidP="009826AE">
            <w:pPr>
              <w:spacing w:before="120"/>
              <w:jc w:val="center"/>
              <w:rPr>
                <w:rFonts w:ascii="Trebuchet MS" w:eastAsia="Times New Roman" w:hAnsi="Trebuchet MS" w:cs="Arial"/>
                <w:b/>
                <w:lang w:eastAsia="fr-CA"/>
              </w:rPr>
            </w:pPr>
            <w:proofErr w:type="gramStart"/>
            <w:r w:rsidRPr="007042C2">
              <w:rPr>
                <w:rFonts w:ascii="Trebuchet MS" w:eastAsia="Times New Roman" w:hAnsi="Trebuchet MS" w:cs="Arial"/>
                <w:b/>
                <w:lang w:eastAsia="fr-CA"/>
              </w:rPr>
              <w:t>COMPLEXITÉ(</w:t>
            </w:r>
            <w:proofErr w:type="gramEnd"/>
            <w:r w:rsidRPr="007042C2">
              <w:rPr>
                <w:rFonts w:ascii="Trebuchet MS" w:eastAsia="Times New Roman" w:hAnsi="Trebuchet MS" w:cs="Arial"/>
                <w:b/>
                <w:lang w:eastAsia="fr-CA"/>
              </w:rPr>
              <w:t>1 À 6)</w:t>
            </w:r>
          </w:p>
        </w:tc>
      </w:tr>
      <w:tr w:rsidR="002E38D5" w:rsidRPr="00A53585" w:rsidTr="009826AE">
        <w:tc>
          <w:tcPr>
            <w:tcW w:w="7218" w:type="dxa"/>
          </w:tcPr>
          <w:p w:rsidR="002E38D5" w:rsidRDefault="002E38D5" w:rsidP="009826AE">
            <w:pPr>
              <w:spacing w:before="120" w:after="1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Éclairer sur les politiques d’évaluation.</w:t>
            </w:r>
          </w:p>
        </w:tc>
        <w:tc>
          <w:tcPr>
            <w:tcW w:w="900" w:type="dxa"/>
          </w:tcPr>
          <w:p w:rsidR="002E38D5" w:rsidRDefault="002E38D5" w:rsidP="009826AE">
            <w:pPr>
              <w:tabs>
                <w:tab w:val="left" w:pos="360"/>
              </w:tabs>
              <w:spacing w:before="120" w:after="120"/>
              <w:jc w:val="center"/>
              <w:rPr>
                <w:rFonts w:ascii="Trebuchet MS" w:hAnsi="Trebuchet MS"/>
              </w:rPr>
            </w:pPr>
            <w:bookmarkStart w:id="0" w:name="_GoBack"/>
            <w:bookmarkEnd w:id="0"/>
          </w:p>
        </w:tc>
        <w:tc>
          <w:tcPr>
            <w:tcW w:w="1530" w:type="dxa"/>
          </w:tcPr>
          <w:p w:rsidR="002E38D5" w:rsidRDefault="002E38D5" w:rsidP="009826AE">
            <w:pPr>
              <w:spacing w:before="120" w:after="120"/>
              <w:jc w:val="center"/>
              <w:rPr>
                <w:rFonts w:ascii="Trebuchet MS" w:hAnsi="Trebuchet MS"/>
              </w:rPr>
            </w:pPr>
          </w:p>
        </w:tc>
      </w:tr>
      <w:tr w:rsidR="002E38D5" w:rsidRPr="00A53585" w:rsidTr="009826AE">
        <w:tc>
          <w:tcPr>
            <w:tcW w:w="7218" w:type="dxa"/>
          </w:tcPr>
          <w:p w:rsidR="002E38D5" w:rsidRPr="00AE6B70" w:rsidRDefault="002E38D5" w:rsidP="009826AE">
            <w:pPr>
              <w:spacing w:before="120" w:after="120"/>
              <w:rPr>
                <w:rFonts w:ascii="Trebuchet MS" w:eastAsia="Times New Roman" w:hAnsi="Trebuchet MS" w:cs="Arial"/>
                <w:szCs w:val="24"/>
                <w:lang w:eastAsia="fr-CA"/>
              </w:rPr>
            </w:pPr>
            <w:r>
              <w:rPr>
                <w:rFonts w:ascii="Trebuchet MS" w:eastAsia="Times New Roman" w:hAnsi="Trebuchet MS" w:cs="Arial"/>
                <w:szCs w:val="24"/>
                <w:lang w:eastAsia="fr-CA"/>
              </w:rPr>
              <w:t>Montrer l</w:t>
            </w:r>
            <w:r w:rsidRPr="00AE6B70">
              <w:rPr>
                <w:rFonts w:ascii="Trebuchet MS" w:eastAsia="Times New Roman" w:hAnsi="Trebuchet MS" w:cs="Arial"/>
                <w:szCs w:val="24"/>
                <w:lang w:eastAsia="fr-CA"/>
              </w:rPr>
              <w:t>e fonctionnement général du corps humain</w:t>
            </w:r>
            <w:r>
              <w:rPr>
                <w:rFonts w:ascii="Trebuchet MS" w:eastAsia="Times New Roman" w:hAnsi="Trebuchet MS" w:cs="Arial"/>
                <w:szCs w:val="24"/>
                <w:lang w:eastAsia="fr-CA"/>
              </w:rPr>
              <w:t>.</w:t>
            </w:r>
          </w:p>
        </w:tc>
        <w:tc>
          <w:tcPr>
            <w:tcW w:w="900" w:type="dxa"/>
          </w:tcPr>
          <w:p w:rsidR="002E38D5" w:rsidRPr="00A53585" w:rsidRDefault="002E38D5" w:rsidP="009826AE">
            <w:pPr>
              <w:tabs>
                <w:tab w:val="left" w:pos="360"/>
              </w:tabs>
              <w:spacing w:before="120" w:after="120"/>
              <w:jc w:val="center"/>
              <w:rPr>
                <w:rFonts w:ascii="Trebuchet MS" w:hAnsi="Trebuchet MS"/>
              </w:rPr>
            </w:pPr>
          </w:p>
        </w:tc>
        <w:tc>
          <w:tcPr>
            <w:tcW w:w="1530" w:type="dxa"/>
          </w:tcPr>
          <w:p w:rsidR="002E38D5" w:rsidRPr="001C1A58" w:rsidRDefault="002E38D5" w:rsidP="009826AE">
            <w:pPr>
              <w:spacing w:before="120"/>
              <w:jc w:val="center"/>
              <w:rPr>
                <w:rFonts w:ascii="Trebuchet MS" w:eastAsia="Times New Roman" w:hAnsi="Trebuchet MS" w:cs="Times New Roman"/>
                <w:lang w:eastAsia="fr-CA"/>
              </w:rPr>
            </w:pPr>
          </w:p>
        </w:tc>
      </w:tr>
      <w:tr w:rsidR="002E38D5" w:rsidRPr="00A53585" w:rsidTr="009826AE">
        <w:tc>
          <w:tcPr>
            <w:tcW w:w="7218" w:type="dxa"/>
          </w:tcPr>
          <w:p w:rsidR="002E38D5" w:rsidRPr="00A53585" w:rsidRDefault="002E38D5" w:rsidP="009826AE">
            <w:pPr>
              <w:tabs>
                <w:tab w:val="left" w:pos="360"/>
              </w:tabs>
              <w:spacing w:before="120" w:after="120"/>
              <w:rPr>
                <w:rFonts w:ascii="Trebuchet MS" w:hAnsi="Trebuchet MS"/>
              </w:rPr>
            </w:pPr>
            <w:r>
              <w:rPr>
                <w:rFonts w:ascii="Trebuchet MS" w:eastAsia="Times New Roman" w:hAnsi="Trebuchet MS" w:cs="Arial"/>
                <w:lang w:eastAsia="fr-CA"/>
              </w:rPr>
              <w:t xml:space="preserve">Aider </w:t>
            </w:r>
            <w:r>
              <w:rPr>
                <w:rFonts w:ascii="Trebuchet MS" w:hAnsi="Trebuchet MS"/>
              </w:rPr>
              <w:t>à utiliser son</w:t>
            </w:r>
            <w:r w:rsidRPr="00A53585">
              <w:rPr>
                <w:rFonts w:ascii="Trebuchet MS" w:hAnsi="Trebuchet MS"/>
              </w:rPr>
              <w:t xml:space="preserve"> sens de l’observation avec succès</w:t>
            </w:r>
            <w:r>
              <w:rPr>
                <w:rFonts w:ascii="Trebuchet MS" w:hAnsi="Trebuchet MS"/>
              </w:rPr>
              <w:t>.</w:t>
            </w:r>
          </w:p>
        </w:tc>
        <w:tc>
          <w:tcPr>
            <w:tcW w:w="900" w:type="dxa"/>
          </w:tcPr>
          <w:p w:rsidR="002E38D5" w:rsidRPr="00A53585" w:rsidRDefault="002E38D5" w:rsidP="009826AE">
            <w:pPr>
              <w:tabs>
                <w:tab w:val="left" w:pos="360"/>
              </w:tabs>
              <w:spacing w:before="120" w:after="120"/>
              <w:jc w:val="center"/>
              <w:rPr>
                <w:rFonts w:ascii="Trebuchet MS" w:hAnsi="Trebuchet MS"/>
              </w:rPr>
            </w:pPr>
          </w:p>
        </w:tc>
        <w:tc>
          <w:tcPr>
            <w:tcW w:w="1530" w:type="dxa"/>
          </w:tcPr>
          <w:p w:rsidR="002E38D5" w:rsidRPr="00A53585" w:rsidRDefault="002E38D5" w:rsidP="009826AE">
            <w:pPr>
              <w:tabs>
                <w:tab w:val="left" w:pos="360"/>
              </w:tabs>
              <w:spacing w:before="120"/>
              <w:jc w:val="center"/>
              <w:rPr>
                <w:rFonts w:ascii="Trebuchet MS" w:hAnsi="Trebuchet MS"/>
              </w:rPr>
            </w:pPr>
          </w:p>
        </w:tc>
      </w:tr>
      <w:tr w:rsidR="002E38D5" w:rsidRPr="00A53585" w:rsidTr="009826AE">
        <w:tc>
          <w:tcPr>
            <w:tcW w:w="7218" w:type="dxa"/>
          </w:tcPr>
          <w:p w:rsidR="002E38D5" w:rsidRPr="00A53585" w:rsidRDefault="002E38D5" w:rsidP="009826AE">
            <w:pPr>
              <w:tabs>
                <w:tab w:val="left" w:pos="360"/>
              </w:tabs>
              <w:spacing w:before="120" w:after="1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Faire r</w:t>
            </w:r>
            <w:r w:rsidRPr="00A53585">
              <w:rPr>
                <w:rFonts w:ascii="Trebuchet MS" w:hAnsi="Trebuchet MS"/>
              </w:rPr>
              <w:t xml:space="preserve">econnaître les </w:t>
            </w:r>
            <w:r>
              <w:rPr>
                <w:rFonts w:ascii="Trebuchet MS" w:hAnsi="Trebuchet MS"/>
              </w:rPr>
              <w:t>symboles et les conventions sur un plan</w:t>
            </w:r>
            <w:r w:rsidRPr="00A53585">
              <w:rPr>
                <w:rFonts w:ascii="Trebuchet MS" w:hAnsi="Trebuchet MS"/>
              </w:rPr>
              <w:t>.</w:t>
            </w:r>
          </w:p>
        </w:tc>
        <w:tc>
          <w:tcPr>
            <w:tcW w:w="900" w:type="dxa"/>
          </w:tcPr>
          <w:p w:rsidR="002E38D5" w:rsidRPr="00A53585" w:rsidRDefault="002E38D5" w:rsidP="009826AE">
            <w:pPr>
              <w:tabs>
                <w:tab w:val="left" w:pos="360"/>
              </w:tabs>
              <w:spacing w:before="120" w:after="120"/>
              <w:jc w:val="center"/>
              <w:rPr>
                <w:rFonts w:ascii="Trebuchet MS" w:hAnsi="Trebuchet MS"/>
              </w:rPr>
            </w:pPr>
          </w:p>
        </w:tc>
        <w:tc>
          <w:tcPr>
            <w:tcW w:w="1530" w:type="dxa"/>
          </w:tcPr>
          <w:p w:rsidR="002E38D5" w:rsidRPr="00A53585" w:rsidRDefault="002E38D5" w:rsidP="009826AE">
            <w:pPr>
              <w:tabs>
                <w:tab w:val="left" w:pos="360"/>
              </w:tabs>
              <w:spacing w:before="120"/>
              <w:jc w:val="center"/>
              <w:rPr>
                <w:rFonts w:ascii="Trebuchet MS" w:hAnsi="Trebuchet MS"/>
              </w:rPr>
            </w:pPr>
          </w:p>
        </w:tc>
      </w:tr>
      <w:tr w:rsidR="002E38D5" w:rsidRPr="00A53585" w:rsidTr="009826AE">
        <w:tc>
          <w:tcPr>
            <w:tcW w:w="7218" w:type="dxa"/>
          </w:tcPr>
          <w:p w:rsidR="002E38D5" w:rsidRPr="00A53585" w:rsidRDefault="002E38D5" w:rsidP="009826AE">
            <w:pPr>
              <w:tabs>
                <w:tab w:val="left" w:pos="360"/>
              </w:tabs>
              <w:spacing w:before="120" w:after="1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Faire découvrir les processus d’ingénierie pour la formation en ligne.</w:t>
            </w:r>
          </w:p>
        </w:tc>
        <w:tc>
          <w:tcPr>
            <w:tcW w:w="900" w:type="dxa"/>
          </w:tcPr>
          <w:p w:rsidR="002E38D5" w:rsidRPr="00A53585" w:rsidRDefault="002E38D5" w:rsidP="009826AE">
            <w:pPr>
              <w:tabs>
                <w:tab w:val="left" w:pos="360"/>
              </w:tabs>
              <w:spacing w:before="120"/>
              <w:jc w:val="center"/>
              <w:rPr>
                <w:rFonts w:ascii="Trebuchet MS" w:hAnsi="Trebuchet MS"/>
              </w:rPr>
            </w:pPr>
          </w:p>
        </w:tc>
        <w:tc>
          <w:tcPr>
            <w:tcW w:w="1530" w:type="dxa"/>
          </w:tcPr>
          <w:p w:rsidR="002E38D5" w:rsidRPr="00A53585" w:rsidRDefault="002E38D5" w:rsidP="009826AE">
            <w:pPr>
              <w:tabs>
                <w:tab w:val="left" w:pos="360"/>
              </w:tabs>
              <w:spacing w:before="120"/>
              <w:jc w:val="center"/>
              <w:rPr>
                <w:rFonts w:ascii="Trebuchet MS" w:hAnsi="Trebuchet MS"/>
              </w:rPr>
            </w:pPr>
          </w:p>
        </w:tc>
      </w:tr>
      <w:tr w:rsidR="002E38D5" w:rsidRPr="00A53585" w:rsidTr="009826AE">
        <w:tc>
          <w:tcPr>
            <w:tcW w:w="7218" w:type="dxa"/>
          </w:tcPr>
          <w:p w:rsidR="002E38D5" w:rsidRPr="00A53585" w:rsidRDefault="002E38D5" w:rsidP="009826AE">
            <w:pPr>
              <w:spacing w:before="120" w:after="120"/>
              <w:rPr>
                <w:rFonts w:ascii="Trebuchet MS" w:eastAsia="Times New Roman" w:hAnsi="Trebuchet MS" w:cs="Arial"/>
                <w:lang w:eastAsia="fr-CA"/>
              </w:rPr>
            </w:pPr>
            <w:r>
              <w:rPr>
                <w:rFonts w:ascii="Trebuchet MS" w:hAnsi="Trebuchet MS"/>
              </w:rPr>
              <w:t xml:space="preserve">Amener </w:t>
            </w:r>
            <w:r>
              <w:rPr>
                <w:rFonts w:ascii="Trebuchet MS" w:eastAsia="Times New Roman" w:hAnsi="Trebuchet MS" w:cs="Arial"/>
                <w:lang w:eastAsia="fr-CA"/>
              </w:rPr>
              <w:t>l’apprenant à é</w:t>
            </w:r>
            <w:r w:rsidRPr="00A53585">
              <w:rPr>
                <w:rFonts w:ascii="Trebuchet MS" w:eastAsia="Times New Roman" w:hAnsi="Trebuchet MS" w:cs="Arial"/>
                <w:lang w:eastAsia="fr-CA"/>
              </w:rPr>
              <w:t>tablir</w:t>
            </w:r>
            <w:r w:rsidRPr="00BA41DC">
              <w:rPr>
                <w:rFonts w:ascii="Trebuchet MS" w:eastAsia="Times New Roman" w:hAnsi="Trebuchet MS" w:cs="Arial"/>
                <w:lang w:eastAsia="fr-CA"/>
              </w:rPr>
              <w:t xml:space="preserve"> la séquence logique des travaux à réaliser</w:t>
            </w:r>
            <w:r>
              <w:rPr>
                <w:rFonts w:ascii="Trebuchet MS" w:eastAsia="Times New Roman" w:hAnsi="Trebuchet MS" w:cs="Arial"/>
                <w:lang w:eastAsia="fr-CA"/>
              </w:rPr>
              <w:t>.</w:t>
            </w:r>
          </w:p>
        </w:tc>
        <w:tc>
          <w:tcPr>
            <w:tcW w:w="900" w:type="dxa"/>
          </w:tcPr>
          <w:p w:rsidR="002E38D5" w:rsidRPr="00A53585" w:rsidRDefault="002E38D5" w:rsidP="009826AE">
            <w:pPr>
              <w:tabs>
                <w:tab w:val="left" w:pos="360"/>
              </w:tabs>
              <w:spacing w:before="120" w:after="120"/>
              <w:jc w:val="center"/>
              <w:rPr>
                <w:rFonts w:ascii="Trebuchet MS" w:hAnsi="Trebuchet MS"/>
              </w:rPr>
            </w:pPr>
          </w:p>
        </w:tc>
        <w:tc>
          <w:tcPr>
            <w:tcW w:w="1530" w:type="dxa"/>
          </w:tcPr>
          <w:p w:rsidR="002E38D5" w:rsidRPr="00A53585" w:rsidRDefault="002E38D5" w:rsidP="009826AE">
            <w:pPr>
              <w:spacing w:before="120"/>
              <w:jc w:val="center"/>
              <w:rPr>
                <w:rFonts w:ascii="Trebuchet MS" w:eastAsia="Times New Roman" w:hAnsi="Trebuchet MS" w:cs="Arial"/>
                <w:lang w:eastAsia="fr-CA"/>
              </w:rPr>
            </w:pPr>
          </w:p>
        </w:tc>
      </w:tr>
      <w:tr w:rsidR="002E38D5" w:rsidRPr="00A53585" w:rsidTr="009826AE">
        <w:tc>
          <w:tcPr>
            <w:tcW w:w="7218" w:type="dxa"/>
          </w:tcPr>
          <w:p w:rsidR="002E38D5" w:rsidRPr="00A53585" w:rsidRDefault="002E38D5" w:rsidP="009826AE">
            <w:pPr>
              <w:tabs>
                <w:tab w:val="left" w:pos="360"/>
              </w:tabs>
              <w:spacing w:before="120" w:after="1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Soutenir dans l’application de </w:t>
            </w:r>
            <w:r w:rsidRPr="00A53585">
              <w:rPr>
                <w:rFonts w:ascii="Trebuchet MS" w:hAnsi="Trebuchet MS"/>
              </w:rPr>
              <w:t>la technique de traçage des angles avec adresse</w:t>
            </w:r>
            <w:r>
              <w:rPr>
                <w:rFonts w:ascii="Trebuchet MS" w:hAnsi="Trebuchet MS"/>
              </w:rPr>
              <w:t>.</w:t>
            </w:r>
          </w:p>
        </w:tc>
        <w:tc>
          <w:tcPr>
            <w:tcW w:w="900" w:type="dxa"/>
          </w:tcPr>
          <w:p w:rsidR="002E38D5" w:rsidRPr="00A53585" w:rsidRDefault="002E38D5" w:rsidP="009826AE">
            <w:pPr>
              <w:tabs>
                <w:tab w:val="left" w:pos="360"/>
              </w:tabs>
              <w:spacing w:before="120" w:after="120"/>
              <w:jc w:val="center"/>
              <w:rPr>
                <w:rFonts w:ascii="Trebuchet MS" w:hAnsi="Trebuchet MS"/>
              </w:rPr>
            </w:pPr>
          </w:p>
        </w:tc>
        <w:tc>
          <w:tcPr>
            <w:tcW w:w="1530" w:type="dxa"/>
          </w:tcPr>
          <w:p w:rsidR="002E38D5" w:rsidRPr="00A53585" w:rsidRDefault="002E38D5" w:rsidP="009826AE">
            <w:pPr>
              <w:tabs>
                <w:tab w:val="left" w:pos="360"/>
              </w:tabs>
              <w:spacing w:before="120"/>
              <w:jc w:val="center"/>
              <w:rPr>
                <w:rFonts w:ascii="Trebuchet MS" w:hAnsi="Trebuchet MS"/>
              </w:rPr>
            </w:pPr>
          </w:p>
        </w:tc>
      </w:tr>
      <w:tr w:rsidR="002E38D5" w:rsidRPr="00A53585" w:rsidTr="009826AE">
        <w:tc>
          <w:tcPr>
            <w:tcW w:w="7218" w:type="dxa"/>
          </w:tcPr>
          <w:p w:rsidR="002E38D5" w:rsidRPr="00A53585" w:rsidRDefault="002E38D5" w:rsidP="009826AE">
            <w:pPr>
              <w:spacing w:before="120" w:after="120"/>
              <w:rPr>
                <w:rFonts w:ascii="Trebuchet MS" w:eastAsia="Times New Roman" w:hAnsi="Trebuchet MS" w:cs="Arial"/>
                <w:lang w:eastAsia="fr-CA"/>
              </w:rPr>
            </w:pPr>
            <w:r>
              <w:rPr>
                <w:rFonts w:ascii="Trebuchet MS" w:eastAsia="Times New Roman" w:hAnsi="Trebuchet MS" w:cs="Arial"/>
                <w:lang w:eastAsia="fr-CA"/>
              </w:rPr>
              <w:t>Démontrer à p</w:t>
            </w:r>
            <w:r w:rsidRPr="00BA41DC">
              <w:rPr>
                <w:rFonts w:ascii="Trebuchet MS" w:eastAsia="Times New Roman" w:hAnsi="Trebuchet MS" w:cs="Arial"/>
                <w:lang w:eastAsia="fr-CA"/>
              </w:rPr>
              <w:t xml:space="preserve">rotéger les indices utiles à l’établissement de la cause de l’incendie. </w:t>
            </w:r>
          </w:p>
        </w:tc>
        <w:tc>
          <w:tcPr>
            <w:tcW w:w="900" w:type="dxa"/>
          </w:tcPr>
          <w:p w:rsidR="002E38D5" w:rsidRPr="00A53585" w:rsidRDefault="002E38D5" w:rsidP="009826AE">
            <w:pPr>
              <w:tabs>
                <w:tab w:val="left" w:pos="360"/>
              </w:tabs>
              <w:spacing w:before="120" w:after="120"/>
              <w:jc w:val="center"/>
              <w:rPr>
                <w:rFonts w:ascii="Trebuchet MS" w:hAnsi="Trebuchet MS"/>
              </w:rPr>
            </w:pPr>
          </w:p>
        </w:tc>
        <w:tc>
          <w:tcPr>
            <w:tcW w:w="1530" w:type="dxa"/>
          </w:tcPr>
          <w:p w:rsidR="002E38D5" w:rsidRPr="00BA41DC" w:rsidRDefault="002E38D5" w:rsidP="009826AE">
            <w:pPr>
              <w:spacing w:before="120"/>
              <w:jc w:val="center"/>
              <w:rPr>
                <w:rFonts w:ascii="Trebuchet MS" w:eastAsia="Times New Roman" w:hAnsi="Trebuchet MS" w:cs="Arial"/>
                <w:lang w:eastAsia="fr-CA"/>
              </w:rPr>
            </w:pPr>
          </w:p>
        </w:tc>
      </w:tr>
      <w:tr w:rsidR="002E38D5" w:rsidRPr="00A53585" w:rsidTr="009826AE">
        <w:tc>
          <w:tcPr>
            <w:tcW w:w="7218" w:type="dxa"/>
          </w:tcPr>
          <w:p w:rsidR="002E38D5" w:rsidRPr="00A53585" w:rsidRDefault="002E38D5" w:rsidP="009826AE">
            <w:pPr>
              <w:spacing w:before="120" w:after="120"/>
              <w:rPr>
                <w:rFonts w:ascii="Trebuchet MS" w:eastAsia="Times New Roman" w:hAnsi="Trebuchet MS" w:cs="Times New Roman"/>
                <w:lang w:eastAsia="fr-CA"/>
              </w:rPr>
            </w:pPr>
            <w:r>
              <w:rPr>
                <w:rFonts w:ascii="Trebuchet MS" w:eastAsia="Times New Roman" w:hAnsi="Trebuchet MS" w:cs="Times New Roman"/>
                <w:lang w:eastAsia="fr-CA"/>
              </w:rPr>
              <w:t>Former à r</w:t>
            </w:r>
            <w:r w:rsidRPr="001C1A58">
              <w:rPr>
                <w:rFonts w:ascii="Trebuchet MS" w:eastAsia="Times New Roman" w:hAnsi="Trebuchet MS" w:cs="Times New Roman"/>
                <w:lang w:eastAsia="fr-CA"/>
              </w:rPr>
              <w:t>enseigner la clientèle sur les ca</w:t>
            </w:r>
            <w:r w:rsidRPr="00A53585">
              <w:rPr>
                <w:rFonts w:ascii="Trebuchet MS" w:eastAsia="Times New Roman" w:hAnsi="Trebuchet MS" w:cs="Times New Roman"/>
                <w:lang w:eastAsia="fr-CA"/>
              </w:rPr>
              <w:t>ractéristiques du circuit d’une croisière.</w:t>
            </w:r>
          </w:p>
        </w:tc>
        <w:tc>
          <w:tcPr>
            <w:tcW w:w="900" w:type="dxa"/>
          </w:tcPr>
          <w:p w:rsidR="002E38D5" w:rsidRPr="00A53585" w:rsidRDefault="002E38D5" w:rsidP="009826AE">
            <w:pPr>
              <w:tabs>
                <w:tab w:val="left" w:pos="360"/>
              </w:tabs>
              <w:spacing w:before="120" w:after="120"/>
              <w:jc w:val="center"/>
              <w:rPr>
                <w:rFonts w:ascii="Trebuchet MS" w:hAnsi="Trebuchet MS"/>
              </w:rPr>
            </w:pPr>
          </w:p>
        </w:tc>
        <w:tc>
          <w:tcPr>
            <w:tcW w:w="1530" w:type="dxa"/>
          </w:tcPr>
          <w:p w:rsidR="002E38D5" w:rsidRPr="001C1A58" w:rsidRDefault="002E38D5" w:rsidP="009826AE">
            <w:pPr>
              <w:spacing w:before="120"/>
              <w:jc w:val="center"/>
              <w:rPr>
                <w:rFonts w:ascii="Trebuchet MS" w:eastAsia="Times New Roman" w:hAnsi="Trebuchet MS" w:cs="Times New Roman"/>
                <w:lang w:eastAsia="fr-CA"/>
              </w:rPr>
            </w:pPr>
          </w:p>
        </w:tc>
      </w:tr>
      <w:tr w:rsidR="002E38D5" w:rsidRPr="00A53585" w:rsidTr="009826AE">
        <w:tc>
          <w:tcPr>
            <w:tcW w:w="7218" w:type="dxa"/>
          </w:tcPr>
          <w:p w:rsidR="002E38D5" w:rsidRDefault="002E38D5" w:rsidP="009826AE">
            <w:pPr>
              <w:tabs>
                <w:tab w:val="left" w:pos="360"/>
              </w:tabs>
              <w:spacing w:before="120" w:after="120"/>
              <w:rPr>
                <w:rFonts w:ascii="Trebuchet MS" w:hAnsi="Trebuchet MS"/>
              </w:rPr>
            </w:pPr>
            <w:r>
              <w:rPr>
                <w:rFonts w:ascii="Trebuchet MS" w:eastAsia="Times New Roman" w:hAnsi="Trebuchet MS" w:cs="Arial"/>
                <w:szCs w:val="24"/>
                <w:lang w:eastAsia="fr-CA"/>
              </w:rPr>
              <w:t>Montrer à r</w:t>
            </w:r>
            <w:r>
              <w:rPr>
                <w:rFonts w:ascii="Trebuchet MS" w:hAnsi="Trebuchet MS"/>
              </w:rPr>
              <w:t>éparer et entretenir des comptoirs et des modules d’armoires de cuisine.</w:t>
            </w:r>
          </w:p>
        </w:tc>
        <w:tc>
          <w:tcPr>
            <w:tcW w:w="900" w:type="dxa"/>
          </w:tcPr>
          <w:p w:rsidR="002E38D5" w:rsidRPr="00A53585" w:rsidRDefault="002E38D5" w:rsidP="009826AE">
            <w:pPr>
              <w:tabs>
                <w:tab w:val="left" w:pos="360"/>
              </w:tabs>
              <w:spacing w:before="120"/>
              <w:jc w:val="center"/>
              <w:rPr>
                <w:rFonts w:ascii="Trebuchet MS" w:hAnsi="Trebuchet MS"/>
              </w:rPr>
            </w:pPr>
          </w:p>
        </w:tc>
        <w:tc>
          <w:tcPr>
            <w:tcW w:w="1530" w:type="dxa"/>
          </w:tcPr>
          <w:p w:rsidR="002E38D5" w:rsidRDefault="002E38D5" w:rsidP="009826AE">
            <w:pPr>
              <w:tabs>
                <w:tab w:val="left" w:pos="360"/>
              </w:tabs>
              <w:spacing w:before="120"/>
              <w:jc w:val="center"/>
              <w:rPr>
                <w:rFonts w:ascii="Trebuchet MS" w:hAnsi="Trebuchet MS"/>
              </w:rPr>
            </w:pPr>
          </w:p>
        </w:tc>
      </w:tr>
      <w:tr w:rsidR="002E38D5" w:rsidRPr="00A53585" w:rsidTr="009826AE">
        <w:tc>
          <w:tcPr>
            <w:tcW w:w="7218" w:type="dxa"/>
          </w:tcPr>
          <w:p w:rsidR="002E38D5" w:rsidRPr="001C1A58" w:rsidRDefault="002E38D5" w:rsidP="009826AE">
            <w:pPr>
              <w:spacing w:before="120" w:after="120"/>
              <w:rPr>
                <w:rFonts w:ascii="Trebuchet MS" w:eastAsia="Times New Roman" w:hAnsi="Trebuchet MS" w:cs="Times New Roman"/>
                <w:lang w:eastAsia="fr-CA"/>
              </w:rPr>
            </w:pPr>
            <w:r>
              <w:rPr>
                <w:rFonts w:ascii="Trebuchet MS" w:eastAsia="Times New Roman" w:hAnsi="Trebuchet MS" w:cs="Times New Roman"/>
                <w:lang w:eastAsia="fr-CA"/>
              </w:rPr>
              <w:t>Exposer les formes de contact qui s’établissent au moment de soins esthétiques.</w:t>
            </w:r>
          </w:p>
        </w:tc>
        <w:tc>
          <w:tcPr>
            <w:tcW w:w="900" w:type="dxa"/>
          </w:tcPr>
          <w:p w:rsidR="002E38D5" w:rsidRPr="00A53585" w:rsidRDefault="002E38D5" w:rsidP="009826AE">
            <w:pPr>
              <w:tabs>
                <w:tab w:val="left" w:pos="360"/>
              </w:tabs>
              <w:spacing w:before="120"/>
              <w:jc w:val="center"/>
              <w:rPr>
                <w:rFonts w:ascii="Trebuchet MS" w:hAnsi="Trebuchet MS"/>
              </w:rPr>
            </w:pPr>
          </w:p>
        </w:tc>
        <w:tc>
          <w:tcPr>
            <w:tcW w:w="1530" w:type="dxa"/>
          </w:tcPr>
          <w:p w:rsidR="002E38D5" w:rsidRDefault="002E38D5" w:rsidP="009826AE">
            <w:pPr>
              <w:spacing w:before="120"/>
              <w:jc w:val="center"/>
              <w:rPr>
                <w:rFonts w:ascii="Trebuchet MS" w:eastAsia="Times New Roman" w:hAnsi="Trebuchet MS" w:cs="Times New Roman"/>
                <w:lang w:eastAsia="fr-CA"/>
              </w:rPr>
            </w:pPr>
          </w:p>
        </w:tc>
      </w:tr>
      <w:tr w:rsidR="002E38D5" w:rsidRPr="00A53585" w:rsidTr="009826AE">
        <w:tc>
          <w:tcPr>
            <w:tcW w:w="7218" w:type="dxa"/>
          </w:tcPr>
          <w:p w:rsidR="002E38D5" w:rsidRPr="007042C2" w:rsidRDefault="002E38D5" w:rsidP="009826AE">
            <w:pPr>
              <w:spacing w:before="120" w:after="120"/>
              <w:rPr>
                <w:rFonts w:ascii="Trebuchet MS" w:eastAsia="Times New Roman" w:hAnsi="Trebuchet MS" w:cs="Arial"/>
                <w:szCs w:val="25"/>
                <w:lang w:eastAsia="fr-CA"/>
              </w:rPr>
            </w:pPr>
            <w:r>
              <w:rPr>
                <w:rFonts w:ascii="Trebuchet MS" w:hAnsi="Trebuchet MS"/>
              </w:rPr>
              <w:t xml:space="preserve">Informer </w:t>
            </w:r>
            <w:r w:rsidRPr="007042C2">
              <w:rPr>
                <w:rFonts w:ascii="Trebuchet MS" w:hAnsi="Trebuchet MS"/>
                <w:szCs w:val="24"/>
              </w:rPr>
              <w:t xml:space="preserve">sur </w:t>
            </w:r>
            <w:r w:rsidRPr="007042C2">
              <w:rPr>
                <w:rFonts w:ascii="Arial" w:eastAsia="Times New Roman" w:hAnsi="Arial" w:cs="Arial"/>
                <w:szCs w:val="24"/>
                <w:lang w:eastAsia="fr-CA"/>
              </w:rPr>
              <w:t xml:space="preserve">la </w:t>
            </w:r>
            <w:r w:rsidRPr="007042C2">
              <w:rPr>
                <w:rFonts w:ascii="Trebuchet MS" w:eastAsia="Times New Roman" w:hAnsi="Trebuchet MS" w:cs="Arial"/>
                <w:szCs w:val="24"/>
                <w:lang w:eastAsia="fr-CA"/>
              </w:rPr>
              <w:t>récupération</w:t>
            </w:r>
            <w:r w:rsidRPr="007042C2">
              <w:rPr>
                <w:rFonts w:ascii="Trebuchet MS" w:eastAsia="Times New Roman" w:hAnsi="Trebuchet MS" w:cs="Arial"/>
                <w:sz w:val="20"/>
                <w:szCs w:val="25"/>
                <w:lang w:eastAsia="fr-CA"/>
              </w:rPr>
              <w:t xml:space="preserve"> </w:t>
            </w:r>
            <w:r w:rsidRPr="007042C2">
              <w:rPr>
                <w:rFonts w:ascii="Trebuchet MS" w:eastAsia="Times New Roman" w:hAnsi="Trebuchet MS" w:cs="Arial"/>
                <w:szCs w:val="25"/>
                <w:lang w:eastAsia="fr-CA"/>
              </w:rPr>
              <w:t>de certaines espèces d’annuelles et de plantes exotiques</w:t>
            </w:r>
            <w:r>
              <w:rPr>
                <w:rFonts w:ascii="Trebuchet MS" w:eastAsia="Times New Roman" w:hAnsi="Trebuchet MS" w:cs="Arial"/>
                <w:szCs w:val="25"/>
                <w:lang w:eastAsia="fr-CA"/>
              </w:rPr>
              <w:t>.</w:t>
            </w:r>
          </w:p>
        </w:tc>
        <w:tc>
          <w:tcPr>
            <w:tcW w:w="900" w:type="dxa"/>
          </w:tcPr>
          <w:p w:rsidR="002E38D5" w:rsidRPr="00A53585" w:rsidRDefault="002E38D5" w:rsidP="009826AE">
            <w:pPr>
              <w:tabs>
                <w:tab w:val="left" w:pos="360"/>
              </w:tabs>
              <w:spacing w:before="120" w:after="120"/>
              <w:jc w:val="center"/>
              <w:rPr>
                <w:rFonts w:ascii="Trebuchet MS" w:hAnsi="Trebuchet MS"/>
              </w:rPr>
            </w:pPr>
          </w:p>
        </w:tc>
        <w:tc>
          <w:tcPr>
            <w:tcW w:w="1530" w:type="dxa"/>
          </w:tcPr>
          <w:p w:rsidR="002E38D5" w:rsidRDefault="002E38D5" w:rsidP="009826AE">
            <w:pPr>
              <w:spacing w:before="120"/>
              <w:jc w:val="center"/>
              <w:rPr>
                <w:rFonts w:ascii="Trebuchet MS" w:hAnsi="Trebuchet MS"/>
              </w:rPr>
            </w:pPr>
          </w:p>
        </w:tc>
      </w:tr>
    </w:tbl>
    <w:p w:rsidR="002E38D5" w:rsidRDefault="002E38D5" w:rsidP="002E38D5">
      <w:pPr>
        <w:tabs>
          <w:tab w:val="left" w:pos="360"/>
        </w:tabs>
        <w:rPr>
          <w:rFonts w:ascii="Trebuchet MS" w:hAnsi="Trebuchet MS"/>
        </w:rPr>
      </w:pPr>
    </w:p>
    <w:p w:rsidR="002E38D5" w:rsidRDefault="002E38D5" w:rsidP="006F1DBB">
      <w:pPr>
        <w:tabs>
          <w:tab w:val="left" w:pos="360"/>
        </w:tabs>
        <w:rPr>
          <w:rFonts w:ascii="Trebuchet MS" w:hAnsi="Trebuchet MS"/>
        </w:rPr>
      </w:pPr>
    </w:p>
    <w:sectPr w:rsidR="002E38D5" w:rsidSect="00B704E7">
      <w:pgSz w:w="12240" w:h="15840"/>
      <w:pgMar w:top="1152" w:right="1800" w:bottom="72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jan Pro">
    <w:panose1 w:val="02020502050506020301"/>
    <w:charset w:val="00"/>
    <w:family w:val="roman"/>
    <w:pitch w:val="variable"/>
    <w:sig w:usb0="800000AF" w:usb1="5000204B" w:usb2="00000000" w:usb3="00000000" w:csb0="0000009B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C22"/>
    <w:rsid w:val="00195D57"/>
    <w:rsid w:val="001C1A58"/>
    <w:rsid w:val="002E38D5"/>
    <w:rsid w:val="00354929"/>
    <w:rsid w:val="00667C22"/>
    <w:rsid w:val="006D2DFB"/>
    <w:rsid w:val="006F1DBB"/>
    <w:rsid w:val="007042C2"/>
    <w:rsid w:val="008708DD"/>
    <w:rsid w:val="009B7A4B"/>
    <w:rsid w:val="009E0763"/>
    <w:rsid w:val="00A53585"/>
    <w:rsid w:val="00AA04D4"/>
    <w:rsid w:val="00AE6B70"/>
    <w:rsid w:val="00B704E7"/>
    <w:rsid w:val="00BA41DC"/>
    <w:rsid w:val="00E24B5C"/>
    <w:rsid w:val="00FA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Narrow" w:eastAsiaTheme="minorHAnsi" w:hAnsi="Arial Narrow" w:cstheme="minorBidi"/>
        <w:sz w:val="22"/>
        <w:szCs w:val="22"/>
        <w:lang w:val="fr-CA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67C2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Policepardfaut"/>
    <w:rsid w:val="00667C22"/>
  </w:style>
  <w:style w:type="character" w:customStyle="1" w:styleId="apple-converted-space">
    <w:name w:val="apple-converted-space"/>
    <w:basedOn w:val="Policepardfaut"/>
    <w:rsid w:val="001C1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Narrow" w:eastAsiaTheme="minorHAnsi" w:hAnsi="Arial Narrow" w:cstheme="minorBidi"/>
        <w:sz w:val="22"/>
        <w:szCs w:val="22"/>
        <w:lang w:val="fr-CA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67C2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Policepardfaut"/>
    <w:rsid w:val="00667C22"/>
  </w:style>
  <w:style w:type="character" w:customStyle="1" w:styleId="apple-converted-space">
    <w:name w:val="apple-converted-space"/>
    <w:basedOn w:val="Policepardfaut"/>
    <w:rsid w:val="001C1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74C6E-21ED-49EB-BD64-FD0E37F93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C.S. de Laval</Company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6</cp:revision>
  <dcterms:created xsi:type="dcterms:W3CDTF">2016-01-19T16:08:00Z</dcterms:created>
  <dcterms:modified xsi:type="dcterms:W3CDTF">2016-01-19T19:15:00Z</dcterms:modified>
</cp:coreProperties>
</file>