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10AE" w14:textId="77777777" w:rsidR="00CA257C" w:rsidRPr="0096389C" w:rsidRDefault="00CA257C" w:rsidP="0096389C">
      <w:pPr>
        <w:spacing w:line="240" w:lineRule="auto"/>
        <w:ind w:left="425"/>
        <w:jc w:val="both"/>
        <w:rPr>
          <w:color w:val="1F4E79" w:themeColor="accent1" w:themeShade="80"/>
        </w:rPr>
      </w:pPr>
      <w:r w:rsidRPr="0096389C">
        <w:rPr>
          <w:color w:val="1F4E79" w:themeColor="accent1" w:themeShade="80"/>
        </w:rPr>
        <w:t>Title</w:t>
      </w:r>
    </w:p>
    <w:p w14:paraId="30760DA2" w14:textId="67A2477F" w:rsidR="001B01EC" w:rsidRPr="008A379A" w:rsidRDefault="006A6518" w:rsidP="0096389C">
      <w:pPr>
        <w:pStyle w:val="ListParagraph"/>
        <w:spacing w:line="240" w:lineRule="auto"/>
        <w:ind w:left="425"/>
        <w:jc w:val="both"/>
        <w:rPr>
          <w:i/>
          <w:iCs/>
        </w:rPr>
      </w:pPr>
      <w:r>
        <w:rPr>
          <w:i/>
          <w:iCs/>
        </w:rPr>
        <w:t>D</w:t>
      </w:r>
      <w:r w:rsidR="00F7135A">
        <w:rPr>
          <w:i/>
          <w:iCs/>
        </w:rPr>
        <w:t xml:space="preserve">ata </w:t>
      </w:r>
      <w:r w:rsidR="001B4BE9">
        <w:rPr>
          <w:i/>
          <w:iCs/>
        </w:rPr>
        <w:t xml:space="preserve">compilation </w:t>
      </w:r>
      <w:r>
        <w:rPr>
          <w:i/>
          <w:iCs/>
        </w:rPr>
        <w:t>for</w:t>
      </w:r>
      <w:r w:rsidR="00FB3121">
        <w:rPr>
          <w:i/>
          <w:iCs/>
        </w:rPr>
        <w:t xml:space="preserve"> Holocene glacial readvance</w:t>
      </w:r>
      <w:r w:rsidR="00FB3121" w:rsidRPr="00FB3121">
        <w:rPr>
          <w:i/>
          <w:iCs/>
        </w:rPr>
        <w:t xml:space="preserve"> </w:t>
      </w:r>
      <w:r w:rsidR="00FB3121">
        <w:rPr>
          <w:i/>
          <w:iCs/>
        </w:rPr>
        <w:t xml:space="preserve">from the Fildes Peninsula, </w:t>
      </w:r>
      <w:r w:rsidR="00AA3659">
        <w:rPr>
          <w:i/>
          <w:iCs/>
        </w:rPr>
        <w:t>South Shetland Island</w:t>
      </w:r>
      <w:r w:rsidR="00FB3121">
        <w:rPr>
          <w:i/>
          <w:iCs/>
        </w:rPr>
        <w:t>s, northern Antarctic Peninsula</w:t>
      </w:r>
      <w:r w:rsidR="00BD20EE">
        <w:rPr>
          <w:i/>
          <w:iCs/>
        </w:rPr>
        <w:t>.</w:t>
      </w:r>
    </w:p>
    <w:p w14:paraId="5DAB6C7B" w14:textId="77777777" w:rsidR="00CA257C" w:rsidRPr="003824C0" w:rsidRDefault="00CA257C" w:rsidP="0096389C">
      <w:pPr>
        <w:pStyle w:val="ListParagraph"/>
        <w:spacing w:line="240" w:lineRule="auto"/>
        <w:ind w:left="425"/>
        <w:jc w:val="both"/>
      </w:pPr>
    </w:p>
    <w:p w14:paraId="7CBFD60A" w14:textId="77777777" w:rsidR="00CA257C" w:rsidRPr="0096389C" w:rsidRDefault="00CA257C" w:rsidP="0096389C">
      <w:pPr>
        <w:spacing w:line="240" w:lineRule="auto"/>
        <w:ind w:left="425"/>
        <w:jc w:val="both"/>
        <w:rPr>
          <w:color w:val="1F4E79" w:themeColor="accent1" w:themeShade="80"/>
        </w:rPr>
      </w:pPr>
      <w:r w:rsidRPr="0096389C">
        <w:rPr>
          <w:color w:val="1F4E79" w:themeColor="accent1" w:themeShade="80"/>
        </w:rPr>
        <w:t>Abstract</w:t>
      </w:r>
    </w:p>
    <w:p w14:paraId="168926AE" w14:textId="637B2E32" w:rsidR="008A379A" w:rsidRPr="009942E6" w:rsidRDefault="008A379A" w:rsidP="0096389C">
      <w:pPr>
        <w:pStyle w:val="ListParagraph"/>
        <w:spacing w:line="240" w:lineRule="auto"/>
        <w:ind w:left="425"/>
        <w:jc w:val="both"/>
        <w:rPr>
          <w:i/>
        </w:rPr>
      </w:pPr>
      <w:r w:rsidRPr="008A379A">
        <w:rPr>
          <w:i/>
        </w:rPr>
        <w:t xml:space="preserve">The dataset comprises of </w:t>
      </w:r>
      <w:r w:rsidR="00312DFD">
        <w:rPr>
          <w:i/>
        </w:rPr>
        <w:t>chrono</w:t>
      </w:r>
      <w:r w:rsidR="00ED3763">
        <w:rPr>
          <w:i/>
        </w:rPr>
        <w:t xml:space="preserve">stratigraphic </w:t>
      </w:r>
      <w:r w:rsidR="00BC471A">
        <w:rPr>
          <w:i/>
        </w:rPr>
        <w:t xml:space="preserve">data </w:t>
      </w:r>
      <w:r w:rsidR="00ED3763">
        <w:rPr>
          <w:i/>
        </w:rPr>
        <w:t>from</w:t>
      </w:r>
      <w:r w:rsidR="00AA3659">
        <w:rPr>
          <w:i/>
        </w:rPr>
        <w:t xml:space="preserve"> </w:t>
      </w:r>
      <w:r w:rsidR="00312DFD">
        <w:rPr>
          <w:i/>
        </w:rPr>
        <w:t xml:space="preserve">the Fildes </w:t>
      </w:r>
      <w:r w:rsidR="00AA3659">
        <w:rPr>
          <w:i/>
        </w:rPr>
        <w:t>Peninsula, King George Island, South Shetland Islands.</w:t>
      </w:r>
      <w:r w:rsidR="00BC471A">
        <w:rPr>
          <w:i/>
        </w:rPr>
        <w:t xml:space="preserve"> </w:t>
      </w:r>
      <w:r w:rsidRPr="009942E6">
        <w:rPr>
          <w:i/>
        </w:rPr>
        <w:t xml:space="preserve">The </w:t>
      </w:r>
      <w:r w:rsidR="00FC6E06">
        <w:rPr>
          <w:i/>
        </w:rPr>
        <w:t xml:space="preserve">data </w:t>
      </w:r>
      <w:r w:rsidR="00AA3659">
        <w:rPr>
          <w:i/>
        </w:rPr>
        <w:t>have been</w:t>
      </w:r>
      <w:r w:rsidR="00FC6E06">
        <w:rPr>
          <w:i/>
        </w:rPr>
        <w:t xml:space="preserve"> used to constrain </w:t>
      </w:r>
      <w:r w:rsidR="00AA3659">
        <w:rPr>
          <w:i/>
        </w:rPr>
        <w:t xml:space="preserve">deglaciation and </w:t>
      </w:r>
      <w:r w:rsidR="00025724">
        <w:rPr>
          <w:i/>
        </w:rPr>
        <w:t>climate-</w:t>
      </w:r>
      <w:r w:rsidRPr="009942E6">
        <w:rPr>
          <w:i/>
        </w:rPr>
        <w:t xml:space="preserve">glacier dynamics </w:t>
      </w:r>
      <w:r w:rsidR="00AA3659">
        <w:rPr>
          <w:i/>
        </w:rPr>
        <w:t xml:space="preserve">on </w:t>
      </w:r>
      <w:r w:rsidR="00312DFD">
        <w:rPr>
          <w:i/>
        </w:rPr>
        <w:t>the Fildes</w:t>
      </w:r>
      <w:r w:rsidR="00AA3659">
        <w:rPr>
          <w:i/>
        </w:rPr>
        <w:t xml:space="preserve"> Peninsula. </w:t>
      </w:r>
    </w:p>
    <w:p w14:paraId="285426EE" w14:textId="77777777" w:rsidR="008A379A" w:rsidRPr="003824C0" w:rsidRDefault="008A379A" w:rsidP="0096389C">
      <w:pPr>
        <w:pStyle w:val="ListParagraph"/>
        <w:spacing w:line="240" w:lineRule="auto"/>
        <w:ind w:left="425"/>
        <w:jc w:val="both"/>
        <w:rPr>
          <w:i/>
          <w:iCs/>
        </w:rPr>
      </w:pPr>
    </w:p>
    <w:p w14:paraId="1A41BCAA" w14:textId="77777777" w:rsidR="705850E3" w:rsidRPr="0096389C" w:rsidRDefault="705850E3" w:rsidP="0096389C">
      <w:pPr>
        <w:spacing w:line="240" w:lineRule="auto"/>
        <w:ind w:left="425"/>
        <w:jc w:val="both"/>
        <w:rPr>
          <w:color w:val="1F4E79" w:themeColor="accent1" w:themeShade="80"/>
        </w:rPr>
      </w:pPr>
      <w:r w:rsidRPr="0096389C">
        <w:rPr>
          <w:color w:val="1F4E79" w:themeColor="accent1" w:themeShade="80"/>
        </w:rPr>
        <w:t>Funding source</w:t>
      </w:r>
    </w:p>
    <w:p w14:paraId="27877068" w14:textId="1B425CE0" w:rsidR="003E7A0D" w:rsidRDefault="00AA3659" w:rsidP="0096389C">
      <w:pPr>
        <w:pStyle w:val="ListParagraph"/>
        <w:spacing w:line="240" w:lineRule="auto"/>
        <w:ind w:left="425"/>
        <w:jc w:val="both"/>
        <w:rPr>
          <w:i/>
          <w:iCs/>
        </w:rPr>
      </w:pPr>
      <w:r>
        <w:rPr>
          <w:i/>
          <w:iCs/>
        </w:rPr>
        <w:t xml:space="preserve">Data collected in this study were </w:t>
      </w:r>
      <w:r w:rsidRPr="00AA3659">
        <w:rPr>
          <w:i/>
          <w:iCs/>
        </w:rPr>
        <w:t>funded by</w:t>
      </w:r>
      <w:r>
        <w:rPr>
          <w:i/>
          <w:iCs/>
        </w:rPr>
        <w:t>:</w:t>
      </w:r>
      <w:r w:rsidRPr="00AA3659">
        <w:rPr>
          <w:i/>
          <w:iCs/>
        </w:rPr>
        <w:t xml:space="preserve"> Centro de Investigaciones en Ciencias de la Tierra (CICTERRA), the Dirección Nacional del Antártico/Instituto Antártico Argentino (DNA/IAA) in the framework of the Project PICTA, 2011 – 0102, IAA “Geomorfología y Geología Glaciar del Archipiélago James Ross e Islas Shetland del Sur, Sector Norte de la Península Antártica”</w:t>
      </w:r>
      <w:r>
        <w:rPr>
          <w:i/>
          <w:iCs/>
        </w:rPr>
        <w:t xml:space="preserve">; </w:t>
      </w:r>
      <w:r w:rsidRPr="00AA3659">
        <w:rPr>
          <w:i/>
          <w:iCs/>
        </w:rPr>
        <w:t>the Alfred Wegener Institute (AWI) research program Polar regions and Coasts in a changing Earth System (PACES II)</w:t>
      </w:r>
      <w:r>
        <w:rPr>
          <w:i/>
          <w:iCs/>
        </w:rPr>
        <w:t xml:space="preserve">; </w:t>
      </w:r>
      <w:r w:rsidRPr="00AA3659">
        <w:rPr>
          <w:i/>
          <w:iCs/>
        </w:rPr>
        <w:t>IMCONet (FP7 IRSES, action no. 318718)</w:t>
      </w:r>
      <w:r>
        <w:rPr>
          <w:i/>
          <w:iCs/>
        </w:rPr>
        <w:t xml:space="preserve">; the </w:t>
      </w:r>
      <w:r w:rsidRPr="00AA3659">
        <w:rPr>
          <w:i/>
          <w:iCs/>
        </w:rPr>
        <w:t>Natural Environment Research Council (NERC/BAS-CGS Grant no.81)</w:t>
      </w:r>
      <w:r>
        <w:rPr>
          <w:i/>
          <w:iCs/>
        </w:rPr>
        <w:t xml:space="preserve">; the </w:t>
      </w:r>
      <w:r w:rsidRPr="00AA3659">
        <w:rPr>
          <w:i/>
          <w:iCs/>
        </w:rPr>
        <w:t xml:space="preserve">NERC/BAS science programmes CACHE-PEP: Natural climate variability – extending the Americas palaeoclimate transect through the Antarctic Peninsula to the pole and GRADES-QWAD: Quaternary West Antarctic Deglaciations. We thank the crews of the Argentine research station “Carlini'' and the adjoined German Dallmann-Labor (AWI) Laboratory, the Uruguayan research station “Artigas”, the Russian Bellingshausen Station, the Chinese Great Wall Station, Base Presidente Eduardo Frei Montalva, the Brazilian Navy Almirante Maximiano, the UK Navy HMS Endurance and NERC/BAS James Clark Ross for logistical support during the 2006, 2011, 2014 and 2015 field seasons. </w:t>
      </w:r>
    </w:p>
    <w:p w14:paraId="7FBA0652" w14:textId="77777777" w:rsidR="00AA3659" w:rsidRPr="003824C0" w:rsidRDefault="00AA3659" w:rsidP="0096389C">
      <w:pPr>
        <w:pStyle w:val="ListParagraph"/>
        <w:spacing w:line="240" w:lineRule="auto"/>
        <w:ind w:left="425"/>
        <w:jc w:val="both"/>
        <w:rPr>
          <w:i/>
          <w:iCs/>
        </w:rPr>
      </w:pPr>
    </w:p>
    <w:p w14:paraId="15D59032" w14:textId="77777777" w:rsidR="00364171" w:rsidRPr="0096389C" w:rsidRDefault="705850E3" w:rsidP="0096389C">
      <w:pPr>
        <w:spacing w:line="240" w:lineRule="auto"/>
        <w:ind w:left="425"/>
        <w:jc w:val="both"/>
        <w:rPr>
          <w:color w:val="1F4E79" w:themeColor="accent1" w:themeShade="80"/>
        </w:rPr>
      </w:pPr>
      <w:r w:rsidRPr="0096389C">
        <w:rPr>
          <w:color w:val="1F4E79" w:themeColor="accent1" w:themeShade="80"/>
        </w:rPr>
        <w:t>Keywords</w:t>
      </w:r>
    </w:p>
    <w:p w14:paraId="5580AD96" w14:textId="39EF21F6" w:rsidR="003E7A0D" w:rsidRDefault="0051760A" w:rsidP="0096389C">
      <w:pPr>
        <w:pStyle w:val="ListParagraph"/>
        <w:spacing w:line="240" w:lineRule="auto"/>
        <w:ind w:left="425"/>
        <w:jc w:val="both"/>
        <w:rPr>
          <w:i/>
          <w:iCs/>
        </w:rPr>
      </w:pPr>
      <w:r w:rsidRPr="0051760A">
        <w:rPr>
          <w:i/>
          <w:iCs/>
        </w:rPr>
        <w:t>Deglaciation; geomorphological mapping; radiocarbon dating; South Shetland Islands; stratigraphy; glacial readvance</w:t>
      </w:r>
    </w:p>
    <w:p w14:paraId="25F69BA2" w14:textId="77777777" w:rsidR="0051760A" w:rsidRPr="003824C0" w:rsidRDefault="0051760A" w:rsidP="0096389C">
      <w:pPr>
        <w:pStyle w:val="ListParagraph"/>
        <w:spacing w:line="240" w:lineRule="auto"/>
        <w:ind w:left="425"/>
        <w:jc w:val="both"/>
      </w:pPr>
    </w:p>
    <w:p w14:paraId="115DE68B" w14:textId="77777777" w:rsidR="151E33FA" w:rsidRPr="0096389C" w:rsidRDefault="705850E3" w:rsidP="0096389C">
      <w:pPr>
        <w:spacing w:line="240" w:lineRule="auto"/>
        <w:ind w:left="425"/>
        <w:jc w:val="both"/>
        <w:rPr>
          <w:color w:val="1F4E79" w:themeColor="accent1" w:themeShade="80"/>
        </w:rPr>
      </w:pPr>
      <w:r w:rsidRPr="0096389C">
        <w:rPr>
          <w:color w:val="1F4E79" w:themeColor="accent1" w:themeShade="80"/>
        </w:rPr>
        <w:t>Personnel</w:t>
      </w:r>
    </w:p>
    <w:p w14:paraId="6C56C382" w14:textId="4F907888" w:rsidR="008A379A" w:rsidRPr="00673ECB" w:rsidRDefault="008A379A" w:rsidP="0096389C">
      <w:pPr>
        <w:spacing w:after="0" w:line="240" w:lineRule="auto"/>
        <w:ind w:left="425"/>
        <w:jc w:val="both"/>
        <w:rPr>
          <w:rFonts w:ascii="Calibri" w:hAnsi="Calibri" w:cs="Calibri"/>
          <w:b/>
          <w:i/>
          <w:iCs/>
        </w:rPr>
      </w:pPr>
      <w:r w:rsidRPr="00673ECB">
        <w:rPr>
          <w:rFonts w:ascii="Calibri" w:hAnsi="Calibri" w:cs="Calibri"/>
          <w:b/>
          <w:i/>
          <w:iCs/>
        </w:rPr>
        <w:t>Data collectors</w:t>
      </w:r>
      <w:r w:rsidR="001A7F0D" w:rsidRPr="00673ECB">
        <w:rPr>
          <w:rFonts w:ascii="Calibri" w:hAnsi="Calibri" w:cs="Calibri"/>
          <w:b/>
          <w:i/>
          <w:iCs/>
        </w:rPr>
        <w:t xml:space="preserve"> </w:t>
      </w:r>
      <w:r w:rsidR="006D14AA">
        <w:rPr>
          <w:rFonts w:ascii="Calibri" w:hAnsi="Calibri" w:cs="Calibri"/>
          <w:b/>
          <w:i/>
          <w:iCs/>
        </w:rPr>
        <w:t xml:space="preserve">&amp; analysts </w:t>
      </w:r>
      <w:r w:rsidR="001A7F0D" w:rsidRPr="00673ECB">
        <w:rPr>
          <w:rFonts w:ascii="Calibri" w:hAnsi="Calibri" w:cs="Calibri"/>
          <w:b/>
          <w:i/>
          <w:iCs/>
        </w:rPr>
        <w:t>(ORCID code)</w:t>
      </w:r>
    </w:p>
    <w:p w14:paraId="57F3B23F" w14:textId="14080B37" w:rsidR="00312DFD" w:rsidRDefault="00ED3763" w:rsidP="0096389C">
      <w:pPr>
        <w:spacing w:after="0" w:line="240" w:lineRule="auto"/>
        <w:ind w:left="425"/>
        <w:jc w:val="both"/>
        <w:rPr>
          <w:rFonts w:ascii="Calibri" w:hAnsi="Calibri" w:cs="Calibri"/>
          <w:bCs/>
          <w:i/>
          <w:iCs/>
        </w:rPr>
      </w:pPr>
      <w:r w:rsidRPr="00ED3763">
        <w:rPr>
          <w:rFonts w:ascii="Calibri" w:hAnsi="Calibri" w:cs="Calibri"/>
          <w:bCs/>
          <w:i/>
          <w:iCs/>
        </w:rPr>
        <w:t>Pablo A. Heredia Barión</w:t>
      </w:r>
      <w:r w:rsidR="00100A9E" w:rsidRPr="00100A9E">
        <w:rPr>
          <w:rFonts w:ascii="Calibri" w:hAnsi="Calibri" w:cs="Calibri"/>
          <w:bCs/>
          <w:i/>
          <w:iCs/>
          <w:vertAlign w:val="superscript"/>
        </w:rPr>
        <w:t>1,2,3</w:t>
      </w:r>
      <w:r>
        <w:rPr>
          <w:rFonts w:ascii="Calibri" w:hAnsi="Calibri" w:cs="Calibri"/>
          <w:bCs/>
          <w:i/>
          <w:iCs/>
        </w:rPr>
        <w:t xml:space="preserve"> – geomorphology, chronology, sedimentology</w:t>
      </w:r>
    </w:p>
    <w:p w14:paraId="7866D74B" w14:textId="0C84A67D" w:rsidR="008A379A" w:rsidRDefault="00ED3763" w:rsidP="0096389C">
      <w:pPr>
        <w:spacing w:after="0" w:line="240" w:lineRule="auto"/>
        <w:ind w:left="425"/>
        <w:jc w:val="both"/>
        <w:rPr>
          <w:rFonts w:ascii="Calibri" w:hAnsi="Calibri" w:cs="Calibri"/>
          <w:bCs/>
          <w:i/>
          <w:iCs/>
        </w:rPr>
      </w:pPr>
      <w:r w:rsidRPr="00ED3763">
        <w:rPr>
          <w:rFonts w:ascii="Calibri" w:hAnsi="Calibri" w:cs="Calibri"/>
          <w:bCs/>
          <w:i/>
          <w:iCs/>
        </w:rPr>
        <w:t>Jorge A. Streli</w:t>
      </w:r>
      <w:r w:rsidR="008E1C6E">
        <w:rPr>
          <w:rFonts w:ascii="Calibri" w:hAnsi="Calibri" w:cs="Calibri"/>
          <w:bCs/>
          <w:i/>
          <w:iCs/>
        </w:rPr>
        <w:t>n</w:t>
      </w:r>
      <w:r w:rsidR="00100A9E" w:rsidRPr="00100A9E">
        <w:rPr>
          <w:rFonts w:ascii="Calibri" w:hAnsi="Calibri" w:cs="Calibri"/>
          <w:bCs/>
          <w:i/>
          <w:iCs/>
          <w:vertAlign w:val="superscript"/>
        </w:rPr>
        <w:t>3,4</w:t>
      </w:r>
      <w:r>
        <w:rPr>
          <w:rFonts w:ascii="Calibri" w:hAnsi="Calibri" w:cs="Calibri"/>
          <w:bCs/>
          <w:i/>
          <w:iCs/>
        </w:rPr>
        <w:t xml:space="preserve"> </w:t>
      </w:r>
      <w:r w:rsidR="00673ECB">
        <w:rPr>
          <w:rFonts w:ascii="Calibri" w:hAnsi="Calibri" w:cs="Calibri"/>
          <w:bCs/>
          <w:i/>
          <w:iCs/>
        </w:rPr>
        <w:t>–</w:t>
      </w:r>
      <w:r>
        <w:rPr>
          <w:rFonts w:ascii="Calibri" w:hAnsi="Calibri" w:cs="Calibri"/>
          <w:bCs/>
          <w:i/>
          <w:iCs/>
        </w:rPr>
        <w:t xml:space="preserve"> geomorphology, </w:t>
      </w:r>
      <w:r w:rsidR="00F7135A">
        <w:rPr>
          <w:rFonts w:ascii="Calibri" w:hAnsi="Calibri" w:cs="Calibri"/>
          <w:bCs/>
          <w:i/>
          <w:iCs/>
        </w:rPr>
        <w:t>chronology</w:t>
      </w:r>
      <w:r w:rsidR="00673ECB">
        <w:rPr>
          <w:rFonts w:ascii="Calibri" w:hAnsi="Calibri" w:cs="Calibri"/>
          <w:bCs/>
          <w:i/>
          <w:iCs/>
        </w:rPr>
        <w:t>, sedimentology</w:t>
      </w:r>
    </w:p>
    <w:p w14:paraId="385F746A" w14:textId="7CB36C38" w:rsidR="00ED3763" w:rsidRDefault="00ED3763" w:rsidP="0096389C">
      <w:pPr>
        <w:spacing w:after="0" w:line="240" w:lineRule="auto"/>
        <w:ind w:left="425"/>
        <w:jc w:val="both"/>
        <w:rPr>
          <w:rFonts w:ascii="Calibri" w:hAnsi="Calibri" w:cs="Calibri"/>
          <w:bCs/>
          <w:i/>
          <w:iCs/>
        </w:rPr>
      </w:pPr>
      <w:r w:rsidRPr="00ED3763">
        <w:rPr>
          <w:rFonts w:ascii="Calibri" w:hAnsi="Calibri" w:cs="Calibri"/>
          <w:bCs/>
          <w:i/>
          <w:iCs/>
        </w:rPr>
        <w:t>Cornelia Spiegel</w:t>
      </w:r>
      <w:r w:rsidR="00100A9E" w:rsidRPr="00100A9E">
        <w:rPr>
          <w:rFonts w:ascii="Calibri" w:hAnsi="Calibri" w:cs="Calibri"/>
          <w:bCs/>
          <w:i/>
          <w:iCs/>
          <w:vertAlign w:val="superscript"/>
        </w:rPr>
        <w:t>2</w:t>
      </w:r>
      <w:r>
        <w:rPr>
          <w:rFonts w:ascii="Calibri" w:hAnsi="Calibri" w:cs="Calibri"/>
          <w:bCs/>
          <w:i/>
          <w:iCs/>
        </w:rPr>
        <w:t xml:space="preserve"> – cosmogenic nuclide exposure dating data collection and analysis</w:t>
      </w:r>
    </w:p>
    <w:p w14:paraId="6A1E8B2F" w14:textId="21361EBE" w:rsidR="00ED3763" w:rsidRDefault="00312DFD" w:rsidP="0096389C">
      <w:pPr>
        <w:spacing w:after="0" w:line="240" w:lineRule="auto"/>
        <w:ind w:left="425"/>
        <w:jc w:val="both"/>
        <w:rPr>
          <w:rFonts w:ascii="Calibri" w:hAnsi="Calibri" w:cs="Calibri"/>
          <w:bCs/>
          <w:i/>
          <w:iCs/>
        </w:rPr>
      </w:pPr>
      <w:r>
        <w:rPr>
          <w:rFonts w:ascii="Calibri" w:hAnsi="Calibri" w:cs="Calibri"/>
          <w:bCs/>
          <w:i/>
          <w:iCs/>
        </w:rPr>
        <w:t>Steven Binnie</w:t>
      </w:r>
      <w:r w:rsidR="00100A9E" w:rsidRPr="00100A9E">
        <w:rPr>
          <w:rFonts w:ascii="Calibri" w:hAnsi="Calibri" w:cs="Calibri"/>
          <w:bCs/>
          <w:i/>
          <w:iCs/>
          <w:vertAlign w:val="superscript"/>
        </w:rPr>
        <w:t>5</w:t>
      </w:r>
      <w:r w:rsidR="00ED3763">
        <w:rPr>
          <w:rFonts w:ascii="Calibri" w:hAnsi="Calibri" w:cs="Calibri"/>
          <w:bCs/>
          <w:i/>
          <w:iCs/>
        </w:rPr>
        <w:t xml:space="preserve"> – cosmogenic nuclide exposure dating data</w:t>
      </w:r>
      <w:r w:rsidR="00ED3763" w:rsidRPr="00ED3763">
        <w:rPr>
          <w:rFonts w:ascii="Calibri" w:hAnsi="Calibri" w:cs="Calibri"/>
          <w:bCs/>
          <w:i/>
          <w:iCs/>
        </w:rPr>
        <w:t xml:space="preserve"> </w:t>
      </w:r>
      <w:r w:rsidR="00ED3763">
        <w:rPr>
          <w:rFonts w:ascii="Calibri" w:hAnsi="Calibri" w:cs="Calibri"/>
          <w:bCs/>
          <w:i/>
          <w:iCs/>
        </w:rPr>
        <w:t>collection and analysis</w:t>
      </w:r>
    </w:p>
    <w:p w14:paraId="70C9790B" w14:textId="3B09F480" w:rsidR="00ED3763" w:rsidRDefault="00ED3763" w:rsidP="0096389C">
      <w:pPr>
        <w:spacing w:after="0" w:line="240" w:lineRule="auto"/>
        <w:ind w:left="425"/>
        <w:jc w:val="both"/>
        <w:rPr>
          <w:rFonts w:ascii="Calibri" w:hAnsi="Calibri" w:cs="Calibri"/>
          <w:bCs/>
          <w:i/>
          <w:iCs/>
        </w:rPr>
      </w:pPr>
      <w:r w:rsidRPr="00ED3763">
        <w:rPr>
          <w:rFonts w:ascii="Calibri" w:hAnsi="Calibri" w:cs="Calibri"/>
          <w:bCs/>
          <w:i/>
          <w:iCs/>
        </w:rPr>
        <w:t>Lukas Wacker</w:t>
      </w:r>
      <w:r w:rsidR="00100A9E" w:rsidRPr="00100A9E">
        <w:rPr>
          <w:rFonts w:ascii="Calibri" w:hAnsi="Calibri" w:cs="Calibri"/>
          <w:bCs/>
          <w:i/>
          <w:iCs/>
          <w:vertAlign w:val="superscript"/>
        </w:rPr>
        <w:t>6</w:t>
      </w:r>
      <w:r w:rsidRPr="00ED3763">
        <w:rPr>
          <w:rFonts w:ascii="Calibri" w:hAnsi="Calibri" w:cs="Calibri"/>
          <w:bCs/>
          <w:i/>
          <w:iCs/>
        </w:rPr>
        <w:t xml:space="preserve"> </w:t>
      </w:r>
      <w:r>
        <w:rPr>
          <w:rFonts w:ascii="Calibri" w:hAnsi="Calibri" w:cs="Calibri"/>
          <w:bCs/>
          <w:i/>
          <w:iCs/>
        </w:rPr>
        <w:t>– radiocarbon dating data collection and analysis</w:t>
      </w:r>
    </w:p>
    <w:p w14:paraId="07F5B5A2" w14:textId="7223D2C7" w:rsidR="00312DFD" w:rsidRDefault="00312DFD" w:rsidP="0096389C">
      <w:pPr>
        <w:spacing w:after="0" w:line="240" w:lineRule="auto"/>
        <w:ind w:left="425"/>
        <w:jc w:val="both"/>
        <w:rPr>
          <w:rFonts w:ascii="Calibri" w:hAnsi="Calibri" w:cs="Calibri"/>
          <w:bCs/>
          <w:i/>
          <w:iCs/>
        </w:rPr>
      </w:pPr>
      <w:r>
        <w:rPr>
          <w:rFonts w:ascii="Calibri" w:hAnsi="Calibri" w:cs="Calibri"/>
          <w:bCs/>
          <w:i/>
          <w:iCs/>
        </w:rPr>
        <w:t>Emma J. Pearson</w:t>
      </w:r>
      <w:r w:rsidRPr="00312DFD">
        <w:rPr>
          <w:rFonts w:ascii="Calibri" w:hAnsi="Calibri" w:cs="Calibri"/>
          <w:bCs/>
          <w:i/>
          <w:iCs/>
          <w:vertAlign w:val="superscript"/>
        </w:rPr>
        <w:t>7</w:t>
      </w:r>
      <w:r>
        <w:rPr>
          <w:rFonts w:ascii="Calibri" w:hAnsi="Calibri" w:cs="Calibri"/>
          <w:bCs/>
          <w:i/>
          <w:iCs/>
          <w:vertAlign w:val="superscript"/>
        </w:rPr>
        <w:t xml:space="preserve"> </w:t>
      </w:r>
      <w:r>
        <w:rPr>
          <w:rFonts w:ascii="Calibri" w:hAnsi="Calibri" w:cs="Calibri"/>
          <w:bCs/>
          <w:i/>
          <w:iCs/>
        </w:rPr>
        <w:t>– lake sediment core data collection and analysis</w:t>
      </w:r>
    </w:p>
    <w:p w14:paraId="6FC84826" w14:textId="5FDA4CD0" w:rsidR="00ED3763" w:rsidRDefault="00ED3763" w:rsidP="0096389C">
      <w:pPr>
        <w:spacing w:after="0" w:line="240" w:lineRule="auto"/>
        <w:ind w:left="425"/>
        <w:jc w:val="both"/>
        <w:rPr>
          <w:rFonts w:ascii="Calibri" w:hAnsi="Calibri" w:cs="Calibri"/>
          <w:bCs/>
          <w:i/>
          <w:iCs/>
        </w:rPr>
      </w:pPr>
      <w:r w:rsidRPr="00ED3763">
        <w:rPr>
          <w:rFonts w:ascii="Calibri" w:hAnsi="Calibri" w:cs="Calibri"/>
          <w:bCs/>
          <w:i/>
          <w:iCs/>
        </w:rPr>
        <w:t>Michael J. Bentley</w:t>
      </w:r>
      <w:r w:rsidR="00312DFD">
        <w:rPr>
          <w:rFonts w:ascii="Calibri" w:hAnsi="Calibri" w:cs="Calibri"/>
          <w:bCs/>
          <w:i/>
          <w:iCs/>
          <w:vertAlign w:val="superscript"/>
        </w:rPr>
        <w:t>8</w:t>
      </w:r>
      <w:r>
        <w:rPr>
          <w:rFonts w:ascii="Calibri" w:hAnsi="Calibri" w:cs="Calibri"/>
          <w:bCs/>
          <w:i/>
          <w:iCs/>
        </w:rPr>
        <w:t xml:space="preserve"> – radiocarbon dating data collection and analysis</w:t>
      </w:r>
    </w:p>
    <w:p w14:paraId="54C1A140" w14:textId="51B6934B" w:rsidR="007D2B88" w:rsidRDefault="007D2B88" w:rsidP="0096389C">
      <w:pPr>
        <w:spacing w:after="0" w:line="240" w:lineRule="auto"/>
        <w:ind w:left="425"/>
        <w:jc w:val="both"/>
        <w:rPr>
          <w:rFonts w:ascii="Calibri" w:hAnsi="Calibri" w:cs="Calibri"/>
          <w:bCs/>
          <w:i/>
          <w:iCs/>
        </w:rPr>
      </w:pPr>
      <w:r w:rsidRPr="00E034EE">
        <w:rPr>
          <w:rFonts w:ascii="Calibri" w:hAnsi="Calibri" w:cs="Calibri"/>
          <w:bCs/>
          <w:i/>
          <w:iCs/>
        </w:rPr>
        <w:t>Emma P. Hocking</w:t>
      </w:r>
      <w:r>
        <w:rPr>
          <w:rFonts w:ascii="Calibri" w:hAnsi="Calibri" w:cs="Calibri"/>
          <w:bCs/>
          <w:i/>
          <w:iCs/>
          <w:vertAlign w:val="superscript"/>
        </w:rPr>
        <w:t xml:space="preserve">9 </w:t>
      </w:r>
      <w:r>
        <w:rPr>
          <w:rFonts w:ascii="Calibri" w:hAnsi="Calibri" w:cs="Calibri"/>
          <w:bCs/>
          <w:i/>
          <w:iCs/>
        </w:rPr>
        <w:t>– chronological data collection and collation</w:t>
      </w:r>
    </w:p>
    <w:p w14:paraId="53C4C1D3" w14:textId="20074389" w:rsidR="00312DFD" w:rsidRDefault="00312DFD" w:rsidP="0096389C">
      <w:pPr>
        <w:spacing w:after="0" w:line="240" w:lineRule="auto"/>
        <w:ind w:left="425"/>
        <w:jc w:val="both"/>
        <w:rPr>
          <w:rFonts w:ascii="Calibri" w:hAnsi="Calibri" w:cs="Calibri"/>
          <w:bCs/>
          <w:i/>
          <w:iCs/>
        </w:rPr>
      </w:pPr>
      <w:r w:rsidRPr="003824C0">
        <w:rPr>
          <w:rFonts w:ascii="Calibri" w:hAnsi="Calibri" w:cs="Calibri"/>
          <w:bCs/>
          <w:i/>
          <w:iCs/>
        </w:rPr>
        <w:t>Stephen J. Robert</w:t>
      </w:r>
      <w:r w:rsidR="007D2B88">
        <w:rPr>
          <w:rFonts w:ascii="Calibri" w:hAnsi="Calibri" w:cs="Calibri"/>
          <w:bCs/>
          <w:i/>
          <w:iCs/>
        </w:rPr>
        <w:t>s</w:t>
      </w:r>
      <w:r w:rsidR="007D2B88">
        <w:rPr>
          <w:rFonts w:ascii="Calibri" w:hAnsi="Calibri" w:cs="Calibri"/>
          <w:bCs/>
          <w:i/>
          <w:iCs/>
          <w:vertAlign w:val="superscript"/>
        </w:rPr>
        <w:t>10</w:t>
      </w:r>
      <w:r>
        <w:rPr>
          <w:rFonts w:ascii="Calibri" w:hAnsi="Calibri" w:cs="Calibri"/>
          <w:bCs/>
          <w:i/>
          <w:iCs/>
        </w:rPr>
        <w:t xml:space="preserve"> (</w:t>
      </w:r>
      <w:r w:rsidRPr="001A7F0D">
        <w:rPr>
          <w:rFonts w:ascii="Calibri" w:hAnsi="Calibri" w:cs="Calibri"/>
          <w:bCs/>
          <w:i/>
          <w:iCs/>
        </w:rPr>
        <w:t>0000-0001-5542-3703</w:t>
      </w:r>
      <w:r>
        <w:rPr>
          <w:rFonts w:ascii="Calibri" w:hAnsi="Calibri" w:cs="Calibri"/>
          <w:bCs/>
          <w:i/>
          <w:iCs/>
        </w:rPr>
        <w:t>) – all data collection and analysis and data collator</w:t>
      </w:r>
    </w:p>
    <w:p w14:paraId="6F98CB86" w14:textId="77777777" w:rsidR="00312DFD" w:rsidRDefault="00312DFD" w:rsidP="0096389C">
      <w:pPr>
        <w:spacing w:after="0" w:line="240" w:lineRule="auto"/>
        <w:ind w:left="425"/>
        <w:jc w:val="both"/>
        <w:rPr>
          <w:rFonts w:ascii="Calibri" w:hAnsi="Calibri" w:cs="Calibri"/>
          <w:bCs/>
          <w:i/>
          <w:iCs/>
        </w:rPr>
      </w:pPr>
    </w:p>
    <w:p w14:paraId="104BB4D6" w14:textId="43653A01" w:rsidR="006D14AA" w:rsidRDefault="006D14AA" w:rsidP="0096389C">
      <w:pPr>
        <w:spacing w:after="0" w:line="240" w:lineRule="auto"/>
        <w:ind w:left="425"/>
        <w:jc w:val="both"/>
        <w:rPr>
          <w:rFonts w:ascii="Calibri" w:hAnsi="Calibri" w:cs="Calibri"/>
          <w:bCs/>
          <w:i/>
          <w:iCs/>
        </w:rPr>
      </w:pPr>
    </w:p>
    <w:p w14:paraId="328A630F" w14:textId="4111DBA0" w:rsidR="003E7A0D" w:rsidRPr="00673ECB" w:rsidRDefault="00673ECB" w:rsidP="0096389C">
      <w:pPr>
        <w:pStyle w:val="NoSpacing"/>
        <w:ind w:left="425"/>
        <w:jc w:val="both"/>
        <w:rPr>
          <w:rFonts w:ascii="Calibri" w:hAnsi="Calibri" w:cs="Calibri"/>
          <w:b/>
          <w:bCs/>
          <w:i/>
          <w:iCs/>
          <w:sz w:val="22"/>
          <w:lang w:val="en-GB"/>
        </w:rPr>
      </w:pPr>
      <w:r w:rsidRPr="00673ECB">
        <w:rPr>
          <w:rFonts w:ascii="Calibri" w:hAnsi="Calibri" w:cs="Calibri"/>
          <w:b/>
          <w:bCs/>
          <w:i/>
          <w:iCs/>
          <w:sz w:val="22"/>
          <w:lang w:val="en-GB"/>
        </w:rPr>
        <w:t>Affiliations</w:t>
      </w:r>
    </w:p>
    <w:p w14:paraId="389CC8E9" w14:textId="77777777" w:rsidR="00100A9E" w:rsidRPr="00312DFD" w:rsidRDefault="00100A9E" w:rsidP="0096389C">
      <w:pPr>
        <w:pStyle w:val="NoSpacing"/>
        <w:ind w:left="425"/>
        <w:jc w:val="both"/>
        <w:rPr>
          <w:rFonts w:ascii="Calibri" w:hAnsi="Calibri" w:cs="Calibri"/>
          <w:i/>
          <w:iCs/>
          <w:sz w:val="22"/>
          <w:lang w:val="en-GB"/>
        </w:rPr>
      </w:pPr>
      <w:r w:rsidRPr="00312DFD">
        <w:rPr>
          <w:rFonts w:ascii="Calibri" w:hAnsi="Calibri" w:cs="Calibri"/>
          <w:i/>
          <w:iCs/>
          <w:sz w:val="22"/>
          <w:vertAlign w:val="superscript"/>
          <w:lang w:val="en-GB"/>
        </w:rPr>
        <w:t>1</w:t>
      </w:r>
      <w:r w:rsidRPr="00312DFD">
        <w:rPr>
          <w:rFonts w:ascii="Calibri" w:hAnsi="Calibri" w:cs="Calibri"/>
          <w:i/>
          <w:iCs/>
          <w:sz w:val="22"/>
          <w:lang w:val="en-GB"/>
        </w:rPr>
        <w:t>Alfred-Wegener-Institut Helmholtz-</w:t>
      </w:r>
      <w:proofErr w:type="spellStart"/>
      <w:r w:rsidRPr="00312DFD">
        <w:rPr>
          <w:rFonts w:ascii="Calibri" w:hAnsi="Calibri" w:cs="Calibri"/>
          <w:i/>
          <w:iCs/>
          <w:sz w:val="22"/>
          <w:lang w:val="en-GB"/>
        </w:rPr>
        <w:t>Zentrum</w:t>
      </w:r>
      <w:proofErr w:type="spellEnd"/>
      <w:r w:rsidRPr="00312DFD">
        <w:rPr>
          <w:rFonts w:ascii="Calibri" w:hAnsi="Calibri" w:cs="Calibri"/>
          <w:i/>
          <w:iCs/>
          <w:sz w:val="22"/>
          <w:lang w:val="en-GB"/>
        </w:rPr>
        <w:t xml:space="preserve"> für Polar- und Meeresforschung, Geosciences Division, Am Alten Hafen 26, 27568 Bremerhaven, Germany.</w:t>
      </w:r>
    </w:p>
    <w:p w14:paraId="71D46570" w14:textId="77777777" w:rsidR="00100A9E" w:rsidRPr="00312DFD" w:rsidRDefault="00100A9E" w:rsidP="0096389C">
      <w:pPr>
        <w:pStyle w:val="NoSpacing"/>
        <w:ind w:left="425"/>
        <w:jc w:val="both"/>
        <w:rPr>
          <w:rFonts w:ascii="Calibri" w:hAnsi="Calibri" w:cs="Calibri"/>
          <w:i/>
          <w:iCs/>
          <w:sz w:val="22"/>
          <w:lang w:val="fr-FR"/>
        </w:rPr>
      </w:pPr>
      <w:r w:rsidRPr="00312DFD">
        <w:rPr>
          <w:rFonts w:ascii="Calibri" w:hAnsi="Calibri" w:cs="Calibri"/>
          <w:i/>
          <w:iCs/>
          <w:sz w:val="22"/>
          <w:vertAlign w:val="superscript"/>
          <w:lang w:val="en-GB"/>
        </w:rPr>
        <w:t>2</w:t>
      </w:r>
      <w:r w:rsidRPr="00312DFD">
        <w:rPr>
          <w:rFonts w:ascii="Calibri" w:hAnsi="Calibri" w:cs="Calibri"/>
          <w:i/>
          <w:iCs/>
          <w:sz w:val="22"/>
          <w:lang w:val="en-GB"/>
        </w:rPr>
        <w:t xml:space="preserve">University of Bremen, Department of Geosciences, Klagenfurterstr. </w:t>
      </w:r>
      <w:r w:rsidRPr="00312DFD">
        <w:rPr>
          <w:rFonts w:ascii="Calibri" w:hAnsi="Calibri" w:cs="Calibri"/>
          <w:i/>
          <w:iCs/>
          <w:sz w:val="22"/>
          <w:lang w:val="fr-FR"/>
        </w:rPr>
        <w:t xml:space="preserve">2-4, 28359 </w:t>
      </w:r>
      <w:proofErr w:type="spellStart"/>
      <w:r w:rsidRPr="00312DFD">
        <w:rPr>
          <w:rFonts w:ascii="Calibri" w:hAnsi="Calibri" w:cs="Calibri"/>
          <w:i/>
          <w:iCs/>
          <w:sz w:val="22"/>
          <w:lang w:val="fr-FR"/>
        </w:rPr>
        <w:t>Bremen</w:t>
      </w:r>
      <w:proofErr w:type="spellEnd"/>
      <w:r w:rsidRPr="00312DFD">
        <w:rPr>
          <w:rFonts w:ascii="Calibri" w:hAnsi="Calibri" w:cs="Calibri"/>
          <w:i/>
          <w:iCs/>
          <w:sz w:val="22"/>
          <w:lang w:val="fr-FR"/>
        </w:rPr>
        <w:t xml:space="preserve">, Germany. </w:t>
      </w:r>
    </w:p>
    <w:p w14:paraId="04DA8F1F" w14:textId="51918052" w:rsidR="00100A9E" w:rsidRPr="00312DFD" w:rsidRDefault="00100A9E" w:rsidP="0096389C">
      <w:pPr>
        <w:pStyle w:val="NoSpacing"/>
        <w:ind w:left="425"/>
        <w:jc w:val="both"/>
        <w:rPr>
          <w:rFonts w:ascii="Calibri" w:hAnsi="Calibri" w:cs="Calibri"/>
          <w:i/>
          <w:iCs/>
          <w:sz w:val="22"/>
          <w:vertAlign w:val="superscript"/>
          <w:lang w:val="fr-FR"/>
        </w:rPr>
      </w:pPr>
      <w:r w:rsidRPr="00312DFD">
        <w:rPr>
          <w:rFonts w:ascii="Calibri" w:hAnsi="Calibri" w:cs="Calibri"/>
          <w:i/>
          <w:iCs/>
          <w:sz w:val="22"/>
          <w:vertAlign w:val="superscript"/>
          <w:lang w:val="fr-FR"/>
        </w:rPr>
        <w:lastRenderedPageBreak/>
        <w:t>3</w:t>
      </w:r>
      <w:r w:rsidRPr="00312DFD">
        <w:rPr>
          <w:rFonts w:ascii="Calibri" w:hAnsi="Calibri" w:cs="Calibri"/>
          <w:i/>
          <w:iCs/>
          <w:sz w:val="22"/>
          <w:lang w:val="fr-FR"/>
        </w:rPr>
        <w:t>Centro de Investigaciones en Ciencias de la Tierra (CONICET-UNC), Vélez Sársfield 1611, X5016GCA, Córdoba, Argentina.</w:t>
      </w:r>
      <w:r w:rsidRPr="00312DFD">
        <w:rPr>
          <w:rFonts w:ascii="Calibri" w:hAnsi="Calibri" w:cs="Calibri"/>
          <w:i/>
          <w:iCs/>
          <w:sz w:val="22"/>
          <w:vertAlign w:val="superscript"/>
          <w:lang w:val="fr-FR"/>
        </w:rPr>
        <w:t xml:space="preserve"> </w:t>
      </w:r>
    </w:p>
    <w:p w14:paraId="55F498B0" w14:textId="095A459D" w:rsidR="00100A9E" w:rsidRPr="00312DFD" w:rsidRDefault="00100A9E" w:rsidP="0096389C">
      <w:pPr>
        <w:pStyle w:val="NoSpacing"/>
        <w:ind w:left="425"/>
        <w:jc w:val="both"/>
        <w:rPr>
          <w:rFonts w:ascii="Calibri" w:hAnsi="Calibri" w:cs="Calibri"/>
          <w:i/>
          <w:iCs/>
          <w:sz w:val="22"/>
          <w:lang w:val="fr-FR"/>
        </w:rPr>
      </w:pPr>
      <w:r w:rsidRPr="00312DFD">
        <w:rPr>
          <w:rFonts w:ascii="Calibri" w:hAnsi="Calibri" w:cs="Calibri"/>
          <w:i/>
          <w:iCs/>
          <w:sz w:val="22"/>
          <w:vertAlign w:val="superscript"/>
          <w:lang w:val="fr-FR"/>
        </w:rPr>
        <w:t>4</w:t>
      </w:r>
      <w:r w:rsidRPr="00312DFD">
        <w:rPr>
          <w:rFonts w:ascii="Calibri" w:hAnsi="Calibri" w:cs="Calibri"/>
          <w:i/>
          <w:iCs/>
          <w:sz w:val="22"/>
          <w:lang w:val="fr-FR"/>
        </w:rPr>
        <w:t xml:space="preserve">Instituto Antártico Argentino, Convenio MREC - </w:t>
      </w:r>
      <w:proofErr w:type="spellStart"/>
      <w:r w:rsidRPr="00312DFD">
        <w:rPr>
          <w:rFonts w:ascii="Calibri" w:hAnsi="Calibri" w:cs="Calibri"/>
          <w:i/>
          <w:iCs/>
          <w:sz w:val="22"/>
          <w:lang w:val="fr-FR"/>
        </w:rPr>
        <w:t>Universidad</w:t>
      </w:r>
      <w:proofErr w:type="spellEnd"/>
      <w:r w:rsidRPr="00312DFD">
        <w:rPr>
          <w:rFonts w:ascii="Calibri" w:hAnsi="Calibri" w:cs="Calibri"/>
          <w:i/>
          <w:iCs/>
          <w:sz w:val="22"/>
          <w:lang w:val="fr-FR"/>
        </w:rPr>
        <w:t xml:space="preserve"> Nacional de Córdoba, Vélez Sársfield 1611, X5016GCA, Córdoba, Argentina.</w:t>
      </w:r>
    </w:p>
    <w:p w14:paraId="11733282" w14:textId="77777777" w:rsidR="00312DFD" w:rsidRPr="001B4BE9" w:rsidRDefault="00312DFD" w:rsidP="0096389C">
      <w:pPr>
        <w:pStyle w:val="NoSpacing"/>
        <w:ind w:left="425"/>
        <w:rPr>
          <w:rFonts w:ascii="Calibri" w:hAnsi="Calibri" w:cs="Calibri"/>
          <w:i/>
          <w:iCs/>
          <w:sz w:val="22"/>
          <w:lang w:val="fr-FR"/>
        </w:rPr>
      </w:pPr>
      <w:r w:rsidRPr="001B4BE9">
        <w:rPr>
          <w:rFonts w:ascii="Calibri" w:hAnsi="Calibri" w:cs="Calibri"/>
          <w:i/>
          <w:iCs/>
          <w:sz w:val="22"/>
          <w:vertAlign w:val="superscript"/>
          <w:lang w:val="fr-FR"/>
        </w:rPr>
        <w:t>5</w:t>
      </w:r>
      <w:r w:rsidRPr="001B4BE9">
        <w:rPr>
          <w:rFonts w:ascii="Calibri" w:hAnsi="Calibri" w:cs="Calibri"/>
          <w:i/>
          <w:iCs/>
          <w:sz w:val="22"/>
          <w:lang w:val="fr-FR"/>
        </w:rPr>
        <w:t xml:space="preserve">Institute for </w:t>
      </w:r>
      <w:proofErr w:type="spellStart"/>
      <w:r w:rsidRPr="001B4BE9">
        <w:rPr>
          <w:rFonts w:ascii="Calibri" w:hAnsi="Calibri" w:cs="Calibri"/>
          <w:i/>
          <w:iCs/>
          <w:sz w:val="22"/>
          <w:lang w:val="fr-FR"/>
        </w:rPr>
        <w:t>Geology</w:t>
      </w:r>
      <w:proofErr w:type="spellEnd"/>
      <w:r w:rsidRPr="001B4BE9">
        <w:rPr>
          <w:rFonts w:ascii="Calibri" w:hAnsi="Calibri" w:cs="Calibri"/>
          <w:i/>
          <w:iCs/>
          <w:sz w:val="22"/>
          <w:lang w:val="fr-FR"/>
        </w:rPr>
        <w:t xml:space="preserve"> </w:t>
      </w:r>
      <w:proofErr w:type="spellStart"/>
      <w:r w:rsidRPr="001B4BE9">
        <w:rPr>
          <w:rFonts w:ascii="Calibri" w:hAnsi="Calibri" w:cs="Calibri"/>
          <w:i/>
          <w:iCs/>
          <w:sz w:val="22"/>
          <w:lang w:val="fr-FR"/>
        </w:rPr>
        <w:t>und</w:t>
      </w:r>
      <w:proofErr w:type="spellEnd"/>
      <w:r w:rsidRPr="001B4BE9">
        <w:rPr>
          <w:rFonts w:ascii="Calibri" w:hAnsi="Calibri" w:cs="Calibri"/>
          <w:i/>
          <w:iCs/>
          <w:sz w:val="22"/>
          <w:lang w:val="fr-FR"/>
        </w:rPr>
        <w:t xml:space="preserve"> </w:t>
      </w:r>
      <w:proofErr w:type="spellStart"/>
      <w:r w:rsidRPr="001B4BE9">
        <w:rPr>
          <w:rFonts w:ascii="Calibri" w:hAnsi="Calibri" w:cs="Calibri"/>
          <w:i/>
          <w:iCs/>
          <w:sz w:val="22"/>
          <w:lang w:val="fr-FR"/>
        </w:rPr>
        <w:t>Mineralogy</w:t>
      </w:r>
      <w:proofErr w:type="spellEnd"/>
      <w:r w:rsidRPr="001B4BE9">
        <w:rPr>
          <w:rFonts w:ascii="Calibri" w:hAnsi="Calibri" w:cs="Calibri"/>
          <w:i/>
          <w:iCs/>
          <w:sz w:val="22"/>
          <w:lang w:val="fr-FR"/>
        </w:rPr>
        <w:t xml:space="preserve">, </w:t>
      </w:r>
      <w:proofErr w:type="spellStart"/>
      <w:r w:rsidRPr="001B4BE9">
        <w:rPr>
          <w:rFonts w:ascii="Calibri" w:hAnsi="Calibri" w:cs="Calibri"/>
          <w:i/>
          <w:iCs/>
          <w:sz w:val="22"/>
          <w:lang w:val="fr-FR"/>
        </w:rPr>
        <w:t>University</w:t>
      </w:r>
      <w:proofErr w:type="spellEnd"/>
      <w:r w:rsidRPr="001B4BE9">
        <w:rPr>
          <w:rFonts w:ascii="Calibri" w:hAnsi="Calibri" w:cs="Calibri"/>
          <w:i/>
          <w:iCs/>
          <w:sz w:val="22"/>
          <w:lang w:val="fr-FR"/>
        </w:rPr>
        <w:t xml:space="preserve"> of Cologne, </w:t>
      </w:r>
      <w:proofErr w:type="spellStart"/>
      <w:r w:rsidRPr="001B4BE9">
        <w:rPr>
          <w:rFonts w:ascii="Calibri" w:hAnsi="Calibri" w:cs="Calibri"/>
          <w:i/>
          <w:iCs/>
          <w:sz w:val="22"/>
          <w:lang w:val="fr-FR"/>
        </w:rPr>
        <w:t>Zuelpicher</w:t>
      </w:r>
      <w:proofErr w:type="spellEnd"/>
      <w:r w:rsidRPr="001B4BE9">
        <w:rPr>
          <w:rFonts w:ascii="Calibri" w:hAnsi="Calibri" w:cs="Calibri"/>
          <w:i/>
          <w:iCs/>
          <w:sz w:val="22"/>
          <w:lang w:val="fr-FR"/>
        </w:rPr>
        <w:t xml:space="preserve"> </w:t>
      </w:r>
      <w:proofErr w:type="spellStart"/>
      <w:r w:rsidRPr="001B4BE9">
        <w:rPr>
          <w:rFonts w:ascii="Calibri" w:hAnsi="Calibri" w:cs="Calibri"/>
          <w:i/>
          <w:iCs/>
          <w:sz w:val="22"/>
          <w:lang w:val="fr-FR"/>
        </w:rPr>
        <w:t>Str</w:t>
      </w:r>
      <w:proofErr w:type="spellEnd"/>
      <w:r w:rsidRPr="001B4BE9">
        <w:rPr>
          <w:rFonts w:ascii="Calibri" w:hAnsi="Calibri" w:cs="Calibri"/>
          <w:i/>
          <w:iCs/>
          <w:sz w:val="22"/>
          <w:lang w:val="fr-FR"/>
        </w:rPr>
        <w:t>. 49b, Cologne D-50674, Germany.</w:t>
      </w:r>
    </w:p>
    <w:p w14:paraId="46606EEA" w14:textId="35F00453" w:rsidR="00100A9E" w:rsidRPr="00312DFD" w:rsidRDefault="00100A9E" w:rsidP="0096389C">
      <w:pPr>
        <w:pStyle w:val="NoSpacing"/>
        <w:ind w:left="425"/>
        <w:jc w:val="both"/>
        <w:rPr>
          <w:rFonts w:ascii="Calibri" w:hAnsi="Calibri" w:cs="Calibri"/>
          <w:i/>
          <w:iCs/>
          <w:sz w:val="22"/>
          <w:lang w:val="en-GB"/>
        </w:rPr>
      </w:pPr>
      <w:r w:rsidRPr="00312DFD">
        <w:rPr>
          <w:rFonts w:ascii="Calibri" w:hAnsi="Calibri" w:cs="Calibri"/>
          <w:i/>
          <w:iCs/>
          <w:sz w:val="22"/>
          <w:vertAlign w:val="superscript"/>
          <w:lang w:val="en-GB"/>
        </w:rPr>
        <w:t>6</w:t>
      </w:r>
      <w:r w:rsidRPr="00312DFD">
        <w:rPr>
          <w:rFonts w:ascii="Calibri" w:hAnsi="Calibri" w:cs="Calibri"/>
          <w:i/>
          <w:iCs/>
          <w:sz w:val="22"/>
          <w:lang w:val="en-GB"/>
        </w:rPr>
        <w:t>ETH Zürich, Laboratory of Ion Beam Physics, Schafmattstr. 20, 8093 Zürich, Switzerland.</w:t>
      </w:r>
    </w:p>
    <w:p w14:paraId="53E2B167" w14:textId="6C665BEB" w:rsidR="00312DFD" w:rsidRPr="00312DFD" w:rsidRDefault="00312DFD" w:rsidP="0096389C">
      <w:pPr>
        <w:pStyle w:val="NoSpacing"/>
        <w:ind w:left="425"/>
        <w:rPr>
          <w:rFonts w:ascii="Calibri" w:hAnsi="Calibri" w:cs="Calibri"/>
          <w:i/>
          <w:iCs/>
          <w:sz w:val="22"/>
        </w:rPr>
      </w:pPr>
      <w:r w:rsidRPr="00312DFD">
        <w:rPr>
          <w:rFonts w:ascii="Calibri" w:hAnsi="Calibri" w:cs="Calibri"/>
          <w:i/>
          <w:iCs/>
          <w:sz w:val="22"/>
          <w:vertAlign w:val="superscript"/>
        </w:rPr>
        <w:t>7</w:t>
      </w:r>
      <w:r w:rsidRPr="00312DFD">
        <w:rPr>
          <w:rFonts w:ascii="Calibri" w:hAnsi="Calibri" w:cs="Calibri"/>
          <w:i/>
          <w:iCs/>
          <w:sz w:val="22"/>
        </w:rPr>
        <w:t>School of Geography, Politics and Sociology, Newcastle University, Newcastle-upon-Tyne, NE1 7RU, UK.</w:t>
      </w:r>
    </w:p>
    <w:p w14:paraId="4AA40EEA" w14:textId="2800ADCF" w:rsidR="00100A9E" w:rsidRDefault="00312DFD" w:rsidP="0096389C">
      <w:pPr>
        <w:pStyle w:val="NoSpacing"/>
        <w:ind w:left="425"/>
        <w:jc w:val="both"/>
        <w:rPr>
          <w:rFonts w:ascii="Calibri" w:hAnsi="Calibri" w:cs="Calibri"/>
          <w:i/>
          <w:iCs/>
          <w:sz w:val="22"/>
          <w:lang w:val="en-GB"/>
        </w:rPr>
      </w:pPr>
      <w:r w:rsidRPr="00312DFD">
        <w:rPr>
          <w:rFonts w:ascii="Calibri" w:hAnsi="Calibri" w:cs="Calibri"/>
          <w:i/>
          <w:iCs/>
          <w:sz w:val="22"/>
          <w:vertAlign w:val="superscript"/>
          <w:lang w:val="en-GB"/>
        </w:rPr>
        <w:t>8</w:t>
      </w:r>
      <w:r w:rsidR="00100A9E" w:rsidRPr="00312DFD">
        <w:rPr>
          <w:rFonts w:ascii="Calibri" w:hAnsi="Calibri" w:cs="Calibri"/>
          <w:i/>
          <w:iCs/>
          <w:sz w:val="22"/>
          <w:lang w:val="en-GB"/>
        </w:rPr>
        <w:t>Department of Geography, Durham University, Durham DH1 3LE, UK.</w:t>
      </w:r>
    </w:p>
    <w:p w14:paraId="3D18B1AB" w14:textId="76F308D3" w:rsidR="007D2B88" w:rsidRPr="00312DFD" w:rsidRDefault="007D2B88" w:rsidP="0096389C">
      <w:pPr>
        <w:pStyle w:val="NoSpacing"/>
        <w:ind w:left="425"/>
        <w:jc w:val="both"/>
        <w:rPr>
          <w:rFonts w:ascii="Calibri" w:hAnsi="Calibri" w:cs="Calibri"/>
          <w:i/>
          <w:iCs/>
          <w:sz w:val="22"/>
          <w:lang w:val="en-GB"/>
        </w:rPr>
      </w:pPr>
      <w:r>
        <w:rPr>
          <w:rFonts w:ascii="Calibri" w:hAnsi="Calibri" w:cs="Calibri"/>
          <w:i/>
          <w:iCs/>
          <w:sz w:val="22"/>
          <w:vertAlign w:val="superscript"/>
          <w:lang w:val="en-GB"/>
        </w:rPr>
        <w:t>9</w:t>
      </w:r>
      <w:r w:rsidRPr="00E034EE">
        <w:rPr>
          <w:rFonts w:ascii="Calibri" w:hAnsi="Calibri" w:cs="Calibri"/>
          <w:i/>
          <w:iCs/>
          <w:sz w:val="22"/>
          <w:lang w:val="en-GB"/>
        </w:rPr>
        <w:t>Department of Geography, Northumbria University, Ellison Building, Newcastle-upon-Tyne NE1 8ST, UK</w:t>
      </w:r>
    </w:p>
    <w:p w14:paraId="225AD96A" w14:textId="3AFE79D4" w:rsidR="00100A9E" w:rsidRPr="00312DFD" w:rsidRDefault="007D2B88" w:rsidP="0096389C">
      <w:pPr>
        <w:pStyle w:val="NoSpacing"/>
        <w:ind w:left="425"/>
        <w:jc w:val="both"/>
        <w:rPr>
          <w:rFonts w:ascii="Calibri" w:hAnsi="Calibri" w:cs="Calibri"/>
          <w:i/>
          <w:iCs/>
          <w:sz w:val="22"/>
          <w:lang w:val="en-GB"/>
        </w:rPr>
      </w:pPr>
      <w:r>
        <w:rPr>
          <w:rFonts w:ascii="Calibri" w:hAnsi="Calibri" w:cs="Calibri"/>
          <w:i/>
          <w:iCs/>
          <w:sz w:val="22"/>
          <w:vertAlign w:val="superscript"/>
          <w:lang w:val="en-GB"/>
        </w:rPr>
        <w:t>10</w:t>
      </w:r>
      <w:r w:rsidR="00100A9E" w:rsidRPr="00312DFD">
        <w:rPr>
          <w:rFonts w:ascii="Calibri" w:hAnsi="Calibri" w:cs="Calibri"/>
          <w:i/>
          <w:iCs/>
          <w:sz w:val="22"/>
          <w:lang w:val="en-GB"/>
        </w:rPr>
        <w:t>British Antarctic Survey, Natural Environment Research Council, High Cross, Madingley Road, Cambridge, CB3 0ET, UK.</w:t>
      </w:r>
    </w:p>
    <w:p w14:paraId="0438A5E8" w14:textId="6120754D" w:rsidR="151E33FA" w:rsidRPr="008A379A" w:rsidRDefault="151E33FA" w:rsidP="0096389C">
      <w:pPr>
        <w:spacing w:line="240" w:lineRule="auto"/>
        <w:ind w:left="425"/>
        <w:jc w:val="both"/>
        <w:rPr>
          <w:i/>
          <w:iCs/>
        </w:rPr>
      </w:pPr>
    </w:p>
    <w:p w14:paraId="5B6724C7" w14:textId="43BEEE7B" w:rsidR="004B2D64" w:rsidRPr="0096389C" w:rsidRDefault="705850E3" w:rsidP="0096389C">
      <w:pPr>
        <w:spacing w:line="240" w:lineRule="auto"/>
        <w:ind w:left="425"/>
        <w:jc w:val="both"/>
        <w:rPr>
          <w:color w:val="1F4E79" w:themeColor="accent1" w:themeShade="80"/>
        </w:rPr>
      </w:pPr>
      <w:r w:rsidRPr="0096389C">
        <w:rPr>
          <w:color w:val="1F4E79" w:themeColor="accent1" w:themeShade="80"/>
        </w:rPr>
        <w:t>Lineage/methodology</w:t>
      </w:r>
    </w:p>
    <w:p w14:paraId="0ECFAECA" w14:textId="77777777" w:rsidR="00312DFD" w:rsidRPr="00243456" w:rsidRDefault="00312DFD" w:rsidP="0096389C">
      <w:pPr>
        <w:pStyle w:val="ListParagraph"/>
        <w:spacing w:line="240" w:lineRule="auto"/>
        <w:ind w:left="425"/>
        <w:jc w:val="both"/>
        <w:rPr>
          <w:color w:val="1F4E79" w:themeColor="accent1" w:themeShade="80"/>
        </w:rPr>
      </w:pPr>
    </w:p>
    <w:p w14:paraId="5685312D" w14:textId="77777777" w:rsidR="001976B3" w:rsidRDefault="00025724" w:rsidP="0096389C">
      <w:pPr>
        <w:pStyle w:val="ListParagraph"/>
        <w:spacing w:after="0" w:line="240" w:lineRule="auto"/>
        <w:ind w:left="425"/>
        <w:jc w:val="both"/>
        <w:rPr>
          <w:i/>
          <w:iCs/>
        </w:rPr>
      </w:pPr>
      <w:r>
        <w:rPr>
          <w:b/>
          <w:bCs/>
          <w:i/>
          <w:iCs/>
        </w:rPr>
        <w:t>2</w:t>
      </w:r>
      <w:r w:rsidR="00312DFD">
        <w:rPr>
          <w:b/>
          <w:bCs/>
          <w:i/>
          <w:iCs/>
        </w:rPr>
        <w:t xml:space="preserve">. </w:t>
      </w:r>
      <w:r>
        <w:rPr>
          <w:b/>
          <w:bCs/>
          <w:i/>
          <w:iCs/>
        </w:rPr>
        <w:t xml:space="preserve">SSI </w:t>
      </w:r>
      <w:r w:rsidR="00312DFD">
        <w:rPr>
          <w:b/>
          <w:bCs/>
          <w:i/>
          <w:iCs/>
        </w:rPr>
        <w:t>Data compilation:</w:t>
      </w:r>
      <w:r w:rsidR="00312DFD">
        <w:rPr>
          <w:i/>
          <w:iCs/>
        </w:rPr>
        <w:t xml:space="preserve"> </w:t>
      </w:r>
    </w:p>
    <w:p w14:paraId="7210173D" w14:textId="77777777" w:rsidR="001976B3" w:rsidRPr="001976B3" w:rsidRDefault="001976B3" w:rsidP="0096389C">
      <w:pPr>
        <w:pStyle w:val="ListParagraph"/>
        <w:spacing w:after="0" w:line="240" w:lineRule="auto"/>
        <w:ind w:left="425"/>
        <w:jc w:val="both"/>
        <w:rPr>
          <w:i/>
          <w:iCs/>
        </w:rPr>
      </w:pPr>
      <w:r w:rsidRPr="001976B3">
        <w:rPr>
          <w:i/>
          <w:iCs/>
        </w:rPr>
        <w:t xml:space="preserve">Compilations of new and published age data constraining glacier advance, retreat and aquatic moss layers in lakes from the South Shetland Islands used in data analysis in the following manuscripts constrain deglaciation and glacier dynamics on Potter Peninsula and Fildes Peninsula, King George Island South Shetland Islands: </w:t>
      </w:r>
    </w:p>
    <w:p w14:paraId="6E5870E6" w14:textId="77777777" w:rsidR="001976B3" w:rsidRPr="001976B3" w:rsidRDefault="001976B3" w:rsidP="0096389C">
      <w:pPr>
        <w:pStyle w:val="ListParagraph"/>
        <w:spacing w:after="0" w:line="240" w:lineRule="auto"/>
        <w:ind w:left="425"/>
        <w:jc w:val="both"/>
        <w:rPr>
          <w:i/>
          <w:iCs/>
        </w:rPr>
      </w:pPr>
    </w:p>
    <w:p w14:paraId="51F01D91" w14:textId="77777777" w:rsidR="001976B3" w:rsidRPr="001976B3" w:rsidRDefault="001976B3" w:rsidP="0096389C">
      <w:pPr>
        <w:pStyle w:val="ListParagraph"/>
        <w:spacing w:after="0" w:line="240" w:lineRule="auto"/>
        <w:ind w:left="425"/>
        <w:jc w:val="both"/>
        <w:rPr>
          <w:i/>
          <w:iCs/>
          <w:lang w:val="nl-NL"/>
        </w:rPr>
      </w:pPr>
      <w:proofErr w:type="spellStart"/>
      <w:r w:rsidRPr="001976B3">
        <w:rPr>
          <w:i/>
          <w:iCs/>
          <w:lang w:val="nl-NL"/>
        </w:rPr>
        <w:t>Heredia</w:t>
      </w:r>
      <w:proofErr w:type="spellEnd"/>
      <w:r w:rsidRPr="001976B3">
        <w:rPr>
          <w:i/>
          <w:iCs/>
          <w:lang w:val="nl-NL"/>
        </w:rPr>
        <w:t xml:space="preserve"> Barión P, Roberts SJ, Spiegel C, </w:t>
      </w:r>
      <w:proofErr w:type="spellStart"/>
      <w:r w:rsidRPr="001976B3">
        <w:rPr>
          <w:i/>
          <w:iCs/>
          <w:lang w:val="nl-NL"/>
        </w:rPr>
        <w:t>Binnie</w:t>
      </w:r>
      <w:proofErr w:type="spellEnd"/>
      <w:r w:rsidRPr="001976B3">
        <w:rPr>
          <w:i/>
          <w:iCs/>
          <w:lang w:val="nl-NL"/>
        </w:rPr>
        <w:t xml:space="preserve"> SA, </w:t>
      </w:r>
      <w:proofErr w:type="spellStart"/>
      <w:r w:rsidRPr="001976B3">
        <w:rPr>
          <w:i/>
          <w:iCs/>
          <w:lang w:val="nl-NL"/>
        </w:rPr>
        <w:t>Wacker</w:t>
      </w:r>
      <w:proofErr w:type="spellEnd"/>
      <w:r w:rsidRPr="001976B3">
        <w:rPr>
          <w:i/>
          <w:iCs/>
          <w:lang w:val="nl-NL"/>
        </w:rPr>
        <w:t xml:space="preserve"> L, Davies J, et al. </w:t>
      </w:r>
      <w:r w:rsidRPr="001976B3">
        <w:rPr>
          <w:i/>
          <w:iCs/>
        </w:rPr>
        <w:t xml:space="preserve">(submitted - a) Mid–late Holocene deglaciation and glacier readvances on the Fildes Peninsula, King George Island, NW Antarctic Peninsula. </w:t>
      </w:r>
      <w:r w:rsidRPr="001976B3">
        <w:rPr>
          <w:i/>
          <w:iCs/>
          <w:lang w:val="nl-NL"/>
        </w:rPr>
        <w:t>The Holocene.</w:t>
      </w:r>
    </w:p>
    <w:p w14:paraId="03AB20D1" w14:textId="77777777" w:rsidR="001976B3" w:rsidRPr="001976B3" w:rsidRDefault="001976B3" w:rsidP="0096389C">
      <w:pPr>
        <w:pStyle w:val="ListParagraph"/>
        <w:spacing w:after="0" w:line="240" w:lineRule="auto"/>
        <w:ind w:left="425"/>
        <w:jc w:val="both"/>
        <w:rPr>
          <w:i/>
          <w:iCs/>
          <w:lang w:val="nl-NL"/>
        </w:rPr>
      </w:pPr>
    </w:p>
    <w:p w14:paraId="57169CEF" w14:textId="77777777" w:rsidR="001976B3" w:rsidRPr="001976B3" w:rsidRDefault="001976B3" w:rsidP="0096389C">
      <w:pPr>
        <w:pStyle w:val="ListParagraph"/>
        <w:spacing w:after="0" w:line="240" w:lineRule="auto"/>
        <w:ind w:left="425"/>
        <w:jc w:val="both"/>
        <w:rPr>
          <w:i/>
          <w:iCs/>
        </w:rPr>
      </w:pPr>
      <w:proofErr w:type="spellStart"/>
      <w:r w:rsidRPr="001976B3">
        <w:rPr>
          <w:i/>
          <w:iCs/>
          <w:lang w:val="nl-NL"/>
        </w:rPr>
        <w:t>Heredia</w:t>
      </w:r>
      <w:proofErr w:type="spellEnd"/>
      <w:r w:rsidRPr="001976B3">
        <w:rPr>
          <w:i/>
          <w:iCs/>
          <w:lang w:val="nl-NL"/>
        </w:rPr>
        <w:t xml:space="preserve"> Barión P, Strelin JA, Roberts SJ, Spiegel C, </w:t>
      </w:r>
      <w:proofErr w:type="spellStart"/>
      <w:r w:rsidRPr="001976B3">
        <w:rPr>
          <w:i/>
          <w:iCs/>
          <w:lang w:val="nl-NL"/>
        </w:rPr>
        <w:t>Wacker</w:t>
      </w:r>
      <w:proofErr w:type="spellEnd"/>
      <w:r w:rsidRPr="001976B3">
        <w:rPr>
          <w:i/>
          <w:iCs/>
          <w:lang w:val="nl-NL"/>
        </w:rPr>
        <w:t xml:space="preserve"> L, Niedermann S, et al. </w:t>
      </w:r>
      <w:r w:rsidRPr="001976B3">
        <w:rPr>
          <w:i/>
          <w:iCs/>
        </w:rPr>
        <w:t>(submitted - b). Holocene glacial dynamics and geomorphology of Potter Peninsula, King George Island (NW Antarctic Peninsula). Frontiers in Earth Science.</w:t>
      </w:r>
    </w:p>
    <w:p w14:paraId="2C7DB81A" w14:textId="77777777" w:rsidR="001976B3" w:rsidRDefault="001976B3" w:rsidP="0096389C">
      <w:pPr>
        <w:pStyle w:val="ListParagraph"/>
        <w:spacing w:after="0" w:line="240" w:lineRule="auto"/>
        <w:ind w:left="425"/>
        <w:jc w:val="both"/>
        <w:rPr>
          <w:i/>
          <w:iCs/>
        </w:rPr>
      </w:pPr>
    </w:p>
    <w:p w14:paraId="76541154" w14:textId="77FD3B5F" w:rsidR="001976B3" w:rsidRDefault="00312DFD" w:rsidP="0096389C">
      <w:pPr>
        <w:pStyle w:val="ListParagraph"/>
        <w:spacing w:after="0" w:line="240" w:lineRule="auto"/>
        <w:ind w:left="425"/>
        <w:jc w:val="both"/>
        <w:rPr>
          <w:i/>
          <w:iCs/>
        </w:rPr>
      </w:pPr>
      <w:r w:rsidRPr="00312DFD">
        <w:rPr>
          <w:i/>
          <w:iCs/>
        </w:rPr>
        <w:t>New and published chrono</w:t>
      </w:r>
      <w:r>
        <w:rPr>
          <w:i/>
          <w:iCs/>
        </w:rPr>
        <w:t xml:space="preserve">stratigraphic </w:t>
      </w:r>
      <w:r w:rsidRPr="00312DFD">
        <w:rPr>
          <w:i/>
          <w:iCs/>
        </w:rPr>
        <w:t>data constraining Holocene glacier readvances from the Fildes Peninsula (n=43), Potter Peninsula (n=29), and KGI (n=76) were compiled and a non-parametric phase model (i.e., a probabilistic version of the Oxcal SUM command) was applied to each dataset using the Bchron v. 4.7.6 in R (Haslett and Parnell, 2008; Parnell, 2021). Density phases produced by similar analysis of published SSI-wide data were less well-defined, likely reflecting local glacier influences and larger errors for some data, and not considered further. The Rcarbon package v. 1.4.2 (Bevan, 2021) was also used for data analysis and plotting</w:t>
      </w:r>
      <w:r>
        <w:rPr>
          <w:i/>
          <w:iCs/>
        </w:rPr>
        <w:t xml:space="preserve">. </w:t>
      </w:r>
      <w:r w:rsidR="001976B3" w:rsidRPr="00A26AE1">
        <w:rPr>
          <w:i/>
          <w:iCs/>
        </w:rPr>
        <w:t>Additional statistical analysis was undertaken, and figures constructed, using R v. 4.1.0/RStudio v. 1.4.1717 (primarily packages Tidyverse, ggplot2, Vegan, Rioja, Ggally v. 2.1.2, RBacon, Rcarbon, Bchron), Sigmaplot v. 14.0, C2 (Juggins, 2007), MATLAB v. R2021a, with final layouts achieved in Adobe Illustrator v. 26.2.1 or CorelDRAW v. 2020. Code, data, all packages used</w:t>
      </w:r>
      <w:r w:rsidR="00A26AE1">
        <w:rPr>
          <w:i/>
          <w:iCs/>
        </w:rPr>
        <w:t xml:space="preserve">, </w:t>
      </w:r>
      <w:r w:rsidR="001976B3" w:rsidRPr="00A26AE1">
        <w:rPr>
          <w:i/>
          <w:iCs/>
        </w:rPr>
        <w:t>and package references</w:t>
      </w:r>
      <w:r w:rsidR="00A26AE1">
        <w:rPr>
          <w:i/>
          <w:iCs/>
        </w:rPr>
        <w:t>,</w:t>
      </w:r>
      <w:r w:rsidR="001976B3" w:rsidRPr="00A26AE1">
        <w:rPr>
          <w:i/>
          <w:iCs/>
        </w:rPr>
        <w:t xml:space="preserve"> can be found at:</w:t>
      </w:r>
      <w:r w:rsidR="00A26AE1" w:rsidRPr="00A26AE1">
        <w:rPr>
          <w:i/>
          <w:iCs/>
        </w:rPr>
        <w:t xml:space="preserve"> </w:t>
      </w:r>
      <w:hyperlink r:id="rId11" w:history="1">
        <w:r w:rsidR="00A26AE1" w:rsidRPr="0098108A">
          <w:rPr>
            <w:rStyle w:val="Hyperlink"/>
            <w:i/>
            <w:iCs/>
          </w:rPr>
          <w:t>https://github.com/stever60/Fildes_Peninsula</w:t>
        </w:r>
      </w:hyperlink>
      <w:r w:rsidR="001976B3" w:rsidRPr="00A26AE1">
        <w:rPr>
          <w:i/>
          <w:iCs/>
        </w:rPr>
        <w:t xml:space="preserve"> </w:t>
      </w:r>
      <w:r w:rsidR="00A26AE1">
        <w:rPr>
          <w:i/>
          <w:iCs/>
        </w:rPr>
        <w:t xml:space="preserve">and </w:t>
      </w:r>
      <w:hyperlink r:id="rId12" w:history="1">
        <w:r w:rsidR="00A26AE1" w:rsidRPr="0098108A">
          <w:rPr>
            <w:rStyle w:val="Hyperlink"/>
            <w:i/>
            <w:iCs/>
          </w:rPr>
          <w:t>https://github.com/stever60/Potter_Peninsula</w:t>
        </w:r>
      </w:hyperlink>
    </w:p>
    <w:p w14:paraId="56D7BC49" w14:textId="77777777" w:rsidR="00A26AE1" w:rsidRPr="00A26AE1" w:rsidRDefault="00A26AE1" w:rsidP="0096389C">
      <w:pPr>
        <w:spacing w:after="0" w:line="240" w:lineRule="auto"/>
        <w:ind w:left="425"/>
        <w:jc w:val="both"/>
        <w:rPr>
          <w:i/>
        </w:rPr>
      </w:pPr>
    </w:p>
    <w:p w14:paraId="32565796" w14:textId="77777777" w:rsidR="00243456" w:rsidRPr="00B36962" w:rsidRDefault="00243456" w:rsidP="0096389C">
      <w:pPr>
        <w:pStyle w:val="ListParagraph"/>
        <w:spacing w:line="240" w:lineRule="auto"/>
        <w:ind w:left="425"/>
        <w:jc w:val="both"/>
        <w:rPr>
          <w:i/>
        </w:rPr>
      </w:pPr>
    </w:p>
    <w:p w14:paraId="48E41278" w14:textId="4BA2D134" w:rsidR="00364171" w:rsidRPr="0096389C" w:rsidRDefault="705850E3" w:rsidP="0096389C">
      <w:pPr>
        <w:spacing w:line="240" w:lineRule="auto"/>
        <w:ind w:left="425"/>
        <w:jc w:val="both"/>
        <w:rPr>
          <w:color w:val="1F4E79" w:themeColor="accent1" w:themeShade="80"/>
        </w:rPr>
      </w:pPr>
      <w:r w:rsidRPr="0096389C">
        <w:rPr>
          <w:color w:val="1F4E79" w:themeColor="accent1" w:themeShade="80"/>
        </w:rPr>
        <w:t>Instrumentation</w:t>
      </w:r>
    </w:p>
    <w:p w14:paraId="27BF9493" w14:textId="03346313" w:rsidR="00312DFD" w:rsidRDefault="001B4BE9" w:rsidP="0096389C">
      <w:pPr>
        <w:pStyle w:val="ListParagraph"/>
        <w:spacing w:after="0" w:line="240" w:lineRule="auto"/>
        <w:ind w:left="425"/>
        <w:jc w:val="both"/>
        <w:rPr>
          <w:i/>
          <w:iCs/>
        </w:rPr>
      </w:pPr>
      <w:r>
        <w:rPr>
          <w:i/>
          <w:iCs/>
        </w:rPr>
        <w:t>None</w:t>
      </w:r>
    </w:p>
    <w:p w14:paraId="554543C1" w14:textId="77777777" w:rsidR="006D0EC4" w:rsidRDefault="006D0EC4" w:rsidP="0096389C">
      <w:pPr>
        <w:spacing w:after="0" w:line="240" w:lineRule="auto"/>
        <w:ind w:left="425"/>
        <w:jc w:val="both"/>
        <w:rPr>
          <w:i/>
          <w:iCs/>
        </w:rPr>
      </w:pPr>
    </w:p>
    <w:p w14:paraId="60C2B9DF" w14:textId="77777777" w:rsidR="00121FBE" w:rsidRPr="0096389C" w:rsidRDefault="705850E3" w:rsidP="0096389C">
      <w:pPr>
        <w:spacing w:line="240" w:lineRule="auto"/>
        <w:ind w:left="425"/>
        <w:jc w:val="both"/>
        <w:rPr>
          <w:color w:val="1F4E79" w:themeColor="accent1" w:themeShade="80"/>
        </w:rPr>
      </w:pPr>
      <w:r w:rsidRPr="0096389C">
        <w:rPr>
          <w:color w:val="1F4E79" w:themeColor="accent1" w:themeShade="80"/>
        </w:rPr>
        <w:lastRenderedPageBreak/>
        <w:t>Quality</w:t>
      </w:r>
    </w:p>
    <w:p w14:paraId="7B3C991F" w14:textId="69719AB4" w:rsidR="00025724" w:rsidRPr="00025724" w:rsidRDefault="001B4BE9" w:rsidP="0096389C">
      <w:pPr>
        <w:spacing w:line="240" w:lineRule="auto"/>
        <w:ind w:left="425"/>
        <w:jc w:val="both"/>
        <w:rPr>
          <w:b/>
          <w:bCs/>
          <w:i/>
          <w:iCs/>
        </w:rPr>
      </w:pPr>
      <w:r>
        <w:rPr>
          <w:i/>
          <w:iCs/>
        </w:rPr>
        <w:t>None</w:t>
      </w:r>
    </w:p>
    <w:p w14:paraId="2AA3D324" w14:textId="77777777" w:rsidR="006D0EC4" w:rsidRDefault="006D0EC4" w:rsidP="0096389C">
      <w:pPr>
        <w:pStyle w:val="ListParagraph"/>
        <w:spacing w:line="240" w:lineRule="auto"/>
        <w:ind w:left="425"/>
        <w:jc w:val="both"/>
        <w:rPr>
          <w:b/>
          <w:bCs/>
          <w:i/>
          <w:iCs/>
        </w:rPr>
      </w:pPr>
    </w:p>
    <w:p w14:paraId="5EFED057" w14:textId="6BE55CBC" w:rsidR="00721491" w:rsidRPr="0096389C" w:rsidRDefault="705850E3" w:rsidP="0096389C">
      <w:pPr>
        <w:spacing w:line="240" w:lineRule="auto"/>
        <w:ind w:left="425"/>
        <w:jc w:val="both"/>
        <w:rPr>
          <w:color w:val="1F4E79" w:themeColor="accent1" w:themeShade="80"/>
        </w:rPr>
      </w:pPr>
      <w:r w:rsidRPr="0096389C">
        <w:rPr>
          <w:color w:val="1F4E79" w:themeColor="accent1" w:themeShade="80"/>
        </w:rPr>
        <w:t>Related datasets</w:t>
      </w:r>
    </w:p>
    <w:p w14:paraId="7CEDC67B" w14:textId="77777777" w:rsidR="00721491" w:rsidRDefault="00721491" w:rsidP="0096389C">
      <w:pPr>
        <w:spacing w:line="240" w:lineRule="auto"/>
        <w:ind w:left="425"/>
        <w:jc w:val="both"/>
        <w:rPr>
          <w:i/>
          <w:iCs/>
        </w:rPr>
      </w:pPr>
      <w:r w:rsidRPr="00D475B8">
        <w:rPr>
          <w:i/>
          <w:iCs/>
        </w:rPr>
        <w:t>Chrono</w:t>
      </w:r>
      <w:r>
        <w:rPr>
          <w:i/>
          <w:iCs/>
        </w:rPr>
        <w:t xml:space="preserve">stratigraphic </w:t>
      </w:r>
      <w:r w:rsidRPr="00D475B8">
        <w:rPr>
          <w:i/>
          <w:iCs/>
        </w:rPr>
        <w:t xml:space="preserve">data from </w:t>
      </w:r>
      <w:r>
        <w:rPr>
          <w:i/>
          <w:iCs/>
        </w:rPr>
        <w:t xml:space="preserve">the Fildes </w:t>
      </w:r>
      <w:r w:rsidRPr="00D475B8">
        <w:rPr>
          <w:i/>
          <w:iCs/>
        </w:rPr>
        <w:t>Peninsula, South Shetland Islands.</w:t>
      </w:r>
    </w:p>
    <w:p w14:paraId="3578F8CE" w14:textId="2A5CEF8B" w:rsidR="00721491" w:rsidRDefault="00721491" w:rsidP="0096389C">
      <w:pPr>
        <w:spacing w:line="240" w:lineRule="auto"/>
        <w:ind w:left="425"/>
        <w:jc w:val="both"/>
        <w:rPr>
          <w:i/>
          <w:iCs/>
        </w:rPr>
      </w:pPr>
      <w:r>
        <w:rPr>
          <w:i/>
          <w:iCs/>
        </w:rPr>
        <w:t>Data from Kiteschsee Lake, Fildes Peninsula.</w:t>
      </w:r>
    </w:p>
    <w:p w14:paraId="20A0DC11" w14:textId="708B9250" w:rsidR="001976B3" w:rsidRDefault="001976B3" w:rsidP="0096389C">
      <w:pPr>
        <w:spacing w:line="240" w:lineRule="auto"/>
        <w:ind w:left="425"/>
        <w:jc w:val="both"/>
        <w:rPr>
          <w:i/>
          <w:iCs/>
        </w:rPr>
      </w:pPr>
      <w:r w:rsidRPr="00D475B8">
        <w:rPr>
          <w:i/>
          <w:iCs/>
        </w:rPr>
        <w:t>Chronological and sedimentological data from stratigraphic sections on Potter Peninsula, South Shetland Islands.</w:t>
      </w:r>
    </w:p>
    <w:p w14:paraId="562734F1" w14:textId="1EE79229" w:rsidR="001976B3" w:rsidRPr="00243456" w:rsidRDefault="001976B3" w:rsidP="0096389C">
      <w:pPr>
        <w:spacing w:line="240" w:lineRule="auto"/>
        <w:ind w:left="425"/>
        <w:jc w:val="both"/>
        <w:rPr>
          <w:i/>
          <w:iCs/>
        </w:rPr>
      </w:pPr>
      <w:r w:rsidRPr="00243456">
        <w:rPr>
          <w:i/>
          <w:iCs/>
        </w:rPr>
        <w:t>Chronological, geochemical and sedimentological data from a lake sediment record extracted from Lake L5 (Matias Lake) on Potter Peninsula, South Shetland Islands.</w:t>
      </w:r>
    </w:p>
    <w:p w14:paraId="3926E74E" w14:textId="34DEF5ED" w:rsidR="001976B3" w:rsidRDefault="001976B3" w:rsidP="0096389C">
      <w:pPr>
        <w:pStyle w:val="ListParagraph"/>
        <w:spacing w:line="240" w:lineRule="auto"/>
        <w:ind w:left="425"/>
        <w:jc w:val="both"/>
        <w:rPr>
          <w:i/>
          <w:iCs/>
        </w:rPr>
      </w:pPr>
      <w:r w:rsidRPr="00180177">
        <w:rPr>
          <w:i/>
          <w:iCs/>
        </w:rPr>
        <w:t>Chronological, geochemical and sedimentological data from a lake sediment record extracted from Lake L15 (GPS Lake) on Potter Peninsula, South Shetland Islands.</w:t>
      </w:r>
    </w:p>
    <w:p w14:paraId="4B0BEBCA" w14:textId="77777777" w:rsidR="00180177" w:rsidRPr="003824C0" w:rsidRDefault="00180177" w:rsidP="0096389C">
      <w:pPr>
        <w:pStyle w:val="ListParagraph"/>
        <w:spacing w:line="240" w:lineRule="auto"/>
        <w:ind w:left="425"/>
        <w:jc w:val="both"/>
        <w:rPr>
          <w:i/>
          <w:iCs/>
        </w:rPr>
      </w:pPr>
    </w:p>
    <w:p w14:paraId="2D1A074B" w14:textId="77777777" w:rsidR="5E2A7847" w:rsidRPr="0096389C" w:rsidRDefault="705850E3" w:rsidP="0096389C">
      <w:pPr>
        <w:spacing w:line="240" w:lineRule="auto"/>
        <w:ind w:left="425"/>
        <w:jc w:val="both"/>
        <w:rPr>
          <w:color w:val="1F4E79" w:themeColor="accent1" w:themeShade="80"/>
        </w:rPr>
      </w:pPr>
      <w:r w:rsidRPr="0096389C">
        <w:rPr>
          <w:color w:val="1F4E79" w:themeColor="accent1" w:themeShade="80"/>
        </w:rPr>
        <w:t>Related URLs</w:t>
      </w:r>
    </w:p>
    <w:p w14:paraId="3103503C" w14:textId="4FA2D7B0" w:rsidR="5E2A7847" w:rsidRDefault="00673ECB" w:rsidP="0096389C">
      <w:pPr>
        <w:pStyle w:val="ListParagraph"/>
        <w:spacing w:line="240" w:lineRule="auto"/>
        <w:ind w:left="425"/>
        <w:jc w:val="both"/>
      </w:pPr>
      <w:r>
        <w:t>Code</w:t>
      </w:r>
      <w:r w:rsidR="00507C39">
        <w:t xml:space="preserve"> is available on</w:t>
      </w:r>
      <w:r>
        <w:t xml:space="preserve">: </w:t>
      </w:r>
      <w:hyperlink r:id="rId13" w:history="1">
        <w:r w:rsidRPr="00F44DEB">
          <w:rPr>
            <w:rStyle w:val="Hyperlink"/>
          </w:rPr>
          <w:t>www.github.com/stever60</w:t>
        </w:r>
      </w:hyperlink>
      <w:r w:rsidR="005653A3">
        <w:rPr>
          <w:rStyle w:val="Hyperlink"/>
        </w:rPr>
        <w:t>/</w:t>
      </w:r>
      <w:r w:rsidR="002709A4">
        <w:rPr>
          <w:rStyle w:val="Hyperlink"/>
        </w:rPr>
        <w:t>Fildes</w:t>
      </w:r>
      <w:r w:rsidR="005653A3">
        <w:rPr>
          <w:rStyle w:val="Hyperlink"/>
        </w:rPr>
        <w:t>_Peninsula</w:t>
      </w:r>
      <w:r>
        <w:t xml:space="preserve"> </w:t>
      </w:r>
    </w:p>
    <w:p w14:paraId="6915EDCC" w14:textId="77777777" w:rsidR="00673ECB" w:rsidRPr="003824C0" w:rsidRDefault="00673ECB" w:rsidP="0096389C">
      <w:pPr>
        <w:pStyle w:val="ListParagraph"/>
        <w:spacing w:line="240" w:lineRule="auto"/>
        <w:ind w:left="425"/>
        <w:jc w:val="both"/>
      </w:pPr>
    </w:p>
    <w:p w14:paraId="403BCE9B" w14:textId="77777777" w:rsidR="7AF5208C" w:rsidRPr="0096389C" w:rsidRDefault="705850E3" w:rsidP="0096389C">
      <w:pPr>
        <w:spacing w:line="240" w:lineRule="auto"/>
        <w:ind w:left="425"/>
        <w:jc w:val="both"/>
        <w:rPr>
          <w:color w:val="1F4E79" w:themeColor="accent1" w:themeShade="80"/>
        </w:rPr>
      </w:pPr>
      <w:r w:rsidRPr="0096389C">
        <w:rPr>
          <w:color w:val="1F4E79" w:themeColor="accent1" w:themeShade="80"/>
        </w:rPr>
        <w:t>Temporal coverage</w:t>
      </w:r>
    </w:p>
    <w:p w14:paraId="30D035BA" w14:textId="70A660FC" w:rsidR="005E4E08" w:rsidRPr="003824C0" w:rsidRDefault="005E4E08" w:rsidP="0096389C">
      <w:pPr>
        <w:pStyle w:val="ListParagraph"/>
        <w:spacing w:line="240" w:lineRule="auto"/>
        <w:ind w:left="425"/>
        <w:jc w:val="both"/>
        <w:rPr>
          <w:i/>
          <w:iCs/>
        </w:rPr>
      </w:pPr>
      <w:r>
        <w:rPr>
          <w:i/>
          <w:iCs/>
        </w:rPr>
        <w:t xml:space="preserve">Cores were extracted and data collected </w:t>
      </w:r>
      <w:r w:rsidR="00623543">
        <w:rPr>
          <w:i/>
          <w:iCs/>
        </w:rPr>
        <w:t>between</w:t>
      </w:r>
      <w:r w:rsidR="002170D7">
        <w:rPr>
          <w:i/>
          <w:iCs/>
        </w:rPr>
        <w:t xml:space="preserve"> November 2011 </w:t>
      </w:r>
      <w:r w:rsidR="00623543">
        <w:rPr>
          <w:i/>
          <w:iCs/>
        </w:rPr>
        <w:t xml:space="preserve">and 2015; data </w:t>
      </w:r>
      <w:r w:rsidR="002170D7">
        <w:rPr>
          <w:i/>
          <w:iCs/>
        </w:rPr>
        <w:t>cover</w:t>
      </w:r>
      <w:r w:rsidR="00623543">
        <w:rPr>
          <w:i/>
          <w:iCs/>
        </w:rPr>
        <w:t>s</w:t>
      </w:r>
      <w:r w:rsidR="002170D7">
        <w:rPr>
          <w:i/>
          <w:iCs/>
        </w:rPr>
        <w:t xml:space="preserve"> the last </w:t>
      </w:r>
      <w:r w:rsidR="00623543">
        <w:rPr>
          <w:i/>
          <w:iCs/>
        </w:rPr>
        <w:t xml:space="preserve">8000 </w:t>
      </w:r>
      <w:r w:rsidR="002170D7">
        <w:rPr>
          <w:i/>
          <w:iCs/>
        </w:rPr>
        <w:t xml:space="preserve"> years</w:t>
      </w:r>
    </w:p>
    <w:p w14:paraId="4F5F4439" w14:textId="6C185201" w:rsidR="705850E3" w:rsidRPr="003824C0" w:rsidRDefault="705850E3" w:rsidP="0096389C">
      <w:pPr>
        <w:pStyle w:val="ListParagraph"/>
        <w:spacing w:line="240" w:lineRule="auto"/>
        <w:ind w:left="425"/>
        <w:jc w:val="both"/>
        <w:rPr>
          <w:i/>
          <w:iCs/>
        </w:rPr>
      </w:pPr>
    </w:p>
    <w:p w14:paraId="66E4B570" w14:textId="77777777" w:rsidR="705850E3" w:rsidRPr="0096389C" w:rsidRDefault="705850E3" w:rsidP="0096389C">
      <w:pPr>
        <w:spacing w:line="240" w:lineRule="auto"/>
        <w:ind w:left="425"/>
        <w:jc w:val="both"/>
        <w:rPr>
          <w:color w:val="1F4E79" w:themeColor="accent1" w:themeShade="80"/>
        </w:rPr>
      </w:pPr>
      <w:r w:rsidRPr="0096389C">
        <w:rPr>
          <w:color w:val="1F4E79" w:themeColor="accent1" w:themeShade="80"/>
        </w:rPr>
        <w:t>Spatial coverage</w:t>
      </w:r>
    </w:p>
    <w:p w14:paraId="40CACF0F" w14:textId="130FD550" w:rsidR="00241DC5" w:rsidRPr="00241DC5" w:rsidRDefault="00623543" w:rsidP="0096389C">
      <w:pPr>
        <w:spacing w:line="240" w:lineRule="auto"/>
        <w:ind w:left="425"/>
        <w:jc w:val="both"/>
        <w:rPr>
          <w:i/>
          <w:iCs/>
        </w:rPr>
      </w:pPr>
      <w:r>
        <w:rPr>
          <w:i/>
          <w:iCs/>
        </w:rPr>
        <w:t>Fildes</w:t>
      </w:r>
      <w:r w:rsidR="00241DC5" w:rsidRPr="00241DC5">
        <w:rPr>
          <w:i/>
          <w:iCs/>
        </w:rPr>
        <w:t xml:space="preserve"> Peninsula, South Shetland Islands</w:t>
      </w:r>
    </w:p>
    <w:p w14:paraId="566E687E" w14:textId="77777777" w:rsidR="705850E3" w:rsidRPr="0096389C" w:rsidRDefault="705850E3" w:rsidP="0096389C">
      <w:pPr>
        <w:spacing w:line="240" w:lineRule="auto"/>
        <w:ind w:left="425"/>
        <w:jc w:val="both"/>
        <w:rPr>
          <w:color w:val="1F4E79" w:themeColor="accent1" w:themeShade="80"/>
        </w:rPr>
      </w:pPr>
      <w:r w:rsidRPr="0096389C">
        <w:rPr>
          <w:color w:val="1F4E79" w:themeColor="accent1" w:themeShade="80"/>
        </w:rPr>
        <w:t>Resolution</w:t>
      </w:r>
    </w:p>
    <w:p w14:paraId="759ABDEC" w14:textId="1785D2A6" w:rsidR="004F4491" w:rsidRDefault="00243456" w:rsidP="0096389C">
      <w:pPr>
        <w:pStyle w:val="ListParagraph"/>
        <w:spacing w:line="240" w:lineRule="auto"/>
        <w:ind w:left="425"/>
        <w:jc w:val="both"/>
        <w:rPr>
          <w:i/>
          <w:iCs/>
        </w:rPr>
      </w:pPr>
      <w:r>
        <w:rPr>
          <w:i/>
          <w:iCs/>
        </w:rPr>
        <w:t>N/A</w:t>
      </w:r>
    </w:p>
    <w:p w14:paraId="3B1FE034" w14:textId="77777777" w:rsidR="00032C6A" w:rsidRPr="00C25EFB" w:rsidRDefault="00032C6A" w:rsidP="0096389C">
      <w:pPr>
        <w:pStyle w:val="ListParagraph"/>
        <w:spacing w:line="240" w:lineRule="auto"/>
        <w:ind w:left="425"/>
        <w:jc w:val="both"/>
        <w:rPr>
          <w:i/>
          <w:iCs/>
        </w:rPr>
      </w:pPr>
    </w:p>
    <w:p w14:paraId="346C9B87" w14:textId="77777777" w:rsidR="705850E3" w:rsidRPr="0096389C" w:rsidRDefault="705850E3" w:rsidP="0096389C">
      <w:pPr>
        <w:spacing w:line="240" w:lineRule="auto"/>
        <w:ind w:left="425"/>
        <w:jc w:val="both"/>
        <w:rPr>
          <w:color w:val="1F4E79" w:themeColor="accent1" w:themeShade="80"/>
        </w:rPr>
      </w:pPr>
      <w:r w:rsidRPr="0096389C">
        <w:rPr>
          <w:color w:val="1F4E79" w:themeColor="accent1" w:themeShade="80"/>
        </w:rPr>
        <w:t>Location</w:t>
      </w:r>
    </w:p>
    <w:p w14:paraId="41582E6A" w14:textId="096811EA" w:rsidR="00623543" w:rsidRDefault="001B4BE9" w:rsidP="0096389C">
      <w:pPr>
        <w:pStyle w:val="ListParagraph"/>
        <w:spacing w:line="240" w:lineRule="auto"/>
        <w:ind w:left="425"/>
        <w:jc w:val="both"/>
        <w:rPr>
          <w:i/>
          <w:iCs/>
        </w:rPr>
      </w:pPr>
      <w:r>
        <w:rPr>
          <w:i/>
          <w:iCs/>
        </w:rPr>
        <w:t xml:space="preserve">All data are from King George Island, </w:t>
      </w:r>
      <w:r w:rsidR="002170D7">
        <w:rPr>
          <w:i/>
          <w:iCs/>
        </w:rPr>
        <w:t xml:space="preserve"> South Shetland Islands</w:t>
      </w:r>
      <w:r w:rsidR="00623543">
        <w:rPr>
          <w:i/>
          <w:iCs/>
        </w:rPr>
        <w:t xml:space="preserve"> ~</w:t>
      </w:r>
      <w:r w:rsidR="00623543" w:rsidRPr="00623543">
        <w:rPr>
          <w:i/>
          <w:iCs/>
        </w:rPr>
        <w:t>62</w:t>
      </w:r>
      <w:r>
        <w:rPr>
          <w:i/>
          <w:iCs/>
        </w:rPr>
        <w:t>-65</w:t>
      </w:r>
      <w:r w:rsidR="00623543" w:rsidRPr="00623543">
        <w:rPr>
          <w:i/>
          <w:iCs/>
        </w:rPr>
        <w:t>°  S</w:t>
      </w:r>
      <w:r w:rsidR="00623543">
        <w:rPr>
          <w:i/>
          <w:iCs/>
        </w:rPr>
        <w:t xml:space="preserve"> and </w:t>
      </w:r>
      <w:r w:rsidR="00623543" w:rsidRPr="00623543">
        <w:rPr>
          <w:i/>
          <w:iCs/>
        </w:rPr>
        <w:t>58</w:t>
      </w:r>
      <w:r w:rsidR="00623543">
        <w:rPr>
          <w:i/>
          <w:iCs/>
        </w:rPr>
        <w:t xml:space="preserve">- </w:t>
      </w:r>
      <w:r>
        <w:rPr>
          <w:i/>
          <w:iCs/>
        </w:rPr>
        <w:t>69</w:t>
      </w:r>
      <w:r w:rsidR="00623543" w:rsidRPr="00623543">
        <w:rPr>
          <w:i/>
          <w:iCs/>
        </w:rPr>
        <w:t xml:space="preserve">° </w:t>
      </w:r>
      <w:r w:rsidR="00623543">
        <w:rPr>
          <w:i/>
          <w:iCs/>
        </w:rPr>
        <w:t xml:space="preserve"> W</w:t>
      </w:r>
    </w:p>
    <w:p w14:paraId="4151A652" w14:textId="77777777" w:rsidR="007943BB" w:rsidRPr="003824C0" w:rsidRDefault="007943BB" w:rsidP="0096389C">
      <w:pPr>
        <w:pStyle w:val="ListParagraph"/>
        <w:spacing w:line="240" w:lineRule="auto"/>
        <w:ind w:left="425"/>
        <w:jc w:val="both"/>
        <w:rPr>
          <w:i/>
          <w:iCs/>
        </w:rPr>
      </w:pPr>
    </w:p>
    <w:p w14:paraId="24DF4475" w14:textId="3B01D4EF" w:rsidR="00A26AE1" w:rsidRPr="0096389C" w:rsidRDefault="007943BB" w:rsidP="0096389C">
      <w:pPr>
        <w:spacing w:line="240" w:lineRule="auto"/>
        <w:ind w:left="425"/>
        <w:jc w:val="both"/>
        <w:rPr>
          <w:color w:val="1F4E79" w:themeColor="accent1" w:themeShade="80"/>
        </w:rPr>
      </w:pPr>
      <w:r w:rsidRPr="0096389C">
        <w:rPr>
          <w:color w:val="1F4E79" w:themeColor="accent1" w:themeShade="80"/>
        </w:rPr>
        <w:t>References</w:t>
      </w:r>
    </w:p>
    <w:p w14:paraId="5052B69B" w14:textId="77777777" w:rsidR="001B4BE9" w:rsidRPr="001B4BE9" w:rsidRDefault="001B4BE9" w:rsidP="0096389C">
      <w:pPr>
        <w:spacing w:line="240" w:lineRule="auto"/>
        <w:ind w:left="425"/>
        <w:jc w:val="both"/>
        <w:rPr>
          <w:color w:val="1F4E79" w:themeColor="accent1" w:themeShade="80"/>
        </w:rPr>
      </w:pPr>
    </w:p>
    <w:p w14:paraId="1C16CB05" w14:textId="32135208" w:rsidR="00BF3996" w:rsidRDefault="00BF3996" w:rsidP="0096389C">
      <w:pPr>
        <w:pStyle w:val="ListParagraph"/>
        <w:spacing w:line="240" w:lineRule="auto"/>
        <w:ind w:left="425"/>
        <w:jc w:val="both"/>
        <w:rPr>
          <w:b/>
          <w:bCs/>
        </w:rPr>
      </w:pPr>
      <w:r w:rsidRPr="00BF3996">
        <w:rPr>
          <w:b/>
          <w:bCs/>
        </w:rPr>
        <w:lastRenderedPageBreak/>
        <w:t>2</w:t>
      </w:r>
      <w:r w:rsidR="00A26AE1">
        <w:rPr>
          <w:b/>
          <w:bCs/>
        </w:rPr>
        <w:t xml:space="preserve">. </w:t>
      </w:r>
      <w:r w:rsidRPr="00BF3996">
        <w:rPr>
          <w:b/>
          <w:bCs/>
        </w:rPr>
        <w:t>SSI</w:t>
      </w:r>
      <w:r w:rsidR="00A26AE1">
        <w:rPr>
          <w:b/>
          <w:bCs/>
        </w:rPr>
        <w:t xml:space="preserve"> </w:t>
      </w:r>
      <w:r w:rsidRPr="00BF3996">
        <w:rPr>
          <w:b/>
          <w:bCs/>
        </w:rPr>
        <w:t>Data</w:t>
      </w:r>
      <w:r w:rsidR="00A26AE1">
        <w:rPr>
          <w:b/>
          <w:bCs/>
        </w:rPr>
        <w:t xml:space="preserve"> </w:t>
      </w:r>
      <w:r w:rsidRPr="00BF3996">
        <w:rPr>
          <w:b/>
          <w:bCs/>
        </w:rPr>
        <w:t>Compilation</w:t>
      </w:r>
    </w:p>
    <w:p w14:paraId="6329FBA2" w14:textId="5CA766C4" w:rsidR="00BF3996" w:rsidRDefault="00BF3996" w:rsidP="0096389C">
      <w:pPr>
        <w:pStyle w:val="ListParagraph"/>
        <w:spacing w:line="240" w:lineRule="auto"/>
        <w:ind w:left="425"/>
        <w:jc w:val="both"/>
        <w:rPr>
          <w:b/>
          <w:bCs/>
        </w:rPr>
      </w:pPr>
    </w:p>
    <w:p w14:paraId="1D1E6325" w14:textId="4FB4AE62" w:rsidR="00BF3996" w:rsidRPr="00BF3996" w:rsidRDefault="00BF3996" w:rsidP="0096389C">
      <w:pPr>
        <w:pStyle w:val="ListParagraph"/>
        <w:spacing w:line="240" w:lineRule="auto"/>
        <w:ind w:left="425"/>
        <w:jc w:val="both"/>
        <w:rPr>
          <w:i/>
          <w:iCs/>
        </w:rPr>
      </w:pPr>
      <w:r w:rsidRPr="00BF3996">
        <w:rPr>
          <w:i/>
          <w:iCs/>
        </w:rPr>
        <w:t xml:space="preserve">References </w:t>
      </w:r>
      <w:r>
        <w:rPr>
          <w:i/>
          <w:iCs/>
        </w:rPr>
        <w:t xml:space="preserve">listed in the </w:t>
      </w:r>
      <w:r w:rsidRPr="00BF3996">
        <w:rPr>
          <w:i/>
          <w:iCs/>
        </w:rPr>
        <w:t>SSI_db.csv</w:t>
      </w:r>
      <w:r>
        <w:rPr>
          <w:i/>
          <w:iCs/>
        </w:rPr>
        <w:t xml:space="preserve"> file</w:t>
      </w:r>
    </w:p>
    <w:p w14:paraId="5FE4D662" w14:textId="77777777" w:rsidR="00BF3996" w:rsidRPr="00BF3996" w:rsidRDefault="00BF3996" w:rsidP="0096389C">
      <w:pPr>
        <w:pStyle w:val="ListParagraph"/>
        <w:spacing w:line="240" w:lineRule="auto"/>
        <w:ind w:left="425"/>
        <w:jc w:val="both"/>
        <w:rPr>
          <w:b/>
          <w:bCs/>
        </w:rPr>
      </w:pPr>
    </w:p>
    <w:p w14:paraId="385677B3" w14:textId="4B6445F8" w:rsidR="00BF3996" w:rsidRPr="001B4BE9" w:rsidRDefault="00BF3996" w:rsidP="0096389C">
      <w:pPr>
        <w:pStyle w:val="ListParagraph"/>
        <w:spacing w:line="240" w:lineRule="auto"/>
        <w:ind w:left="425"/>
        <w:jc w:val="both"/>
        <w:rPr>
          <w:i/>
          <w:iCs/>
        </w:rPr>
      </w:pPr>
      <w:proofErr w:type="spellStart"/>
      <w:r w:rsidRPr="001B4BE9">
        <w:rPr>
          <w:i/>
          <w:iCs/>
        </w:rPr>
        <w:t>SSI_Advance</w:t>
      </w:r>
      <w:proofErr w:type="spellEnd"/>
    </w:p>
    <w:p w14:paraId="718EA6AD" w14:textId="77777777" w:rsidR="00BF3996" w:rsidRPr="001B4BE9" w:rsidRDefault="00BF3996" w:rsidP="0096389C">
      <w:pPr>
        <w:pStyle w:val="ListParagraph"/>
        <w:spacing w:line="240" w:lineRule="auto"/>
        <w:ind w:left="425"/>
        <w:jc w:val="both"/>
        <w:rPr>
          <w:i/>
          <w:iCs/>
        </w:rPr>
      </w:pPr>
    </w:p>
    <w:p w14:paraId="683AD6B5" w14:textId="7D95B032" w:rsidR="00BF3996" w:rsidRDefault="00BF3996" w:rsidP="0096389C">
      <w:pPr>
        <w:pStyle w:val="ListParagraph"/>
        <w:spacing w:line="240" w:lineRule="auto"/>
        <w:ind w:left="425"/>
        <w:jc w:val="both"/>
        <w:rPr>
          <w:i/>
          <w:iCs/>
          <w:lang w:val="nl-NL"/>
        </w:rPr>
      </w:pPr>
      <w:r w:rsidRPr="00873A75">
        <w:rPr>
          <w:i/>
          <w:iCs/>
        </w:rPr>
        <w:t xml:space="preserve">Hall BL. (2007) Late-Holocene advance of the Collins Ice Cap, King George Island, South Shetland Islands. </w:t>
      </w:r>
      <w:r w:rsidRPr="00BF3996">
        <w:rPr>
          <w:i/>
          <w:iCs/>
          <w:lang w:val="nl-NL"/>
        </w:rPr>
        <w:t>The Holocene 17: 1253-1258.</w:t>
      </w:r>
    </w:p>
    <w:p w14:paraId="72956CB7" w14:textId="77777777" w:rsidR="0096389C" w:rsidRPr="00BF3996" w:rsidRDefault="0096389C" w:rsidP="0096389C">
      <w:pPr>
        <w:pStyle w:val="ListParagraph"/>
        <w:spacing w:line="240" w:lineRule="auto"/>
        <w:ind w:left="425"/>
        <w:jc w:val="both"/>
        <w:rPr>
          <w:i/>
          <w:iCs/>
          <w:lang w:val="nl-NL"/>
        </w:rPr>
      </w:pPr>
    </w:p>
    <w:p w14:paraId="344BBEF0" w14:textId="6978A0BD" w:rsidR="00BF3996" w:rsidRDefault="00BF3996" w:rsidP="0096389C">
      <w:pPr>
        <w:pStyle w:val="ListParagraph"/>
        <w:spacing w:line="240" w:lineRule="auto"/>
        <w:ind w:left="425"/>
        <w:jc w:val="both"/>
        <w:rPr>
          <w:i/>
          <w:iCs/>
          <w:lang w:val="nl-NL"/>
        </w:rPr>
      </w:pPr>
      <w:proofErr w:type="spellStart"/>
      <w:r w:rsidRPr="00BF3996">
        <w:rPr>
          <w:i/>
          <w:iCs/>
          <w:lang w:val="nl-NL"/>
        </w:rPr>
        <w:t>Heredia</w:t>
      </w:r>
      <w:proofErr w:type="spellEnd"/>
      <w:r w:rsidRPr="00BF3996">
        <w:rPr>
          <w:i/>
          <w:iCs/>
          <w:lang w:val="nl-NL"/>
        </w:rPr>
        <w:t xml:space="preserve"> Barión P, Roberts SJ, Spiegel C, </w:t>
      </w:r>
      <w:proofErr w:type="spellStart"/>
      <w:r w:rsidRPr="00BF3996">
        <w:rPr>
          <w:i/>
          <w:iCs/>
          <w:lang w:val="nl-NL"/>
        </w:rPr>
        <w:t>Binnie</w:t>
      </w:r>
      <w:proofErr w:type="spellEnd"/>
      <w:r w:rsidRPr="00BF3996">
        <w:rPr>
          <w:i/>
          <w:iCs/>
          <w:lang w:val="nl-NL"/>
        </w:rPr>
        <w:t xml:space="preserve"> SA, </w:t>
      </w:r>
      <w:proofErr w:type="spellStart"/>
      <w:r w:rsidRPr="00BF3996">
        <w:rPr>
          <w:i/>
          <w:iCs/>
          <w:lang w:val="nl-NL"/>
        </w:rPr>
        <w:t>Wacker</w:t>
      </w:r>
      <w:proofErr w:type="spellEnd"/>
      <w:r w:rsidRPr="00BF3996">
        <w:rPr>
          <w:i/>
          <w:iCs/>
          <w:lang w:val="nl-NL"/>
        </w:rPr>
        <w:t xml:space="preserve"> L, Davies J, et al. </w:t>
      </w:r>
      <w:r w:rsidRPr="00873A75">
        <w:rPr>
          <w:i/>
          <w:iCs/>
        </w:rPr>
        <w:t>(submitted</w:t>
      </w:r>
      <w:r>
        <w:rPr>
          <w:i/>
          <w:iCs/>
        </w:rPr>
        <w:t xml:space="preserve"> - a</w:t>
      </w:r>
      <w:r w:rsidRPr="00873A75">
        <w:rPr>
          <w:i/>
          <w:iCs/>
        </w:rPr>
        <w:t xml:space="preserve">) Mid–late Holocene deglaciation and glacier readvances on the Fildes Peninsula, King George Island, NW Antarctic Peninsula. </w:t>
      </w:r>
      <w:r w:rsidRPr="00BF3996">
        <w:rPr>
          <w:i/>
          <w:iCs/>
          <w:lang w:val="nl-NL"/>
        </w:rPr>
        <w:t>The Holocene.</w:t>
      </w:r>
    </w:p>
    <w:p w14:paraId="53BB6107" w14:textId="77777777" w:rsidR="0096389C" w:rsidRPr="00BF3996" w:rsidRDefault="0096389C" w:rsidP="0096389C">
      <w:pPr>
        <w:pStyle w:val="ListParagraph"/>
        <w:spacing w:line="240" w:lineRule="auto"/>
        <w:ind w:left="425"/>
        <w:jc w:val="both"/>
        <w:rPr>
          <w:i/>
          <w:iCs/>
          <w:lang w:val="nl-NL"/>
        </w:rPr>
      </w:pPr>
    </w:p>
    <w:p w14:paraId="58E8C737" w14:textId="568638BC" w:rsidR="00BF3996" w:rsidRDefault="00BF3996" w:rsidP="0096389C">
      <w:pPr>
        <w:pStyle w:val="ListParagraph"/>
        <w:spacing w:line="240" w:lineRule="auto"/>
        <w:ind w:left="425"/>
        <w:jc w:val="both"/>
        <w:rPr>
          <w:i/>
          <w:iCs/>
        </w:rPr>
      </w:pPr>
      <w:proofErr w:type="spellStart"/>
      <w:r w:rsidRPr="00BF3996">
        <w:rPr>
          <w:i/>
          <w:iCs/>
          <w:lang w:val="nl-NL"/>
        </w:rPr>
        <w:t>Heredia</w:t>
      </w:r>
      <w:proofErr w:type="spellEnd"/>
      <w:r w:rsidRPr="00BF3996">
        <w:rPr>
          <w:i/>
          <w:iCs/>
          <w:lang w:val="nl-NL"/>
        </w:rPr>
        <w:t xml:space="preserve"> Barión P, Strelin JA, Roberts SJ, Spiegel C, </w:t>
      </w:r>
      <w:proofErr w:type="spellStart"/>
      <w:r w:rsidRPr="00BF3996">
        <w:rPr>
          <w:i/>
          <w:iCs/>
          <w:lang w:val="nl-NL"/>
        </w:rPr>
        <w:t>Wacker</w:t>
      </w:r>
      <w:proofErr w:type="spellEnd"/>
      <w:r w:rsidRPr="00BF3996">
        <w:rPr>
          <w:i/>
          <w:iCs/>
          <w:lang w:val="nl-NL"/>
        </w:rPr>
        <w:t xml:space="preserve"> L, Niedermann S, et al. </w:t>
      </w:r>
      <w:r w:rsidRPr="00873A75">
        <w:rPr>
          <w:i/>
          <w:iCs/>
        </w:rPr>
        <w:t>(submitted</w:t>
      </w:r>
      <w:r>
        <w:rPr>
          <w:i/>
          <w:iCs/>
        </w:rPr>
        <w:t xml:space="preserve"> - b</w:t>
      </w:r>
      <w:r w:rsidRPr="00873A75">
        <w:rPr>
          <w:i/>
          <w:iCs/>
        </w:rPr>
        <w:t xml:space="preserve">). </w:t>
      </w:r>
      <w:r w:rsidRPr="00D475B8">
        <w:rPr>
          <w:i/>
          <w:iCs/>
        </w:rPr>
        <w:t>Holocene deglaciation, glacial dynamics and the geomorphology of Potter Peninsula, King George Island (Isla 25 de Mayo), NW Antarctic Peninsula</w:t>
      </w:r>
      <w:r w:rsidRPr="00873A75">
        <w:rPr>
          <w:i/>
          <w:iCs/>
        </w:rPr>
        <w:t>. Frontiers in Earth Science.</w:t>
      </w:r>
    </w:p>
    <w:p w14:paraId="763B736A" w14:textId="77777777" w:rsidR="0096389C" w:rsidRPr="00E034EE" w:rsidRDefault="0096389C" w:rsidP="0096389C">
      <w:pPr>
        <w:pStyle w:val="ListParagraph"/>
        <w:spacing w:line="240" w:lineRule="auto"/>
        <w:ind w:left="425"/>
        <w:jc w:val="both"/>
        <w:rPr>
          <w:i/>
          <w:iCs/>
        </w:rPr>
      </w:pPr>
    </w:p>
    <w:p w14:paraId="752F7480" w14:textId="61C791A8" w:rsidR="00BF3996" w:rsidRDefault="00BF3996" w:rsidP="0096389C">
      <w:pPr>
        <w:pStyle w:val="ListParagraph"/>
        <w:spacing w:line="240" w:lineRule="auto"/>
        <w:ind w:left="425"/>
        <w:jc w:val="both"/>
        <w:rPr>
          <w:i/>
          <w:iCs/>
        </w:rPr>
      </w:pPr>
      <w:r w:rsidRPr="00873A75">
        <w:rPr>
          <w:i/>
          <w:iCs/>
        </w:rPr>
        <w:t>Oliva M, Antoniades D, Serrano E, et al. (2019) The deglaciation of Barton Peninsula (King George Island, South Shetland Islands, Antarctica) based on geomorphological evidence and lacustrine records. Polar Record 55: 177-188.</w:t>
      </w:r>
    </w:p>
    <w:p w14:paraId="402BC674" w14:textId="77777777" w:rsidR="0096389C" w:rsidRPr="00873A75" w:rsidRDefault="0096389C" w:rsidP="0096389C">
      <w:pPr>
        <w:pStyle w:val="ListParagraph"/>
        <w:spacing w:line="240" w:lineRule="auto"/>
        <w:ind w:left="425"/>
        <w:jc w:val="both"/>
        <w:rPr>
          <w:i/>
          <w:iCs/>
        </w:rPr>
      </w:pPr>
    </w:p>
    <w:p w14:paraId="38954571" w14:textId="77777777" w:rsidR="00BF3996" w:rsidRPr="00873A75" w:rsidRDefault="00BF3996" w:rsidP="0096389C">
      <w:pPr>
        <w:pStyle w:val="ListParagraph"/>
        <w:spacing w:line="240" w:lineRule="auto"/>
        <w:ind w:left="425"/>
        <w:jc w:val="both"/>
        <w:rPr>
          <w:i/>
          <w:iCs/>
        </w:rPr>
      </w:pPr>
      <w:r w:rsidRPr="00873A75">
        <w:rPr>
          <w:i/>
          <w:iCs/>
        </w:rPr>
        <w:t>Sugden DE and John BS. (1973) The ages of glacier fluctuations in the South Shetland Islands, Antarctica. In: van Zinderen; Bakker EM (ed) Palaeoecology of Africa, the Surrounding Islands and Antarctica. Balkema, Cape Town, 141-159.</w:t>
      </w:r>
    </w:p>
    <w:p w14:paraId="5195CC1A" w14:textId="77777777" w:rsidR="00BF3996" w:rsidRPr="00873A75" w:rsidRDefault="00BF3996" w:rsidP="0096389C">
      <w:pPr>
        <w:pStyle w:val="ListParagraph"/>
        <w:spacing w:line="240" w:lineRule="auto"/>
        <w:ind w:left="425"/>
        <w:jc w:val="both"/>
        <w:rPr>
          <w:b/>
          <w:bCs/>
          <w:i/>
          <w:iCs/>
        </w:rPr>
      </w:pPr>
    </w:p>
    <w:p w14:paraId="7AC3E94B" w14:textId="7C407564" w:rsidR="00BF3996" w:rsidRPr="00BF3996" w:rsidRDefault="00BF3996" w:rsidP="0096389C">
      <w:pPr>
        <w:pStyle w:val="ListParagraph"/>
        <w:spacing w:line="240" w:lineRule="auto"/>
        <w:ind w:left="425"/>
        <w:jc w:val="both"/>
        <w:rPr>
          <w:i/>
          <w:iCs/>
        </w:rPr>
      </w:pPr>
      <w:proofErr w:type="spellStart"/>
      <w:r w:rsidRPr="00BF3996">
        <w:rPr>
          <w:i/>
          <w:iCs/>
        </w:rPr>
        <w:t>SSI_Retreat</w:t>
      </w:r>
      <w:proofErr w:type="spellEnd"/>
    </w:p>
    <w:p w14:paraId="48D9D902" w14:textId="6A69239C" w:rsidR="00BF3996" w:rsidRDefault="00BF3996" w:rsidP="0096389C">
      <w:pPr>
        <w:pBdr>
          <w:top w:val="nil"/>
          <w:left w:val="nil"/>
          <w:bottom w:val="nil"/>
          <w:right w:val="nil"/>
          <w:between w:val="nil"/>
        </w:pBdr>
        <w:spacing w:after="0" w:line="240" w:lineRule="auto"/>
        <w:ind w:left="425"/>
        <w:jc w:val="both"/>
        <w:rPr>
          <w:i/>
          <w:iCs/>
          <w:color w:val="000000"/>
        </w:rPr>
      </w:pPr>
      <w:r w:rsidRPr="001C6A50">
        <w:rPr>
          <w:i/>
          <w:iCs/>
          <w:color w:val="000000"/>
        </w:rPr>
        <w:t xml:space="preserve">Birkenmajer K, </w:t>
      </w:r>
      <w:proofErr w:type="spellStart"/>
      <w:r w:rsidRPr="001C6A50">
        <w:rPr>
          <w:i/>
          <w:iCs/>
          <w:color w:val="000000"/>
        </w:rPr>
        <w:t>Ochyra</w:t>
      </w:r>
      <w:proofErr w:type="spellEnd"/>
      <w:r w:rsidRPr="001C6A50">
        <w:rPr>
          <w:i/>
          <w:iCs/>
          <w:color w:val="000000"/>
        </w:rPr>
        <w:t xml:space="preserve"> R, Olsson IU</w:t>
      </w:r>
      <w:r>
        <w:rPr>
          <w:i/>
          <w:iCs/>
          <w:color w:val="000000"/>
        </w:rPr>
        <w:t>,</w:t>
      </w:r>
      <w:r w:rsidRPr="001C6A50">
        <w:rPr>
          <w:i/>
          <w:iCs/>
          <w:color w:val="000000"/>
        </w:rPr>
        <w:t xml:space="preserve"> </w:t>
      </w:r>
      <w:proofErr w:type="spellStart"/>
      <w:r w:rsidRPr="001C6A50">
        <w:rPr>
          <w:i/>
          <w:iCs/>
          <w:color w:val="000000"/>
        </w:rPr>
        <w:t>Stuchlik</w:t>
      </w:r>
      <w:proofErr w:type="spellEnd"/>
      <w:r w:rsidRPr="001C6A50">
        <w:rPr>
          <w:i/>
          <w:iCs/>
          <w:color w:val="000000"/>
        </w:rPr>
        <w:t xml:space="preserve"> L. </w:t>
      </w:r>
      <w:r>
        <w:rPr>
          <w:i/>
          <w:iCs/>
          <w:color w:val="000000"/>
        </w:rPr>
        <w:t>(</w:t>
      </w:r>
      <w:r w:rsidRPr="001C6A50">
        <w:rPr>
          <w:i/>
          <w:iCs/>
          <w:color w:val="000000"/>
        </w:rPr>
        <w:t>1985</w:t>
      </w:r>
      <w:r>
        <w:rPr>
          <w:i/>
          <w:iCs/>
          <w:color w:val="000000"/>
        </w:rPr>
        <w:t>)</w:t>
      </w:r>
      <w:r w:rsidRPr="001C6A50">
        <w:rPr>
          <w:i/>
          <w:iCs/>
          <w:color w:val="000000"/>
        </w:rPr>
        <w:t xml:space="preserve"> Mid-Holocene</w:t>
      </w:r>
      <w:r>
        <w:rPr>
          <w:i/>
          <w:iCs/>
          <w:color w:val="000000"/>
        </w:rPr>
        <w:t xml:space="preserve"> </w:t>
      </w:r>
      <w:r w:rsidRPr="001C6A50">
        <w:rPr>
          <w:i/>
          <w:iCs/>
          <w:color w:val="000000"/>
        </w:rPr>
        <w:t>radiocarbon-date peat at Admiralty Bay, King George Island (South Shetland</w:t>
      </w:r>
      <w:r>
        <w:rPr>
          <w:i/>
          <w:iCs/>
          <w:color w:val="000000"/>
        </w:rPr>
        <w:t xml:space="preserve"> </w:t>
      </w:r>
      <w:r w:rsidRPr="001C6A50">
        <w:rPr>
          <w:i/>
          <w:iCs/>
          <w:color w:val="000000"/>
        </w:rPr>
        <w:t>Islands, West Antarctica). Bulletin of the Polish Academy of Sciences, Earth</w:t>
      </w:r>
      <w:r>
        <w:rPr>
          <w:i/>
          <w:iCs/>
          <w:color w:val="000000"/>
        </w:rPr>
        <w:t xml:space="preserve"> </w:t>
      </w:r>
      <w:r w:rsidRPr="001C6A50">
        <w:rPr>
          <w:i/>
          <w:iCs/>
          <w:color w:val="000000"/>
        </w:rPr>
        <w:t>Sciences, 33: 7-13.</w:t>
      </w:r>
    </w:p>
    <w:p w14:paraId="5E87FED9"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6866F7D1" w14:textId="2248A93E" w:rsidR="00BF3996" w:rsidRDefault="00BF3996" w:rsidP="0096389C">
      <w:pPr>
        <w:pBdr>
          <w:top w:val="nil"/>
          <w:left w:val="nil"/>
          <w:bottom w:val="nil"/>
          <w:right w:val="nil"/>
          <w:between w:val="nil"/>
        </w:pBdr>
        <w:spacing w:after="0" w:line="240" w:lineRule="auto"/>
        <w:ind w:left="425"/>
        <w:jc w:val="both"/>
        <w:rPr>
          <w:i/>
          <w:iCs/>
          <w:color w:val="000000"/>
        </w:rPr>
      </w:pPr>
      <w:r w:rsidRPr="00F01104">
        <w:rPr>
          <w:i/>
          <w:iCs/>
          <w:color w:val="000000"/>
        </w:rPr>
        <w:t>Björck S, Håkansson H, Olsson S, Barnekow L and Janssens J. (1993) Palaeoclimatic studies in South Shetland Islands, Antarctica, based on numerous stratigraphic variables in lake sediments. Journal of Paleolimnology 8: 233-272.</w:t>
      </w:r>
    </w:p>
    <w:p w14:paraId="58918444"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513E01D0" w14:textId="618C0F40" w:rsidR="00BF3996" w:rsidRDefault="00BF3996" w:rsidP="0096389C">
      <w:pPr>
        <w:pBdr>
          <w:top w:val="nil"/>
          <w:left w:val="nil"/>
          <w:bottom w:val="nil"/>
          <w:right w:val="nil"/>
          <w:between w:val="nil"/>
        </w:pBdr>
        <w:spacing w:after="0" w:line="240" w:lineRule="auto"/>
        <w:ind w:left="425"/>
        <w:jc w:val="both"/>
        <w:rPr>
          <w:i/>
          <w:iCs/>
          <w:color w:val="000000"/>
        </w:rPr>
      </w:pPr>
      <w:r w:rsidRPr="00F01104">
        <w:rPr>
          <w:i/>
          <w:iCs/>
          <w:color w:val="000000"/>
        </w:rPr>
        <w:t>Björck S, Håkansson H, Zale R, et al. (1991a) A late Holocene lake sediment sequence from Livingston Island, South Shetland Islands, with palaeoclimatic implications. Antarctic Science 3: 61-72.</w:t>
      </w:r>
    </w:p>
    <w:p w14:paraId="5531EF54"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52D87030" w14:textId="77B744A0" w:rsidR="00BF3996" w:rsidRDefault="00BF3996" w:rsidP="0096389C">
      <w:pPr>
        <w:pBdr>
          <w:top w:val="nil"/>
          <w:left w:val="nil"/>
          <w:bottom w:val="nil"/>
          <w:right w:val="nil"/>
          <w:between w:val="nil"/>
        </w:pBdr>
        <w:spacing w:after="0" w:line="240" w:lineRule="auto"/>
        <w:ind w:left="425"/>
        <w:jc w:val="both"/>
        <w:rPr>
          <w:i/>
          <w:iCs/>
          <w:color w:val="000000"/>
        </w:rPr>
      </w:pPr>
      <w:r w:rsidRPr="00AB103B">
        <w:rPr>
          <w:i/>
          <w:iCs/>
          <w:color w:val="000000"/>
        </w:rPr>
        <w:t>Björck S, Nils Malmer, Christian Hjort, Per Sandgren, Ólafur Ingólfsson, Bo Wallén, Ronald Ian Lewis Smith, and Bodil Liedberg Jónsson. (1991b) Stratigraphic and Paleoclimatic Studies of a 5500-Year-Old Moss Bank on Elephant Island, Antarctica. Arctic and Alpine Research 23: 361-374.</w:t>
      </w:r>
    </w:p>
    <w:p w14:paraId="4CD0A988"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5454C34B" w14:textId="77777777" w:rsidR="00BF3996" w:rsidRDefault="00BF3996" w:rsidP="0096389C">
      <w:pPr>
        <w:pBdr>
          <w:top w:val="nil"/>
          <w:left w:val="nil"/>
          <w:bottom w:val="nil"/>
          <w:right w:val="nil"/>
          <w:between w:val="nil"/>
        </w:pBdr>
        <w:spacing w:after="0" w:line="240" w:lineRule="auto"/>
        <w:ind w:left="425"/>
        <w:jc w:val="both"/>
        <w:rPr>
          <w:i/>
          <w:iCs/>
          <w:color w:val="000000"/>
        </w:rPr>
      </w:pPr>
      <w:r w:rsidRPr="00AB103B">
        <w:rPr>
          <w:i/>
          <w:iCs/>
          <w:color w:val="000000"/>
        </w:rPr>
        <w:t xml:space="preserve">Björck, S., Hjort, C., Ingólfsson, Ó., Zale, </w:t>
      </w:r>
      <w:proofErr w:type="spellStart"/>
      <w:r w:rsidRPr="00AB103B">
        <w:rPr>
          <w:i/>
          <w:iCs/>
          <w:color w:val="000000"/>
        </w:rPr>
        <w:t>R.Ising</w:t>
      </w:r>
      <w:proofErr w:type="spellEnd"/>
      <w:r w:rsidRPr="00AB103B">
        <w:rPr>
          <w:i/>
          <w:iCs/>
          <w:color w:val="000000"/>
        </w:rPr>
        <w:t xml:space="preserve">, J. 1996. Holocene deglaciation chronology from lake sediments. </w:t>
      </w:r>
      <w:r w:rsidRPr="00BF3996">
        <w:rPr>
          <w:i/>
          <w:iCs/>
          <w:color w:val="000000"/>
          <w:lang w:val="fr-FR"/>
        </w:rPr>
        <w:t xml:space="preserve">In </w:t>
      </w:r>
      <w:proofErr w:type="spellStart"/>
      <w:r w:rsidRPr="00BF3996">
        <w:rPr>
          <w:i/>
          <w:iCs/>
          <w:color w:val="000000"/>
          <w:lang w:val="fr-FR"/>
        </w:rPr>
        <w:t>López-Martínez</w:t>
      </w:r>
      <w:proofErr w:type="spellEnd"/>
      <w:r w:rsidRPr="00BF3996">
        <w:rPr>
          <w:i/>
          <w:iCs/>
          <w:color w:val="000000"/>
          <w:lang w:val="fr-FR"/>
        </w:rPr>
        <w:t xml:space="preserve">, J., Thomson, M.R.A. et al., </w:t>
      </w:r>
      <w:proofErr w:type="spellStart"/>
      <w:r w:rsidRPr="00BF3996">
        <w:rPr>
          <w:i/>
          <w:iCs/>
          <w:color w:val="000000"/>
          <w:lang w:val="fr-FR"/>
        </w:rPr>
        <w:t>eds</w:t>
      </w:r>
      <w:proofErr w:type="spellEnd"/>
      <w:r w:rsidRPr="00BF3996">
        <w:rPr>
          <w:i/>
          <w:iCs/>
          <w:color w:val="000000"/>
          <w:lang w:val="fr-FR"/>
        </w:rPr>
        <w:t xml:space="preserve">. </w:t>
      </w:r>
      <w:r w:rsidRPr="00AB103B">
        <w:rPr>
          <w:i/>
          <w:iCs/>
          <w:color w:val="000000"/>
        </w:rPr>
        <w:t>Geomorphological map of Byers Peninsula, Livingston Island. BAS GEOMAP Series, Sheet 5-A. Cambridge: British Antarctic Survey, 49–51.</w:t>
      </w:r>
    </w:p>
    <w:p w14:paraId="52D4F6A0" w14:textId="7C04A689" w:rsidR="00BF3996" w:rsidRDefault="00BF3996" w:rsidP="0096389C">
      <w:pPr>
        <w:pStyle w:val="ListParagraph"/>
        <w:spacing w:line="240" w:lineRule="auto"/>
        <w:ind w:left="425"/>
        <w:jc w:val="both"/>
        <w:rPr>
          <w:i/>
          <w:iCs/>
          <w:color w:val="000000"/>
        </w:rPr>
      </w:pPr>
      <w:r w:rsidRPr="00873A75">
        <w:rPr>
          <w:i/>
          <w:iCs/>
          <w:color w:val="000000"/>
        </w:rPr>
        <w:lastRenderedPageBreak/>
        <w:t>del Valle RA, Montalti D, and Inbar M. (2002) Mid-Holocene macrofossil-bearing raised marine beaches at Potter Peninsula, King George Island, South Shetland Islands. Antarctic Science 14: 263–269.</w:t>
      </w:r>
    </w:p>
    <w:p w14:paraId="5975D7B2" w14:textId="77777777" w:rsidR="0096389C" w:rsidRDefault="0096389C" w:rsidP="0096389C">
      <w:pPr>
        <w:pStyle w:val="ListParagraph"/>
        <w:spacing w:line="240" w:lineRule="auto"/>
        <w:ind w:left="425"/>
        <w:jc w:val="both"/>
        <w:rPr>
          <w:i/>
          <w:iCs/>
          <w:color w:val="000000"/>
        </w:rPr>
      </w:pPr>
    </w:p>
    <w:p w14:paraId="4F0644EC" w14:textId="18E0A04F" w:rsidR="00BF3996" w:rsidRDefault="00BF3996" w:rsidP="0096389C">
      <w:pPr>
        <w:pStyle w:val="ListParagraph"/>
        <w:spacing w:line="240" w:lineRule="auto"/>
        <w:ind w:left="425"/>
        <w:jc w:val="both"/>
        <w:rPr>
          <w:i/>
          <w:iCs/>
          <w:color w:val="000000"/>
        </w:rPr>
      </w:pPr>
      <w:r w:rsidRPr="00873A75">
        <w:rPr>
          <w:i/>
          <w:iCs/>
          <w:color w:val="000000"/>
        </w:rPr>
        <w:t>Hall BL. (2010) Holocene relative sea-level changes and ice fluctuations in the South Shetland Islands. Global and Planetary Change 74: 15-26.</w:t>
      </w:r>
    </w:p>
    <w:p w14:paraId="7C72A59A" w14:textId="77777777" w:rsidR="0096389C" w:rsidRDefault="0096389C" w:rsidP="0096389C">
      <w:pPr>
        <w:pStyle w:val="ListParagraph"/>
        <w:spacing w:line="240" w:lineRule="auto"/>
        <w:ind w:left="425"/>
        <w:jc w:val="both"/>
        <w:rPr>
          <w:i/>
          <w:iCs/>
          <w:color w:val="000000"/>
        </w:rPr>
      </w:pPr>
    </w:p>
    <w:p w14:paraId="3E8EE1AF" w14:textId="5547F9E8" w:rsidR="00BF3996" w:rsidRDefault="00BF3996" w:rsidP="0096389C">
      <w:pPr>
        <w:pStyle w:val="ListParagraph"/>
        <w:spacing w:after="0" w:line="240" w:lineRule="auto"/>
        <w:ind w:left="425"/>
        <w:jc w:val="both"/>
        <w:rPr>
          <w:i/>
          <w:iCs/>
        </w:rPr>
      </w:pPr>
      <w:r w:rsidRPr="00873A75">
        <w:rPr>
          <w:i/>
          <w:iCs/>
        </w:rPr>
        <w:t>Heredia Barión P, Roberts SJ, Spiegel C, Binnie SA, Wacker L, Davies J, et al. (submitted</w:t>
      </w:r>
      <w:r>
        <w:rPr>
          <w:i/>
          <w:iCs/>
        </w:rPr>
        <w:t xml:space="preserve"> - a</w:t>
      </w:r>
      <w:r w:rsidRPr="00873A75">
        <w:rPr>
          <w:i/>
          <w:iCs/>
        </w:rPr>
        <w:t>) Mid–late Holocene deglaciation and glacier readvances on the Fildes Peninsula, King George Island, NW Antarctic Peninsula. The Holocene.</w:t>
      </w:r>
    </w:p>
    <w:p w14:paraId="454B27F3" w14:textId="77777777" w:rsidR="0096389C" w:rsidRDefault="0096389C" w:rsidP="0096389C">
      <w:pPr>
        <w:pStyle w:val="ListParagraph"/>
        <w:spacing w:after="0" w:line="240" w:lineRule="auto"/>
        <w:ind w:left="425"/>
        <w:jc w:val="both"/>
        <w:rPr>
          <w:i/>
          <w:iCs/>
        </w:rPr>
      </w:pPr>
    </w:p>
    <w:p w14:paraId="0A74C926" w14:textId="6F4879FA" w:rsidR="00BF3996" w:rsidRDefault="00BF3996" w:rsidP="0096389C">
      <w:pPr>
        <w:pBdr>
          <w:top w:val="nil"/>
          <w:left w:val="nil"/>
          <w:bottom w:val="nil"/>
          <w:right w:val="nil"/>
          <w:between w:val="nil"/>
        </w:pBdr>
        <w:spacing w:after="0" w:line="240" w:lineRule="auto"/>
        <w:ind w:left="425"/>
        <w:jc w:val="both"/>
        <w:rPr>
          <w:i/>
          <w:iCs/>
          <w:color w:val="000000"/>
        </w:rPr>
      </w:pPr>
      <w:r w:rsidRPr="00873A75">
        <w:rPr>
          <w:i/>
          <w:iCs/>
          <w:color w:val="000000"/>
        </w:rPr>
        <w:t>Jeong GY. (2006) Radiocarbon ages of sorted circles on King George Island, South Shetland Islands, West Antarctica. Antarctic Science 18: 265-270.</w:t>
      </w:r>
    </w:p>
    <w:p w14:paraId="4A7C70D1"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3D5570BA" w14:textId="2300EBA7" w:rsidR="00BF3996" w:rsidRDefault="00BF3996" w:rsidP="0096389C">
      <w:pPr>
        <w:pBdr>
          <w:top w:val="nil"/>
          <w:left w:val="nil"/>
          <w:bottom w:val="nil"/>
          <w:right w:val="nil"/>
          <w:between w:val="nil"/>
        </w:pBdr>
        <w:spacing w:after="0" w:line="240" w:lineRule="auto"/>
        <w:ind w:left="425"/>
        <w:jc w:val="both"/>
        <w:rPr>
          <w:i/>
          <w:iCs/>
          <w:color w:val="000000"/>
        </w:rPr>
      </w:pPr>
      <w:r w:rsidRPr="00873A75">
        <w:rPr>
          <w:i/>
          <w:iCs/>
          <w:color w:val="000000"/>
        </w:rPr>
        <w:t>Mäusbacher R, Müller J and Schmidt R. (1989) Evolution of postglacial sedimentation in Antarctic lakes (King George Island). Zeitschrift für Geomorphologie 33: 219–234.</w:t>
      </w:r>
    </w:p>
    <w:p w14:paraId="755D2474"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11D252B6" w14:textId="114C7E97" w:rsidR="00BF3996" w:rsidRDefault="00BF3996" w:rsidP="0096389C">
      <w:pPr>
        <w:pBdr>
          <w:top w:val="nil"/>
          <w:left w:val="nil"/>
          <w:bottom w:val="nil"/>
          <w:right w:val="nil"/>
          <w:between w:val="nil"/>
        </w:pBdr>
        <w:spacing w:after="0" w:line="240" w:lineRule="auto"/>
        <w:ind w:left="425"/>
        <w:jc w:val="both"/>
        <w:rPr>
          <w:i/>
          <w:iCs/>
          <w:color w:val="000000"/>
          <w:lang w:val="nl-NL"/>
        </w:rPr>
      </w:pPr>
      <w:r w:rsidRPr="00873A75">
        <w:rPr>
          <w:i/>
          <w:iCs/>
          <w:color w:val="000000"/>
        </w:rPr>
        <w:t xml:space="preserve">Mäusbacher R. (1991) Die jungquartare Relief- und Klimageschichte im Bereich der Fildeshalbinsel Süd-Shetland Inseln, Antarktis. </w:t>
      </w:r>
      <w:proofErr w:type="spellStart"/>
      <w:r w:rsidRPr="00BF3996">
        <w:rPr>
          <w:i/>
          <w:iCs/>
          <w:color w:val="000000"/>
          <w:lang w:val="nl-NL"/>
        </w:rPr>
        <w:t>Heidelberger</w:t>
      </w:r>
      <w:proofErr w:type="spellEnd"/>
      <w:r w:rsidRPr="00BF3996">
        <w:rPr>
          <w:i/>
          <w:iCs/>
          <w:color w:val="000000"/>
          <w:lang w:val="nl-NL"/>
        </w:rPr>
        <w:t xml:space="preserve"> Geographischen Arbeiten. Geographischen Instituts der Universitat Heidelberg: Heidelberg.</w:t>
      </w:r>
    </w:p>
    <w:p w14:paraId="3EA1117D" w14:textId="77777777" w:rsidR="0096389C" w:rsidRPr="00BF3996" w:rsidRDefault="0096389C" w:rsidP="0096389C">
      <w:pPr>
        <w:pBdr>
          <w:top w:val="nil"/>
          <w:left w:val="nil"/>
          <w:bottom w:val="nil"/>
          <w:right w:val="nil"/>
          <w:between w:val="nil"/>
        </w:pBdr>
        <w:spacing w:after="0" w:line="240" w:lineRule="auto"/>
        <w:ind w:left="425"/>
        <w:jc w:val="both"/>
        <w:rPr>
          <w:i/>
          <w:iCs/>
          <w:color w:val="000000"/>
          <w:lang w:val="nl-NL"/>
        </w:rPr>
      </w:pPr>
    </w:p>
    <w:p w14:paraId="4CBBBA00" w14:textId="4428CFD0" w:rsidR="00BF3996" w:rsidRDefault="00BF3996" w:rsidP="0096389C">
      <w:pPr>
        <w:pBdr>
          <w:top w:val="nil"/>
          <w:left w:val="nil"/>
          <w:bottom w:val="nil"/>
          <w:right w:val="nil"/>
          <w:between w:val="nil"/>
        </w:pBdr>
        <w:spacing w:after="0" w:line="240" w:lineRule="auto"/>
        <w:ind w:left="425"/>
        <w:jc w:val="both"/>
        <w:rPr>
          <w:i/>
          <w:iCs/>
          <w:color w:val="000000"/>
        </w:rPr>
      </w:pPr>
      <w:r w:rsidRPr="00BF3996">
        <w:rPr>
          <w:i/>
          <w:iCs/>
          <w:color w:val="000000"/>
          <w:lang w:val="nl-NL"/>
        </w:rPr>
        <w:t xml:space="preserve">Oliva M, Antoniades D, </w:t>
      </w:r>
      <w:proofErr w:type="spellStart"/>
      <w:r w:rsidRPr="00BF3996">
        <w:rPr>
          <w:i/>
          <w:iCs/>
          <w:color w:val="000000"/>
          <w:lang w:val="nl-NL"/>
        </w:rPr>
        <w:t>Giralt</w:t>
      </w:r>
      <w:proofErr w:type="spellEnd"/>
      <w:r w:rsidRPr="00BF3996">
        <w:rPr>
          <w:i/>
          <w:iCs/>
          <w:color w:val="000000"/>
          <w:lang w:val="nl-NL"/>
        </w:rPr>
        <w:t xml:space="preserve"> S, et al. </w:t>
      </w:r>
      <w:r w:rsidRPr="00BF3996">
        <w:rPr>
          <w:i/>
          <w:iCs/>
          <w:color w:val="000000"/>
          <w:lang w:val="fr-FR"/>
        </w:rPr>
        <w:t xml:space="preserve">(2016a) La deglaciación de las áreas libres de hielo de las islas Shetland </w:t>
      </w:r>
      <w:proofErr w:type="spellStart"/>
      <w:r w:rsidRPr="00BF3996">
        <w:rPr>
          <w:i/>
          <w:iCs/>
          <w:color w:val="000000"/>
          <w:lang w:val="fr-FR"/>
        </w:rPr>
        <w:t>del</w:t>
      </w:r>
      <w:proofErr w:type="spellEnd"/>
      <w:r w:rsidRPr="00BF3996">
        <w:rPr>
          <w:i/>
          <w:iCs/>
          <w:color w:val="000000"/>
          <w:lang w:val="fr-FR"/>
        </w:rPr>
        <w:t xml:space="preserve"> Sur (</w:t>
      </w:r>
      <w:proofErr w:type="spellStart"/>
      <w:r w:rsidRPr="00BF3996">
        <w:rPr>
          <w:i/>
          <w:iCs/>
          <w:color w:val="000000"/>
          <w:lang w:val="fr-FR"/>
        </w:rPr>
        <w:t>Antártida</w:t>
      </w:r>
      <w:proofErr w:type="spellEnd"/>
      <w:r w:rsidRPr="00BF3996">
        <w:rPr>
          <w:i/>
          <w:iCs/>
          <w:color w:val="000000"/>
          <w:lang w:val="fr-FR"/>
        </w:rPr>
        <w:t xml:space="preserve">). </w:t>
      </w:r>
      <w:r w:rsidRPr="00AB103B">
        <w:rPr>
          <w:i/>
          <w:iCs/>
          <w:color w:val="000000"/>
        </w:rPr>
        <w:t>Ejemplos de Byers (Livingston) y Barton (King George). Cuaternario y Geomorfología: 14.</w:t>
      </w:r>
    </w:p>
    <w:p w14:paraId="6CB92B83"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58DB8071" w14:textId="16C72F56" w:rsidR="00BF3996" w:rsidRDefault="00BF3996" w:rsidP="0096389C">
      <w:pPr>
        <w:pBdr>
          <w:top w:val="nil"/>
          <w:left w:val="nil"/>
          <w:bottom w:val="nil"/>
          <w:right w:val="nil"/>
          <w:between w:val="nil"/>
        </w:pBdr>
        <w:spacing w:after="0" w:line="240" w:lineRule="auto"/>
        <w:ind w:left="425"/>
        <w:jc w:val="both"/>
        <w:rPr>
          <w:i/>
          <w:iCs/>
          <w:color w:val="000000"/>
        </w:rPr>
      </w:pPr>
      <w:r w:rsidRPr="004E7830">
        <w:rPr>
          <w:i/>
          <w:iCs/>
          <w:color w:val="000000"/>
        </w:rPr>
        <w:t>Oliva M, Antoniades D, Giralt S, Granados I, Pla-Rabes S, Toro M, et al. (2016b) The Holocene deglaciation of the Byers Peninsula (Livingston Island, Antarctica) based on the dating of lake sedimentary records. Geomorphology 261: 89-102.</w:t>
      </w:r>
    </w:p>
    <w:p w14:paraId="726FBBB3"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77DB6536" w14:textId="4380AA7A" w:rsidR="00BF3996" w:rsidRDefault="00BF3996" w:rsidP="0096389C">
      <w:pPr>
        <w:pBdr>
          <w:top w:val="nil"/>
          <w:left w:val="nil"/>
          <w:bottom w:val="nil"/>
          <w:right w:val="nil"/>
          <w:between w:val="nil"/>
        </w:pBdr>
        <w:spacing w:after="0" w:line="240" w:lineRule="auto"/>
        <w:ind w:left="425"/>
        <w:jc w:val="both"/>
        <w:rPr>
          <w:i/>
          <w:iCs/>
          <w:color w:val="000000"/>
        </w:rPr>
      </w:pPr>
      <w:r w:rsidRPr="00873A75">
        <w:rPr>
          <w:i/>
          <w:iCs/>
          <w:color w:val="000000"/>
        </w:rPr>
        <w:t>Oliva M, Antoniades D, Serrano E, Giralt S, Liu EJ, Granados I, et al. (2019) The deglaciation of Barton Peninsula (King George Island, South Shetland Islands, Antarctica) based on geomorphological evidence and lacustrine records. Polar Record 55: 177-188.</w:t>
      </w:r>
    </w:p>
    <w:p w14:paraId="3A18EC41"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36C6B39E" w14:textId="692C3C99" w:rsidR="00BF3996" w:rsidRDefault="00BF3996" w:rsidP="0096389C">
      <w:pPr>
        <w:pBdr>
          <w:top w:val="nil"/>
          <w:left w:val="nil"/>
          <w:bottom w:val="nil"/>
          <w:right w:val="nil"/>
          <w:between w:val="nil"/>
        </w:pBdr>
        <w:spacing w:after="0" w:line="240" w:lineRule="auto"/>
        <w:ind w:left="425"/>
        <w:jc w:val="both"/>
        <w:rPr>
          <w:i/>
          <w:iCs/>
          <w:color w:val="000000"/>
        </w:rPr>
      </w:pPr>
      <w:r w:rsidRPr="00873A75">
        <w:rPr>
          <w:i/>
          <w:iCs/>
          <w:color w:val="000000"/>
        </w:rPr>
        <w:t>Schmidt R, Mäusbacher R and Müller J. (1990) Holocene diatom flora and stratigraphy from sediment cores of two Antarctic lakes (King George Island). Journal of Paleolimnology 3: 55-74.</w:t>
      </w:r>
    </w:p>
    <w:p w14:paraId="611DA241"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7FE5768E" w14:textId="48E68E4D" w:rsidR="00BF3996" w:rsidRDefault="00BF3996" w:rsidP="0096389C">
      <w:pPr>
        <w:pBdr>
          <w:top w:val="nil"/>
          <w:left w:val="nil"/>
          <w:bottom w:val="nil"/>
          <w:right w:val="nil"/>
          <w:between w:val="nil"/>
        </w:pBdr>
        <w:spacing w:after="0" w:line="240" w:lineRule="auto"/>
        <w:ind w:left="425"/>
        <w:jc w:val="both"/>
        <w:rPr>
          <w:i/>
          <w:iCs/>
          <w:color w:val="000000"/>
        </w:rPr>
      </w:pPr>
      <w:r w:rsidRPr="001C6A50">
        <w:rPr>
          <w:i/>
          <w:iCs/>
          <w:color w:val="000000"/>
        </w:rPr>
        <w:t>Seong Y</w:t>
      </w:r>
      <w:r>
        <w:rPr>
          <w:i/>
          <w:iCs/>
          <w:color w:val="000000"/>
        </w:rPr>
        <w:t>B</w:t>
      </w:r>
      <w:r w:rsidRPr="001C6A50">
        <w:rPr>
          <w:i/>
          <w:iCs/>
          <w:color w:val="000000"/>
        </w:rPr>
        <w:t>, Owen LA, Lim HS, Yoon HI, Kim Y, Lee YI</w:t>
      </w:r>
      <w:r>
        <w:rPr>
          <w:i/>
          <w:iCs/>
          <w:color w:val="000000"/>
        </w:rPr>
        <w:t>,</w:t>
      </w:r>
      <w:r w:rsidRPr="001C6A50">
        <w:rPr>
          <w:i/>
          <w:iCs/>
          <w:color w:val="000000"/>
        </w:rPr>
        <w:t xml:space="preserve"> </w:t>
      </w:r>
      <w:proofErr w:type="spellStart"/>
      <w:r w:rsidRPr="001C6A50">
        <w:rPr>
          <w:i/>
          <w:iCs/>
          <w:color w:val="000000"/>
        </w:rPr>
        <w:t>Caffee</w:t>
      </w:r>
      <w:proofErr w:type="spellEnd"/>
      <w:r w:rsidRPr="001C6A50">
        <w:rPr>
          <w:i/>
          <w:iCs/>
          <w:color w:val="000000"/>
        </w:rPr>
        <w:t xml:space="preserve"> MW.</w:t>
      </w:r>
      <w:r>
        <w:rPr>
          <w:i/>
          <w:iCs/>
          <w:color w:val="000000"/>
        </w:rPr>
        <w:t xml:space="preserve"> (</w:t>
      </w:r>
      <w:r w:rsidRPr="001C6A50">
        <w:rPr>
          <w:i/>
          <w:iCs/>
          <w:color w:val="000000"/>
        </w:rPr>
        <w:t>2009</w:t>
      </w:r>
      <w:r>
        <w:rPr>
          <w:i/>
          <w:iCs/>
          <w:color w:val="000000"/>
        </w:rPr>
        <w:t>)</w:t>
      </w:r>
      <w:r w:rsidRPr="001C6A50">
        <w:rPr>
          <w:i/>
          <w:iCs/>
          <w:color w:val="000000"/>
        </w:rPr>
        <w:t>. Rate of late Quaternary ice-cap thinning on King George Island, South</w:t>
      </w:r>
      <w:r>
        <w:rPr>
          <w:i/>
          <w:iCs/>
          <w:color w:val="000000"/>
        </w:rPr>
        <w:t xml:space="preserve"> </w:t>
      </w:r>
      <w:r w:rsidRPr="001C6A50">
        <w:rPr>
          <w:i/>
          <w:iCs/>
          <w:color w:val="000000"/>
        </w:rPr>
        <w:t xml:space="preserve">Shetland Islands, West Antarctica defined by cosmogenic </w:t>
      </w:r>
      <w:r w:rsidRPr="001C6A50">
        <w:rPr>
          <w:i/>
          <w:iCs/>
          <w:color w:val="000000"/>
          <w:vertAlign w:val="superscript"/>
        </w:rPr>
        <w:t>36</w:t>
      </w:r>
      <w:r w:rsidRPr="001C6A50">
        <w:rPr>
          <w:i/>
          <w:iCs/>
          <w:color w:val="000000"/>
        </w:rPr>
        <w:t>Cl surface exposure</w:t>
      </w:r>
      <w:r>
        <w:rPr>
          <w:i/>
          <w:iCs/>
          <w:color w:val="000000"/>
        </w:rPr>
        <w:t xml:space="preserve"> </w:t>
      </w:r>
      <w:r w:rsidRPr="001C6A50">
        <w:rPr>
          <w:i/>
          <w:iCs/>
          <w:color w:val="000000"/>
        </w:rPr>
        <w:t>dating. Boreas, 38: 207-213.</w:t>
      </w:r>
    </w:p>
    <w:p w14:paraId="4FEDEF05"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210234B4" w14:textId="75F784DB" w:rsidR="00BF3996" w:rsidRDefault="00BF3996" w:rsidP="0096389C">
      <w:pPr>
        <w:pBdr>
          <w:top w:val="nil"/>
          <w:left w:val="nil"/>
          <w:bottom w:val="nil"/>
          <w:right w:val="nil"/>
          <w:between w:val="nil"/>
        </w:pBdr>
        <w:spacing w:after="0" w:line="240" w:lineRule="auto"/>
        <w:ind w:left="425"/>
        <w:jc w:val="both"/>
        <w:rPr>
          <w:i/>
          <w:iCs/>
          <w:color w:val="000000"/>
        </w:rPr>
      </w:pPr>
      <w:r w:rsidRPr="00873A75">
        <w:rPr>
          <w:i/>
          <w:iCs/>
          <w:color w:val="000000"/>
        </w:rPr>
        <w:t xml:space="preserve">Simms AR, Ivins ER, DeWitt R, </w:t>
      </w:r>
      <w:proofErr w:type="spellStart"/>
      <w:r w:rsidRPr="00873A75">
        <w:rPr>
          <w:i/>
          <w:iCs/>
          <w:color w:val="000000"/>
        </w:rPr>
        <w:t>Kouremenos</w:t>
      </w:r>
      <w:proofErr w:type="spellEnd"/>
      <w:r w:rsidRPr="00873A75">
        <w:rPr>
          <w:i/>
          <w:iCs/>
          <w:color w:val="000000"/>
        </w:rPr>
        <w:t xml:space="preserve"> P and Simkins LM. (2012) Timing of the most recent Neoglacial advance and retreat in the South Shetland Islands, Antarctic Peninsula: insights from raised beaches and Holocene uplift rates. Quaternary Science Reviews 47: 41-55.</w:t>
      </w:r>
    </w:p>
    <w:p w14:paraId="33B0B0EF"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6CAC8E77" w14:textId="1C807F8B" w:rsidR="00BF3996" w:rsidRDefault="00BF3996" w:rsidP="0096389C">
      <w:pPr>
        <w:pBdr>
          <w:top w:val="nil"/>
          <w:left w:val="nil"/>
          <w:bottom w:val="nil"/>
          <w:right w:val="nil"/>
          <w:between w:val="nil"/>
        </w:pBdr>
        <w:spacing w:after="0" w:line="240" w:lineRule="auto"/>
        <w:ind w:left="425"/>
        <w:jc w:val="both"/>
        <w:rPr>
          <w:i/>
          <w:iCs/>
          <w:color w:val="000000"/>
        </w:rPr>
      </w:pPr>
      <w:r w:rsidRPr="00873A75">
        <w:rPr>
          <w:i/>
          <w:iCs/>
          <w:color w:val="000000"/>
        </w:rPr>
        <w:t>Sun LG, Liu XD, Yin XB, Xie ZQ and Zhao JL. (2005) Sediments in palaeo-notches: potential proxy records for palaeoclimatic changes in Antarctica. Palaeogeography Palaeoclimatology Palaeoecology 218: 175-193.</w:t>
      </w:r>
    </w:p>
    <w:p w14:paraId="08A9AC40"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32E26A76" w14:textId="7041C1ED" w:rsidR="00BF3996" w:rsidRDefault="00BF3996" w:rsidP="0096389C">
      <w:pPr>
        <w:pBdr>
          <w:top w:val="nil"/>
          <w:left w:val="nil"/>
          <w:bottom w:val="nil"/>
          <w:right w:val="nil"/>
          <w:between w:val="nil"/>
        </w:pBdr>
        <w:spacing w:after="0" w:line="240" w:lineRule="auto"/>
        <w:ind w:left="425"/>
        <w:jc w:val="both"/>
        <w:rPr>
          <w:i/>
          <w:iCs/>
          <w:color w:val="000000"/>
        </w:rPr>
      </w:pPr>
      <w:r w:rsidRPr="001C6A50">
        <w:rPr>
          <w:i/>
          <w:iCs/>
          <w:color w:val="000000"/>
        </w:rPr>
        <w:lastRenderedPageBreak/>
        <w:t xml:space="preserve">Tatur A, Martinez-Macchiavello JC, </w:t>
      </w:r>
      <w:proofErr w:type="spellStart"/>
      <w:r w:rsidRPr="001C6A50">
        <w:rPr>
          <w:i/>
          <w:iCs/>
          <w:color w:val="000000"/>
        </w:rPr>
        <w:t>Niegodzisz</w:t>
      </w:r>
      <w:proofErr w:type="spellEnd"/>
      <w:r w:rsidRPr="001C6A50">
        <w:rPr>
          <w:i/>
          <w:iCs/>
          <w:color w:val="000000"/>
        </w:rPr>
        <w:t xml:space="preserve"> J and del Valle R. (1999) A record of Holocene environmental changes in sediment core of Hotel Lake, King George Island, Antarctica. Polish Polar Studies 26 Polar Symposium.</w:t>
      </w:r>
    </w:p>
    <w:p w14:paraId="25B9A785"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331AF4D4" w14:textId="5E5C6E0F" w:rsidR="00BF3996" w:rsidRDefault="00BF3996" w:rsidP="0096389C">
      <w:pPr>
        <w:pBdr>
          <w:top w:val="nil"/>
          <w:left w:val="nil"/>
          <w:bottom w:val="nil"/>
          <w:right w:val="nil"/>
          <w:between w:val="nil"/>
        </w:pBdr>
        <w:spacing w:after="0" w:line="240" w:lineRule="auto"/>
        <w:ind w:left="425"/>
        <w:jc w:val="both"/>
        <w:rPr>
          <w:i/>
          <w:iCs/>
          <w:color w:val="000000"/>
        </w:rPr>
      </w:pPr>
      <w:r w:rsidRPr="00F01104">
        <w:rPr>
          <w:i/>
          <w:iCs/>
          <w:color w:val="000000"/>
        </w:rPr>
        <w:t>Toro M, Granados I, Pla S, Giralt S, Antoniades D, Galán L, et al. (2013) Chronostratigraphy of the sedimentary record of Limnopolar Lake, Byers Peninsula, Livingston Island, Antarctica. Antarctic Science 25: 198-212.</w:t>
      </w:r>
    </w:p>
    <w:p w14:paraId="1AF72000"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2C2F3931" w14:textId="15935EB8" w:rsidR="00BF3996" w:rsidRDefault="00BF3996" w:rsidP="0096389C">
      <w:pPr>
        <w:pBdr>
          <w:top w:val="nil"/>
          <w:left w:val="nil"/>
          <w:bottom w:val="nil"/>
          <w:right w:val="nil"/>
          <w:between w:val="nil"/>
        </w:pBdr>
        <w:spacing w:after="0" w:line="240" w:lineRule="auto"/>
        <w:ind w:left="425"/>
        <w:jc w:val="both"/>
        <w:rPr>
          <w:i/>
          <w:iCs/>
          <w:color w:val="000000"/>
        </w:rPr>
      </w:pPr>
      <w:r w:rsidRPr="00873A75">
        <w:rPr>
          <w:i/>
          <w:iCs/>
          <w:color w:val="000000"/>
        </w:rPr>
        <w:t>Watcham EP, Bentley MJ, Hodgson DA, Roberts SJ, Fretwell PT, Lloyd JM, et al. (2011) A new Holocene relative sea level curve for the South Shetland Islands, Antarctica. Quaternary Science Reviews 30: 3152-3170.</w:t>
      </w:r>
    </w:p>
    <w:p w14:paraId="51A56D98"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2AB1CDEA" w14:textId="77777777" w:rsidR="00BF3996" w:rsidRDefault="00BF3996" w:rsidP="0096389C">
      <w:pPr>
        <w:pBdr>
          <w:top w:val="nil"/>
          <w:left w:val="nil"/>
          <w:bottom w:val="nil"/>
          <w:right w:val="nil"/>
          <w:between w:val="nil"/>
        </w:pBdr>
        <w:spacing w:after="0" w:line="240" w:lineRule="auto"/>
        <w:ind w:left="425"/>
        <w:jc w:val="both"/>
        <w:rPr>
          <w:i/>
          <w:iCs/>
          <w:color w:val="000000"/>
        </w:rPr>
      </w:pPr>
      <w:r w:rsidRPr="00873A75">
        <w:rPr>
          <w:i/>
          <w:iCs/>
          <w:color w:val="000000"/>
        </w:rPr>
        <w:t xml:space="preserve">Yoon H-I, </w:t>
      </w:r>
      <w:proofErr w:type="spellStart"/>
      <w:r w:rsidRPr="00873A75">
        <w:rPr>
          <w:i/>
          <w:iCs/>
          <w:color w:val="000000"/>
        </w:rPr>
        <w:t>Khim</w:t>
      </w:r>
      <w:proofErr w:type="spellEnd"/>
      <w:r w:rsidRPr="00873A75">
        <w:rPr>
          <w:i/>
          <w:iCs/>
          <w:color w:val="000000"/>
        </w:rPr>
        <w:t xml:space="preserve"> B-K, Lee K, Park Y-H and Yoo K-C. (2006) Reconstruction of postglacial paleoproductivity in Long Lake, King George Island, West Antarctica. Polish Polar Research 7: 189-206.</w:t>
      </w:r>
    </w:p>
    <w:p w14:paraId="02355DEE" w14:textId="77777777" w:rsidR="00BF3996" w:rsidRDefault="00BF3996" w:rsidP="0096389C">
      <w:pPr>
        <w:pStyle w:val="ListParagraph"/>
        <w:spacing w:line="240" w:lineRule="auto"/>
        <w:ind w:left="425"/>
        <w:jc w:val="both"/>
        <w:rPr>
          <w:i/>
          <w:iCs/>
          <w:color w:val="000000"/>
        </w:rPr>
      </w:pPr>
    </w:p>
    <w:p w14:paraId="546137B8" w14:textId="4FE46A6C" w:rsidR="00BF3996" w:rsidRDefault="00BF3996" w:rsidP="0096389C">
      <w:pPr>
        <w:pStyle w:val="ListParagraph"/>
        <w:spacing w:after="0" w:line="240" w:lineRule="auto"/>
        <w:ind w:left="425"/>
        <w:jc w:val="both"/>
        <w:rPr>
          <w:i/>
          <w:iCs/>
        </w:rPr>
      </w:pPr>
      <w:r w:rsidRPr="00BF3996">
        <w:rPr>
          <w:i/>
          <w:iCs/>
        </w:rPr>
        <w:t>SSI_Moss.csv</w:t>
      </w:r>
    </w:p>
    <w:p w14:paraId="08D39D0F" w14:textId="77777777" w:rsidR="00BF3996" w:rsidRPr="00BF3996" w:rsidRDefault="00BF3996" w:rsidP="0096389C">
      <w:pPr>
        <w:pStyle w:val="ListParagraph"/>
        <w:spacing w:after="0" w:line="240" w:lineRule="auto"/>
        <w:ind w:left="425"/>
        <w:jc w:val="both"/>
        <w:rPr>
          <w:i/>
          <w:iCs/>
        </w:rPr>
      </w:pPr>
    </w:p>
    <w:p w14:paraId="30A379E5" w14:textId="526A3543" w:rsidR="00BF3996" w:rsidRDefault="00BF3996" w:rsidP="0096389C">
      <w:pPr>
        <w:pBdr>
          <w:top w:val="nil"/>
          <w:left w:val="nil"/>
          <w:bottom w:val="nil"/>
          <w:right w:val="nil"/>
          <w:between w:val="nil"/>
        </w:pBdr>
        <w:spacing w:after="0" w:line="240" w:lineRule="auto"/>
        <w:ind w:left="425"/>
        <w:jc w:val="both"/>
        <w:rPr>
          <w:i/>
          <w:iCs/>
          <w:color w:val="000000"/>
        </w:rPr>
      </w:pPr>
      <w:r w:rsidRPr="00F01104">
        <w:rPr>
          <w:i/>
          <w:iCs/>
          <w:color w:val="000000"/>
        </w:rPr>
        <w:t>Björck S, Håkansson H, Olsson S, Barnekow L and Janssens J. (1993) Palaeoclimatic studies in South Shetland Islands, Antarctica, based on numerous stratigraphic variables in lake sediments. Journal of Paleolimnology 8: 233-272.</w:t>
      </w:r>
    </w:p>
    <w:p w14:paraId="4F8A2B66" w14:textId="02AFBCA7" w:rsidR="0096389C" w:rsidRDefault="0096389C" w:rsidP="0096389C">
      <w:pPr>
        <w:pBdr>
          <w:top w:val="nil"/>
          <w:left w:val="nil"/>
          <w:bottom w:val="nil"/>
          <w:right w:val="nil"/>
          <w:between w:val="nil"/>
        </w:pBdr>
        <w:spacing w:after="0" w:line="240" w:lineRule="auto"/>
        <w:ind w:left="425"/>
        <w:jc w:val="both"/>
        <w:rPr>
          <w:i/>
          <w:iCs/>
          <w:color w:val="000000"/>
        </w:rPr>
      </w:pPr>
    </w:p>
    <w:p w14:paraId="2AE508EB"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0A880DD4" w14:textId="2F93E655" w:rsidR="00BF3996" w:rsidRDefault="00BF3996" w:rsidP="0096389C">
      <w:pPr>
        <w:pBdr>
          <w:top w:val="nil"/>
          <w:left w:val="nil"/>
          <w:bottom w:val="nil"/>
          <w:right w:val="nil"/>
          <w:between w:val="nil"/>
        </w:pBdr>
        <w:spacing w:after="0" w:line="240" w:lineRule="auto"/>
        <w:ind w:left="425"/>
        <w:jc w:val="both"/>
        <w:rPr>
          <w:i/>
          <w:iCs/>
          <w:color w:val="000000"/>
        </w:rPr>
      </w:pPr>
      <w:r w:rsidRPr="00F01104">
        <w:rPr>
          <w:i/>
          <w:iCs/>
          <w:color w:val="000000"/>
        </w:rPr>
        <w:t>Björck S, Håkansson H, Zale R, et al. (1991a) A late Holocene lake sediment sequence from Livingston Island, South Shetland Islands, with palaeoclimatic implications. Antarctic Science 3: 61-72.</w:t>
      </w:r>
    </w:p>
    <w:p w14:paraId="57F815E2"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20872402" w14:textId="636C521F" w:rsidR="00BF3996" w:rsidRDefault="00BF3996" w:rsidP="0096389C">
      <w:pPr>
        <w:pBdr>
          <w:top w:val="nil"/>
          <w:left w:val="nil"/>
          <w:bottom w:val="nil"/>
          <w:right w:val="nil"/>
          <w:between w:val="nil"/>
        </w:pBdr>
        <w:spacing w:after="0" w:line="240" w:lineRule="auto"/>
        <w:ind w:left="425"/>
        <w:jc w:val="both"/>
        <w:rPr>
          <w:i/>
          <w:iCs/>
          <w:color w:val="000000"/>
        </w:rPr>
      </w:pPr>
      <w:r w:rsidRPr="00AB103B">
        <w:rPr>
          <w:i/>
          <w:iCs/>
          <w:color w:val="000000"/>
        </w:rPr>
        <w:t xml:space="preserve">Björck, S., Hjort, C., Ingólfsson, Ó., Zale, </w:t>
      </w:r>
      <w:proofErr w:type="spellStart"/>
      <w:r w:rsidRPr="00AB103B">
        <w:rPr>
          <w:i/>
          <w:iCs/>
          <w:color w:val="000000"/>
        </w:rPr>
        <w:t>R.Ising</w:t>
      </w:r>
      <w:proofErr w:type="spellEnd"/>
      <w:r w:rsidRPr="00AB103B">
        <w:rPr>
          <w:i/>
          <w:iCs/>
          <w:color w:val="000000"/>
        </w:rPr>
        <w:t xml:space="preserve">, J. 1996. Holocene deglaciation chronology from lake sediments. </w:t>
      </w:r>
      <w:r w:rsidRPr="00BF3996">
        <w:rPr>
          <w:i/>
          <w:iCs/>
          <w:color w:val="000000"/>
          <w:lang w:val="fr-FR"/>
        </w:rPr>
        <w:t xml:space="preserve">In </w:t>
      </w:r>
      <w:proofErr w:type="spellStart"/>
      <w:r w:rsidRPr="00BF3996">
        <w:rPr>
          <w:i/>
          <w:iCs/>
          <w:color w:val="000000"/>
          <w:lang w:val="fr-FR"/>
        </w:rPr>
        <w:t>López-Martínez</w:t>
      </w:r>
      <w:proofErr w:type="spellEnd"/>
      <w:r w:rsidRPr="00BF3996">
        <w:rPr>
          <w:i/>
          <w:iCs/>
          <w:color w:val="000000"/>
          <w:lang w:val="fr-FR"/>
        </w:rPr>
        <w:t xml:space="preserve">, J., Thomson, M.R.A. et al., </w:t>
      </w:r>
      <w:proofErr w:type="spellStart"/>
      <w:r w:rsidRPr="00BF3996">
        <w:rPr>
          <w:i/>
          <w:iCs/>
          <w:color w:val="000000"/>
          <w:lang w:val="fr-FR"/>
        </w:rPr>
        <w:t>eds</w:t>
      </w:r>
      <w:proofErr w:type="spellEnd"/>
      <w:r w:rsidRPr="00BF3996">
        <w:rPr>
          <w:i/>
          <w:iCs/>
          <w:color w:val="000000"/>
          <w:lang w:val="fr-FR"/>
        </w:rPr>
        <w:t xml:space="preserve">. </w:t>
      </w:r>
      <w:r w:rsidRPr="00AB103B">
        <w:rPr>
          <w:i/>
          <w:iCs/>
          <w:color w:val="000000"/>
        </w:rPr>
        <w:t>Geomorphological map of Byers Peninsula, Livingston Island. BAS GEOMAP Series, Sheet 5-A. Cambridge: British Antarctic Survey, 49–51.</w:t>
      </w:r>
    </w:p>
    <w:p w14:paraId="4D9752FE"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7B7D17B8" w14:textId="6A8039B9" w:rsidR="00BF3996" w:rsidRDefault="00BF3996" w:rsidP="0096389C">
      <w:pPr>
        <w:pStyle w:val="ListParagraph"/>
        <w:spacing w:after="0" w:line="240" w:lineRule="auto"/>
        <w:ind w:left="425"/>
        <w:jc w:val="both"/>
        <w:rPr>
          <w:i/>
          <w:iCs/>
          <w:lang w:val="nl-NL"/>
        </w:rPr>
      </w:pPr>
      <w:r w:rsidRPr="00873A75">
        <w:rPr>
          <w:i/>
          <w:iCs/>
        </w:rPr>
        <w:t>Heredia Barión P, Roberts SJ, Spiegel C, Binnie SA, Wacker L, Davies J, et al. (submitted</w:t>
      </w:r>
      <w:r>
        <w:rPr>
          <w:i/>
          <w:iCs/>
        </w:rPr>
        <w:t xml:space="preserve"> - a</w:t>
      </w:r>
      <w:r w:rsidRPr="00873A75">
        <w:rPr>
          <w:i/>
          <w:iCs/>
        </w:rPr>
        <w:t xml:space="preserve">) Mid–late Holocene deglaciation and glacier readvances on the Fildes Peninsula, King George Island, NW Antarctic Peninsula. </w:t>
      </w:r>
      <w:r w:rsidRPr="00BF3996">
        <w:rPr>
          <w:i/>
          <w:iCs/>
          <w:lang w:val="nl-NL"/>
        </w:rPr>
        <w:t>The Holocene.</w:t>
      </w:r>
    </w:p>
    <w:p w14:paraId="5433602C" w14:textId="77777777" w:rsidR="0096389C" w:rsidRPr="00BF3996" w:rsidRDefault="0096389C" w:rsidP="0096389C">
      <w:pPr>
        <w:pStyle w:val="ListParagraph"/>
        <w:spacing w:after="0" w:line="240" w:lineRule="auto"/>
        <w:ind w:left="425"/>
        <w:jc w:val="both"/>
        <w:rPr>
          <w:i/>
          <w:iCs/>
          <w:lang w:val="nl-NL"/>
        </w:rPr>
      </w:pPr>
    </w:p>
    <w:p w14:paraId="0903FA7D" w14:textId="51FD5C63" w:rsidR="00BF3996" w:rsidRDefault="00BF3996" w:rsidP="0096389C">
      <w:pPr>
        <w:pStyle w:val="ListParagraph"/>
        <w:spacing w:after="0" w:line="240" w:lineRule="auto"/>
        <w:ind w:left="425"/>
        <w:jc w:val="both"/>
        <w:rPr>
          <w:i/>
          <w:iCs/>
        </w:rPr>
      </w:pPr>
      <w:proofErr w:type="spellStart"/>
      <w:r w:rsidRPr="00BF3996">
        <w:rPr>
          <w:i/>
          <w:iCs/>
          <w:lang w:val="nl-NL"/>
        </w:rPr>
        <w:t>Heredia</w:t>
      </w:r>
      <w:proofErr w:type="spellEnd"/>
      <w:r w:rsidRPr="00BF3996">
        <w:rPr>
          <w:i/>
          <w:iCs/>
          <w:lang w:val="nl-NL"/>
        </w:rPr>
        <w:t xml:space="preserve"> Barión P, Strelin JA, Roberts SJ, Spiegel C, </w:t>
      </w:r>
      <w:proofErr w:type="spellStart"/>
      <w:r w:rsidRPr="00BF3996">
        <w:rPr>
          <w:i/>
          <w:iCs/>
          <w:lang w:val="nl-NL"/>
        </w:rPr>
        <w:t>Wacker</w:t>
      </w:r>
      <w:proofErr w:type="spellEnd"/>
      <w:r w:rsidRPr="00BF3996">
        <w:rPr>
          <w:i/>
          <w:iCs/>
          <w:lang w:val="nl-NL"/>
        </w:rPr>
        <w:t xml:space="preserve"> L, Niedermann S, et al. </w:t>
      </w:r>
      <w:r w:rsidRPr="00873A75">
        <w:rPr>
          <w:i/>
          <w:iCs/>
        </w:rPr>
        <w:t>(submitted</w:t>
      </w:r>
      <w:r>
        <w:rPr>
          <w:i/>
          <w:iCs/>
        </w:rPr>
        <w:t xml:space="preserve"> - b</w:t>
      </w:r>
      <w:r w:rsidRPr="00873A75">
        <w:rPr>
          <w:i/>
          <w:iCs/>
        </w:rPr>
        <w:t xml:space="preserve">). </w:t>
      </w:r>
      <w:r w:rsidRPr="00D475B8">
        <w:rPr>
          <w:i/>
          <w:iCs/>
        </w:rPr>
        <w:t>Holocene deglaciation, glacial dynamics and the geomorphology of Potter Peninsula, King George Island (Isla 25 de Mayo), NW Antarctic Peninsula</w:t>
      </w:r>
      <w:r w:rsidRPr="00873A75">
        <w:rPr>
          <w:i/>
          <w:iCs/>
        </w:rPr>
        <w:t>. Frontiers in Earth Science.</w:t>
      </w:r>
    </w:p>
    <w:p w14:paraId="7FCE2B16" w14:textId="77777777" w:rsidR="0096389C" w:rsidRPr="00E034EE" w:rsidRDefault="0096389C" w:rsidP="0096389C">
      <w:pPr>
        <w:pStyle w:val="ListParagraph"/>
        <w:spacing w:after="0" w:line="240" w:lineRule="auto"/>
        <w:ind w:left="425"/>
        <w:jc w:val="both"/>
        <w:rPr>
          <w:i/>
          <w:iCs/>
        </w:rPr>
      </w:pPr>
    </w:p>
    <w:p w14:paraId="78AD3EA3" w14:textId="2357E521" w:rsidR="00BF3996" w:rsidRDefault="00BF3996" w:rsidP="0096389C">
      <w:pPr>
        <w:pBdr>
          <w:top w:val="nil"/>
          <w:left w:val="nil"/>
          <w:bottom w:val="nil"/>
          <w:right w:val="nil"/>
          <w:between w:val="nil"/>
        </w:pBdr>
        <w:spacing w:after="0" w:line="240" w:lineRule="auto"/>
        <w:ind w:left="425"/>
        <w:jc w:val="both"/>
        <w:rPr>
          <w:i/>
          <w:iCs/>
          <w:color w:val="000000"/>
        </w:rPr>
      </w:pPr>
      <w:r w:rsidRPr="00873A75">
        <w:rPr>
          <w:i/>
          <w:iCs/>
          <w:color w:val="000000"/>
        </w:rPr>
        <w:t>Mäusbacher R, Müller J and Schmidt R. (1989) Evolution of postglacial sedimentation in Antarctic lakes (King George Island). Zeitschrift für Geomorphologie 33: 219–234.</w:t>
      </w:r>
    </w:p>
    <w:p w14:paraId="7DFDD975"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2948DA05" w14:textId="0E8C5FBC" w:rsidR="00BF3996" w:rsidRDefault="00BF3996" w:rsidP="0096389C">
      <w:pPr>
        <w:pBdr>
          <w:top w:val="nil"/>
          <w:left w:val="nil"/>
          <w:bottom w:val="nil"/>
          <w:right w:val="nil"/>
          <w:between w:val="nil"/>
        </w:pBdr>
        <w:spacing w:after="0" w:line="240" w:lineRule="auto"/>
        <w:ind w:left="425"/>
        <w:jc w:val="both"/>
        <w:rPr>
          <w:i/>
          <w:iCs/>
          <w:color w:val="000000"/>
          <w:lang w:val="nl-NL"/>
        </w:rPr>
      </w:pPr>
      <w:r w:rsidRPr="00873A75">
        <w:rPr>
          <w:i/>
          <w:iCs/>
          <w:color w:val="000000"/>
        </w:rPr>
        <w:t xml:space="preserve">Mäusbacher R. (1991) Die jungquartare Relief- und Klimageschichte im Bereich der Fildeshalbinsel Süd-Shetland Inseln, Antarktis. </w:t>
      </w:r>
      <w:proofErr w:type="spellStart"/>
      <w:r w:rsidRPr="00BF3996">
        <w:rPr>
          <w:i/>
          <w:iCs/>
          <w:color w:val="000000"/>
          <w:lang w:val="nl-NL"/>
        </w:rPr>
        <w:t>Heidelberger</w:t>
      </w:r>
      <w:proofErr w:type="spellEnd"/>
      <w:r w:rsidRPr="00BF3996">
        <w:rPr>
          <w:i/>
          <w:iCs/>
          <w:color w:val="000000"/>
          <w:lang w:val="nl-NL"/>
        </w:rPr>
        <w:t xml:space="preserve"> Geographischen Arbeiten. Geographischen Instituts der Universitat Heidelberg: Heidelberg.</w:t>
      </w:r>
    </w:p>
    <w:p w14:paraId="3A415716" w14:textId="77777777" w:rsidR="0096389C" w:rsidRPr="00BF3996" w:rsidRDefault="0096389C" w:rsidP="0096389C">
      <w:pPr>
        <w:pBdr>
          <w:top w:val="nil"/>
          <w:left w:val="nil"/>
          <w:bottom w:val="nil"/>
          <w:right w:val="nil"/>
          <w:between w:val="nil"/>
        </w:pBdr>
        <w:spacing w:after="0" w:line="240" w:lineRule="auto"/>
        <w:ind w:left="425"/>
        <w:jc w:val="both"/>
        <w:rPr>
          <w:i/>
          <w:iCs/>
          <w:color w:val="000000"/>
          <w:lang w:val="nl-NL"/>
        </w:rPr>
      </w:pPr>
    </w:p>
    <w:p w14:paraId="6AE0AD62" w14:textId="77777777" w:rsidR="00BF3996" w:rsidRDefault="00BF3996" w:rsidP="0096389C">
      <w:pPr>
        <w:pBdr>
          <w:top w:val="nil"/>
          <w:left w:val="nil"/>
          <w:bottom w:val="nil"/>
          <w:right w:val="nil"/>
          <w:between w:val="nil"/>
        </w:pBdr>
        <w:spacing w:after="0" w:line="240" w:lineRule="auto"/>
        <w:ind w:left="425"/>
        <w:jc w:val="both"/>
        <w:rPr>
          <w:i/>
          <w:iCs/>
          <w:color w:val="000000"/>
        </w:rPr>
      </w:pPr>
      <w:r w:rsidRPr="00BF3996">
        <w:rPr>
          <w:i/>
          <w:iCs/>
          <w:color w:val="000000"/>
          <w:lang w:val="nl-NL"/>
        </w:rPr>
        <w:t xml:space="preserve">Oliva M, Antoniades D, </w:t>
      </w:r>
      <w:proofErr w:type="spellStart"/>
      <w:r w:rsidRPr="00BF3996">
        <w:rPr>
          <w:i/>
          <w:iCs/>
          <w:color w:val="000000"/>
          <w:lang w:val="nl-NL"/>
        </w:rPr>
        <w:t>Giralt</w:t>
      </w:r>
      <w:proofErr w:type="spellEnd"/>
      <w:r w:rsidRPr="00BF3996">
        <w:rPr>
          <w:i/>
          <w:iCs/>
          <w:color w:val="000000"/>
          <w:lang w:val="nl-NL"/>
        </w:rPr>
        <w:t xml:space="preserve"> S, et al. </w:t>
      </w:r>
      <w:r w:rsidRPr="00BF3996">
        <w:rPr>
          <w:i/>
          <w:iCs/>
          <w:color w:val="000000"/>
          <w:lang w:val="fr-FR"/>
        </w:rPr>
        <w:t xml:space="preserve">(2016a) La deglaciación de las áreas libres de hielo de las islas Shetland </w:t>
      </w:r>
      <w:proofErr w:type="spellStart"/>
      <w:r w:rsidRPr="00BF3996">
        <w:rPr>
          <w:i/>
          <w:iCs/>
          <w:color w:val="000000"/>
          <w:lang w:val="fr-FR"/>
        </w:rPr>
        <w:t>del</w:t>
      </w:r>
      <w:proofErr w:type="spellEnd"/>
      <w:r w:rsidRPr="00BF3996">
        <w:rPr>
          <w:i/>
          <w:iCs/>
          <w:color w:val="000000"/>
          <w:lang w:val="fr-FR"/>
        </w:rPr>
        <w:t xml:space="preserve"> Sur (</w:t>
      </w:r>
      <w:proofErr w:type="spellStart"/>
      <w:r w:rsidRPr="00BF3996">
        <w:rPr>
          <w:i/>
          <w:iCs/>
          <w:color w:val="000000"/>
          <w:lang w:val="fr-FR"/>
        </w:rPr>
        <w:t>Antártida</w:t>
      </w:r>
      <w:proofErr w:type="spellEnd"/>
      <w:r w:rsidRPr="00BF3996">
        <w:rPr>
          <w:i/>
          <w:iCs/>
          <w:color w:val="000000"/>
          <w:lang w:val="fr-FR"/>
        </w:rPr>
        <w:t xml:space="preserve">). </w:t>
      </w:r>
      <w:r w:rsidRPr="00AB103B">
        <w:rPr>
          <w:i/>
          <w:iCs/>
          <w:color w:val="000000"/>
        </w:rPr>
        <w:t>Ejemplos de Byers (Livingston) y Barton (King George). Cuaternario y Geomorfología: 14.</w:t>
      </w:r>
    </w:p>
    <w:p w14:paraId="486871F3" w14:textId="77B6ABC6" w:rsidR="00BF3996" w:rsidRDefault="00BF3996" w:rsidP="0096389C">
      <w:pPr>
        <w:pBdr>
          <w:top w:val="nil"/>
          <w:left w:val="nil"/>
          <w:bottom w:val="nil"/>
          <w:right w:val="nil"/>
          <w:between w:val="nil"/>
        </w:pBdr>
        <w:spacing w:after="0" w:line="240" w:lineRule="auto"/>
        <w:ind w:left="425"/>
        <w:jc w:val="both"/>
        <w:rPr>
          <w:i/>
          <w:iCs/>
          <w:color w:val="000000"/>
        </w:rPr>
      </w:pPr>
      <w:r w:rsidRPr="004E7830">
        <w:rPr>
          <w:i/>
          <w:iCs/>
          <w:color w:val="000000"/>
        </w:rPr>
        <w:lastRenderedPageBreak/>
        <w:t>Oliva M, Antoniades D, Giralt S, Granados I, Pla-Rabes S, Toro M, et al. (2016b) The Holocene deglaciation of the Byers Peninsula (Livingston Island, Antarctica) based on the dating of lake sedimentary records. Geomorphology 261: 89-102.</w:t>
      </w:r>
    </w:p>
    <w:p w14:paraId="35E8C164" w14:textId="77777777" w:rsidR="0096389C" w:rsidRDefault="0096389C" w:rsidP="0096389C">
      <w:pPr>
        <w:pBdr>
          <w:top w:val="nil"/>
          <w:left w:val="nil"/>
          <w:bottom w:val="nil"/>
          <w:right w:val="nil"/>
          <w:between w:val="nil"/>
        </w:pBdr>
        <w:spacing w:after="0" w:line="240" w:lineRule="auto"/>
        <w:ind w:left="425"/>
        <w:jc w:val="both"/>
        <w:rPr>
          <w:i/>
          <w:iCs/>
          <w:color w:val="000000"/>
        </w:rPr>
      </w:pPr>
    </w:p>
    <w:p w14:paraId="69E8601A" w14:textId="3D4FF9E9" w:rsidR="00BF3996" w:rsidRDefault="00BF3996" w:rsidP="0096389C">
      <w:pPr>
        <w:pStyle w:val="ListParagraph"/>
        <w:spacing w:after="0" w:line="240" w:lineRule="auto"/>
        <w:ind w:left="425"/>
        <w:jc w:val="both"/>
        <w:rPr>
          <w:i/>
          <w:iCs/>
        </w:rPr>
      </w:pPr>
      <w:r w:rsidRPr="001B4BE9">
        <w:rPr>
          <w:i/>
          <w:iCs/>
        </w:rPr>
        <w:t xml:space="preserve">Roberts SJ, Monien P, Foster LC, et al. </w:t>
      </w:r>
      <w:r w:rsidRPr="00873A75">
        <w:rPr>
          <w:i/>
          <w:iCs/>
        </w:rPr>
        <w:t>(2017) Past penguin colony responses to explosive volcanism on the Antarctic Peninsula. Nature Communications 8: 14914.</w:t>
      </w:r>
    </w:p>
    <w:p w14:paraId="40333EA7" w14:textId="77777777" w:rsidR="0096389C" w:rsidRDefault="0096389C" w:rsidP="0096389C">
      <w:pPr>
        <w:pStyle w:val="ListParagraph"/>
        <w:spacing w:after="0" w:line="240" w:lineRule="auto"/>
        <w:ind w:left="425"/>
        <w:jc w:val="both"/>
        <w:rPr>
          <w:i/>
          <w:iCs/>
        </w:rPr>
      </w:pPr>
    </w:p>
    <w:p w14:paraId="12BBA3B5" w14:textId="77777777" w:rsidR="00BF3996" w:rsidRDefault="00BF3996" w:rsidP="0096389C">
      <w:pPr>
        <w:pBdr>
          <w:top w:val="nil"/>
          <w:left w:val="nil"/>
          <w:bottom w:val="nil"/>
          <w:right w:val="nil"/>
          <w:between w:val="nil"/>
        </w:pBdr>
        <w:spacing w:after="0" w:line="240" w:lineRule="auto"/>
        <w:ind w:left="425"/>
        <w:jc w:val="both"/>
        <w:rPr>
          <w:i/>
          <w:iCs/>
          <w:color w:val="000000"/>
        </w:rPr>
      </w:pPr>
      <w:r w:rsidRPr="001C6A50">
        <w:rPr>
          <w:i/>
          <w:iCs/>
          <w:color w:val="000000"/>
        </w:rPr>
        <w:t xml:space="preserve">Tatur A, Martinez-Macchiavello JC, </w:t>
      </w:r>
      <w:proofErr w:type="spellStart"/>
      <w:r w:rsidRPr="001C6A50">
        <w:rPr>
          <w:i/>
          <w:iCs/>
          <w:color w:val="000000"/>
        </w:rPr>
        <w:t>Niegodzisz</w:t>
      </w:r>
      <w:proofErr w:type="spellEnd"/>
      <w:r w:rsidRPr="001C6A50">
        <w:rPr>
          <w:i/>
          <w:iCs/>
          <w:color w:val="000000"/>
        </w:rPr>
        <w:t xml:space="preserve"> J and del Valle R. (1999) A record of Holocene environmental changes in sediment core of Hotel Lake, King George Island, Antarctica. Polish Polar Studies 26 Polar Symposium.</w:t>
      </w:r>
    </w:p>
    <w:p w14:paraId="19EAC6DA" w14:textId="77777777" w:rsidR="00241DC5" w:rsidRPr="003824C0" w:rsidRDefault="00241DC5" w:rsidP="0096389C">
      <w:pPr>
        <w:pStyle w:val="ListParagraph"/>
        <w:spacing w:line="240" w:lineRule="auto"/>
        <w:ind w:left="425"/>
        <w:jc w:val="both"/>
      </w:pPr>
    </w:p>
    <w:p w14:paraId="5C9D66E2" w14:textId="7D0F6DCD" w:rsidR="001020B8" w:rsidRPr="0096389C" w:rsidRDefault="705850E3" w:rsidP="0096389C">
      <w:pPr>
        <w:spacing w:line="240" w:lineRule="auto"/>
        <w:ind w:left="425"/>
        <w:jc w:val="both"/>
        <w:rPr>
          <w:color w:val="1F4E79" w:themeColor="accent1" w:themeShade="80"/>
        </w:rPr>
      </w:pPr>
      <w:r w:rsidRPr="0096389C">
        <w:rPr>
          <w:color w:val="1F4E79" w:themeColor="accent1" w:themeShade="80"/>
        </w:rPr>
        <w:t>Data structure and data format</w:t>
      </w:r>
    </w:p>
    <w:p w14:paraId="735E384F" w14:textId="77777777" w:rsidR="006E0A3B" w:rsidRDefault="006E0A3B" w:rsidP="0096389C">
      <w:pPr>
        <w:pStyle w:val="ListParagraph"/>
        <w:spacing w:line="240" w:lineRule="auto"/>
        <w:ind w:left="425"/>
        <w:jc w:val="both"/>
        <w:rPr>
          <w:b/>
          <w:bCs/>
        </w:rPr>
      </w:pPr>
      <w:r w:rsidRPr="00BF3996">
        <w:rPr>
          <w:b/>
          <w:bCs/>
        </w:rPr>
        <w:t>2</w:t>
      </w:r>
      <w:r>
        <w:rPr>
          <w:b/>
          <w:bCs/>
        </w:rPr>
        <w:t xml:space="preserve">. </w:t>
      </w:r>
      <w:r w:rsidRPr="00BF3996">
        <w:rPr>
          <w:b/>
          <w:bCs/>
        </w:rPr>
        <w:t>SSI</w:t>
      </w:r>
      <w:r>
        <w:rPr>
          <w:b/>
          <w:bCs/>
        </w:rPr>
        <w:t xml:space="preserve"> </w:t>
      </w:r>
      <w:r w:rsidRPr="00BF3996">
        <w:rPr>
          <w:b/>
          <w:bCs/>
        </w:rPr>
        <w:t>Data</w:t>
      </w:r>
      <w:r>
        <w:rPr>
          <w:b/>
          <w:bCs/>
        </w:rPr>
        <w:t xml:space="preserve"> </w:t>
      </w:r>
      <w:r w:rsidRPr="00BF3996">
        <w:rPr>
          <w:b/>
          <w:bCs/>
        </w:rPr>
        <w:t>Compilation</w:t>
      </w:r>
    </w:p>
    <w:p w14:paraId="4C43EA48" w14:textId="38976247" w:rsidR="00241DC5" w:rsidRDefault="00241DC5" w:rsidP="0096389C">
      <w:pPr>
        <w:pStyle w:val="ListParagraph"/>
        <w:spacing w:line="240" w:lineRule="auto"/>
        <w:ind w:left="425"/>
        <w:jc w:val="both"/>
        <w:rPr>
          <w:i/>
          <w:iCs/>
        </w:rPr>
      </w:pPr>
    </w:p>
    <w:p w14:paraId="3B089E09" w14:textId="0D3820CA" w:rsidR="00B74DB7" w:rsidRDefault="00B74DB7" w:rsidP="0096389C">
      <w:pPr>
        <w:pStyle w:val="ListParagraph"/>
        <w:spacing w:line="240" w:lineRule="auto"/>
        <w:ind w:left="425"/>
        <w:jc w:val="both"/>
        <w:rPr>
          <w:i/>
          <w:iCs/>
        </w:rPr>
      </w:pPr>
      <w:r w:rsidRPr="00B74DB7">
        <w:rPr>
          <w:i/>
          <w:iCs/>
        </w:rPr>
        <w:t>C14_prob_density_phases</w:t>
      </w:r>
      <w:r>
        <w:rPr>
          <w:i/>
          <w:iCs/>
        </w:rPr>
        <w:t xml:space="preserve">.csv – summary of probability phases age ranges for compilation data from the Fildes Peninsula </w:t>
      </w:r>
    </w:p>
    <w:p w14:paraId="7D7563DD" w14:textId="22122898" w:rsidR="00241DC5" w:rsidRDefault="00B74DB7" w:rsidP="0096389C">
      <w:pPr>
        <w:pStyle w:val="ListParagraph"/>
        <w:spacing w:line="240" w:lineRule="auto"/>
        <w:ind w:left="425"/>
        <w:jc w:val="both"/>
        <w:rPr>
          <w:i/>
          <w:iCs/>
        </w:rPr>
      </w:pPr>
      <w:r w:rsidRPr="00B74DB7">
        <w:rPr>
          <w:i/>
          <w:iCs/>
        </w:rPr>
        <w:t>SSI_db</w:t>
      </w:r>
      <w:r>
        <w:rPr>
          <w:i/>
          <w:iCs/>
        </w:rPr>
        <w:t xml:space="preserve">.csv – database of chronostratigraphic constraints on glacier advance and retreat for the South Shetland Islands </w:t>
      </w:r>
    </w:p>
    <w:p w14:paraId="2DAC192D" w14:textId="77777777" w:rsidR="00B74DB7" w:rsidRPr="00B74DB7" w:rsidRDefault="00B74DB7" w:rsidP="0096389C">
      <w:pPr>
        <w:pStyle w:val="ListParagraph"/>
        <w:spacing w:line="240" w:lineRule="auto"/>
        <w:ind w:left="425"/>
        <w:jc w:val="both"/>
        <w:rPr>
          <w:i/>
          <w:iCs/>
        </w:rPr>
      </w:pPr>
    </w:p>
    <w:p w14:paraId="517568FA" w14:textId="77777777" w:rsidR="00CA257C" w:rsidRPr="0096389C" w:rsidRDefault="705850E3" w:rsidP="0096389C">
      <w:pPr>
        <w:spacing w:line="240" w:lineRule="auto"/>
        <w:ind w:left="425"/>
        <w:jc w:val="both"/>
        <w:rPr>
          <w:color w:val="1F4E79" w:themeColor="accent1" w:themeShade="80"/>
        </w:rPr>
      </w:pPr>
      <w:r w:rsidRPr="0096389C">
        <w:rPr>
          <w:color w:val="1F4E79" w:themeColor="accent1" w:themeShade="80"/>
        </w:rPr>
        <w:t>Access constraints</w:t>
      </w:r>
    </w:p>
    <w:p w14:paraId="3700A9FE" w14:textId="6D4ED7B2" w:rsidR="004A3D24" w:rsidRPr="003824C0" w:rsidRDefault="00640EFD" w:rsidP="0096389C">
      <w:pPr>
        <w:pStyle w:val="ListParagraph"/>
        <w:spacing w:line="240" w:lineRule="auto"/>
        <w:ind w:left="425"/>
        <w:jc w:val="both"/>
        <w:rPr>
          <w:i/>
          <w:iCs/>
        </w:rPr>
      </w:pPr>
      <w:r>
        <w:rPr>
          <w:i/>
          <w:iCs/>
        </w:rPr>
        <w:t xml:space="preserve">None after publication but </w:t>
      </w:r>
      <w:r w:rsidR="00F329A7" w:rsidRPr="003824C0">
        <w:rPr>
          <w:i/>
          <w:iCs/>
        </w:rPr>
        <w:t>a log in for reviewers</w:t>
      </w:r>
      <w:r w:rsidR="002B41DC" w:rsidRPr="003824C0">
        <w:rPr>
          <w:i/>
          <w:iCs/>
        </w:rPr>
        <w:t xml:space="preserve"> to access an embargoed dataset is needed</w:t>
      </w:r>
      <w:r w:rsidR="00F329A7" w:rsidRPr="003824C0">
        <w:rPr>
          <w:i/>
          <w:iCs/>
        </w:rPr>
        <w:t>.</w:t>
      </w:r>
    </w:p>
    <w:p w14:paraId="53128261" w14:textId="77777777" w:rsidR="00E920D6" w:rsidRPr="003824C0" w:rsidRDefault="00E920D6" w:rsidP="0096389C">
      <w:pPr>
        <w:pStyle w:val="ListParagraph"/>
        <w:spacing w:line="240" w:lineRule="auto"/>
        <w:ind w:left="425"/>
        <w:jc w:val="both"/>
        <w:rPr>
          <w:i/>
        </w:rPr>
      </w:pPr>
    </w:p>
    <w:p w14:paraId="74FCEA7E" w14:textId="77777777" w:rsidR="00E920D6" w:rsidRPr="0096389C" w:rsidRDefault="705850E3" w:rsidP="0096389C">
      <w:pPr>
        <w:spacing w:line="240" w:lineRule="auto"/>
        <w:ind w:left="425"/>
        <w:jc w:val="both"/>
        <w:rPr>
          <w:color w:val="1F4E79" w:themeColor="accent1" w:themeShade="80"/>
        </w:rPr>
      </w:pPr>
      <w:r w:rsidRPr="0096389C">
        <w:rPr>
          <w:color w:val="1F4E79" w:themeColor="accent1" w:themeShade="80"/>
        </w:rPr>
        <w:t>Use constraints</w:t>
      </w:r>
    </w:p>
    <w:p w14:paraId="13DE2DAD" w14:textId="04C46C33" w:rsidR="00BC5B87" w:rsidRPr="003824C0" w:rsidRDefault="7729177D" w:rsidP="0096389C">
      <w:pPr>
        <w:pStyle w:val="ListParagraph"/>
        <w:spacing w:line="240" w:lineRule="auto"/>
        <w:ind w:left="425"/>
        <w:jc w:val="both"/>
        <w:rPr>
          <w:i/>
          <w:iCs/>
        </w:rPr>
      </w:pPr>
      <w:r w:rsidRPr="003824C0">
        <w:rPr>
          <w:i/>
          <w:iCs/>
        </w:rPr>
        <w:t xml:space="preserve">NERC-funded data, </w:t>
      </w:r>
      <w:r w:rsidR="00640EFD">
        <w:rPr>
          <w:i/>
          <w:iCs/>
        </w:rPr>
        <w:t xml:space="preserve">so </w:t>
      </w:r>
      <w:r w:rsidRPr="003824C0">
        <w:rPr>
          <w:i/>
          <w:iCs/>
        </w:rPr>
        <w:t xml:space="preserve">the </w:t>
      </w:r>
      <w:hyperlink r:id="rId14" w:history="1">
        <w:r w:rsidRPr="003824C0">
          <w:rPr>
            <w:rStyle w:val="Hyperlink"/>
            <w:i/>
            <w:iCs/>
          </w:rPr>
          <w:t>Open Government Licence</w:t>
        </w:r>
      </w:hyperlink>
      <w:r w:rsidRPr="003824C0">
        <w:rPr>
          <w:i/>
          <w:iCs/>
        </w:rPr>
        <w:t xml:space="preserve"> </w:t>
      </w:r>
      <w:r w:rsidR="00640EFD">
        <w:rPr>
          <w:i/>
          <w:iCs/>
        </w:rPr>
        <w:t>applies</w:t>
      </w:r>
      <w:r w:rsidR="007943BB" w:rsidRPr="003824C0">
        <w:rPr>
          <w:i/>
          <w:iCs/>
        </w:rPr>
        <w:t>.</w:t>
      </w:r>
    </w:p>
    <w:p w14:paraId="62486C05" w14:textId="77777777" w:rsidR="00C57E1F" w:rsidRPr="003824C0" w:rsidRDefault="00C57E1F" w:rsidP="0096389C">
      <w:pPr>
        <w:pStyle w:val="ListParagraph"/>
        <w:spacing w:line="240" w:lineRule="auto"/>
        <w:ind w:left="425"/>
        <w:jc w:val="both"/>
      </w:pPr>
    </w:p>
    <w:p w14:paraId="4101652C" w14:textId="5808B746" w:rsidR="001020B8" w:rsidRPr="003824C0" w:rsidRDefault="001020B8" w:rsidP="0096389C">
      <w:pPr>
        <w:pStyle w:val="ListParagraph"/>
        <w:spacing w:line="240" w:lineRule="auto"/>
        <w:ind w:left="425"/>
        <w:jc w:val="both"/>
      </w:pPr>
    </w:p>
    <w:sectPr w:rsidR="001020B8" w:rsidRPr="003824C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69BD8" w14:textId="77777777" w:rsidR="00FA41A2" w:rsidRDefault="00FA41A2">
      <w:pPr>
        <w:spacing w:after="0" w:line="240" w:lineRule="auto"/>
      </w:pPr>
      <w:r>
        <w:separator/>
      </w:r>
    </w:p>
  </w:endnote>
  <w:endnote w:type="continuationSeparator" w:id="0">
    <w:p w14:paraId="1C777223" w14:textId="77777777" w:rsidR="00FA41A2" w:rsidRDefault="00FA4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5869D039" w14:paraId="150D2C65" w14:textId="77777777" w:rsidTr="5869D039">
      <w:tc>
        <w:tcPr>
          <w:tcW w:w="3009" w:type="dxa"/>
        </w:tcPr>
        <w:p w14:paraId="708A6FA3" w14:textId="0CBE94D3" w:rsidR="5869D039" w:rsidRDefault="5869D039" w:rsidP="00447BC6">
          <w:pPr>
            <w:pStyle w:val="Header"/>
            <w:ind w:left="426"/>
          </w:pPr>
        </w:p>
      </w:tc>
      <w:tc>
        <w:tcPr>
          <w:tcW w:w="3009" w:type="dxa"/>
        </w:tcPr>
        <w:p w14:paraId="4D114977" w14:textId="317B3F0D" w:rsidR="5869D039" w:rsidRDefault="5869D039" w:rsidP="5869D039">
          <w:pPr>
            <w:pStyle w:val="Header"/>
            <w:jc w:val="center"/>
          </w:pPr>
        </w:p>
      </w:tc>
      <w:tc>
        <w:tcPr>
          <w:tcW w:w="3009" w:type="dxa"/>
        </w:tcPr>
        <w:p w14:paraId="67D6874F" w14:textId="5BEF5D9B" w:rsidR="5869D039" w:rsidRDefault="5869D039" w:rsidP="5869D039">
          <w:pPr>
            <w:pStyle w:val="Header"/>
            <w:ind w:right="-115"/>
            <w:jc w:val="right"/>
          </w:pPr>
        </w:p>
      </w:tc>
    </w:tr>
  </w:tbl>
  <w:p w14:paraId="25F1D60F" w14:textId="38506116" w:rsidR="5869D039" w:rsidRDefault="5869D039" w:rsidP="5869D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8562C" w14:textId="77777777" w:rsidR="00FA41A2" w:rsidRDefault="00FA41A2">
      <w:pPr>
        <w:spacing w:after="0" w:line="240" w:lineRule="auto"/>
      </w:pPr>
      <w:r>
        <w:separator/>
      </w:r>
    </w:p>
  </w:footnote>
  <w:footnote w:type="continuationSeparator" w:id="0">
    <w:p w14:paraId="48FD5D81" w14:textId="77777777" w:rsidR="00FA41A2" w:rsidRDefault="00FA4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6344"/>
    <w:multiLevelType w:val="hybridMultilevel"/>
    <w:tmpl w:val="FD9283BA"/>
    <w:lvl w:ilvl="0" w:tplc="21365B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EE459E"/>
    <w:multiLevelType w:val="hybridMultilevel"/>
    <w:tmpl w:val="8CF86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C07A8"/>
    <w:multiLevelType w:val="hybridMultilevel"/>
    <w:tmpl w:val="E80A58BC"/>
    <w:lvl w:ilvl="0" w:tplc="5ADAEDC0">
      <w:start w:val="10"/>
      <w:numFmt w:val="bullet"/>
      <w:lvlText w:val="-"/>
      <w:lvlJc w:val="left"/>
      <w:pPr>
        <w:ind w:left="1789" w:hanging="360"/>
      </w:pPr>
      <w:rPr>
        <w:rFonts w:ascii="Calibri" w:eastAsiaTheme="minorHAnsi" w:hAnsi="Calibri" w:cs="Calibri"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3F461192"/>
    <w:multiLevelType w:val="hybridMultilevel"/>
    <w:tmpl w:val="89120D8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A15559"/>
    <w:multiLevelType w:val="hybridMultilevel"/>
    <w:tmpl w:val="DC320F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561413E"/>
    <w:multiLevelType w:val="hybridMultilevel"/>
    <w:tmpl w:val="3D683CC2"/>
    <w:lvl w:ilvl="0" w:tplc="E4C87A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D8D4235"/>
    <w:multiLevelType w:val="hybridMultilevel"/>
    <w:tmpl w:val="73063D16"/>
    <w:lvl w:ilvl="0" w:tplc="5ADAEDC0">
      <w:start w:val="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014267D"/>
    <w:multiLevelType w:val="hybridMultilevel"/>
    <w:tmpl w:val="0EC4B356"/>
    <w:lvl w:ilvl="0" w:tplc="8C5053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595937"/>
    <w:multiLevelType w:val="hybridMultilevel"/>
    <w:tmpl w:val="820A519C"/>
    <w:lvl w:ilvl="0" w:tplc="ED465A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65952008">
    <w:abstractNumId w:val="1"/>
  </w:num>
  <w:num w:numId="2" w16cid:durableId="953096809">
    <w:abstractNumId w:val="3"/>
  </w:num>
  <w:num w:numId="3" w16cid:durableId="404844307">
    <w:abstractNumId w:val="4"/>
  </w:num>
  <w:num w:numId="4" w16cid:durableId="643583033">
    <w:abstractNumId w:val="6"/>
  </w:num>
  <w:num w:numId="5" w16cid:durableId="1492285767">
    <w:abstractNumId w:val="0"/>
  </w:num>
  <w:num w:numId="6" w16cid:durableId="1280525894">
    <w:abstractNumId w:val="8"/>
  </w:num>
  <w:num w:numId="7" w16cid:durableId="1501265047">
    <w:abstractNumId w:val="7"/>
  </w:num>
  <w:num w:numId="8" w16cid:durableId="2060854412">
    <w:abstractNumId w:val="2"/>
  </w:num>
  <w:num w:numId="9" w16cid:durableId="1066613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 Science_sjro&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A257C"/>
    <w:rsid w:val="00002423"/>
    <w:rsid w:val="00004DD2"/>
    <w:rsid w:val="000136F9"/>
    <w:rsid w:val="000204FE"/>
    <w:rsid w:val="00024283"/>
    <w:rsid w:val="00025724"/>
    <w:rsid w:val="00032C6A"/>
    <w:rsid w:val="00056EE8"/>
    <w:rsid w:val="00060466"/>
    <w:rsid w:val="00090645"/>
    <w:rsid w:val="000A26C3"/>
    <w:rsid w:val="000A30C3"/>
    <w:rsid w:val="000B189C"/>
    <w:rsid w:val="000B27D1"/>
    <w:rsid w:val="000C1A8E"/>
    <w:rsid w:val="000C22B8"/>
    <w:rsid w:val="000C23CB"/>
    <w:rsid w:val="000D52CE"/>
    <w:rsid w:val="000E3608"/>
    <w:rsid w:val="000E47AE"/>
    <w:rsid w:val="000E5178"/>
    <w:rsid w:val="00100A9E"/>
    <w:rsid w:val="001020B8"/>
    <w:rsid w:val="001174F4"/>
    <w:rsid w:val="00121D98"/>
    <w:rsid w:val="00121FBE"/>
    <w:rsid w:val="00144E9A"/>
    <w:rsid w:val="00165A3C"/>
    <w:rsid w:val="00180177"/>
    <w:rsid w:val="00182B21"/>
    <w:rsid w:val="001976B3"/>
    <w:rsid w:val="001A7F0D"/>
    <w:rsid w:val="001B01EC"/>
    <w:rsid w:val="001B4BE9"/>
    <w:rsid w:val="001D4CDB"/>
    <w:rsid w:val="001F31A3"/>
    <w:rsid w:val="0020032B"/>
    <w:rsid w:val="00201768"/>
    <w:rsid w:val="002018A5"/>
    <w:rsid w:val="00201FBF"/>
    <w:rsid w:val="002144DD"/>
    <w:rsid w:val="002170D7"/>
    <w:rsid w:val="00236079"/>
    <w:rsid w:val="0023723B"/>
    <w:rsid w:val="00241DC5"/>
    <w:rsid w:val="00243456"/>
    <w:rsid w:val="00244A38"/>
    <w:rsid w:val="00250004"/>
    <w:rsid w:val="002506B8"/>
    <w:rsid w:val="0025207D"/>
    <w:rsid w:val="0026030F"/>
    <w:rsid w:val="002654C5"/>
    <w:rsid w:val="002660E9"/>
    <w:rsid w:val="002709A4"/>
    <w:rsid w:val="0027438A"/>
    <w:rsid w:val="00277CF3"/>
    <w:rsid w:val="002B0D38"/>
    <w:rsid w:val="002B41DC"/>
    <w:rsid w:val="002B635E"/>
    <w:rsid w:val="002C44CF"/>
    <w:rsid w:val="002C5F9D"/>
    <w:rsid w:val="002E1345"/>
    <w:rsid w:val="002E29C6"/>
    <w:rsid w:val="002E542E"/>
    <w:rsid w:val="003022FE"/>
    <w:rsid w:val="00304A4A"/>
    <w:rsid w:val="00312DFD"/>
    <w:rsid w:val="0033420D"/>
    <w:rsid w:val="003408DD"/>
    <w:rsid w:val="003411DE"/>
    <w:rsid w:val="0035186A"/>
    <w:rsid w:val="00364171"/>
    <w:rsid w:val="003824C0"/>
    <w:rsid w:val="003C26C2"/>
    <w:rsid w:val="003E7A0D"/>
    <w:rsid w:val="003F4C18"/>
    <w:rsid w:val="004000BD"/>
    <w:rsid w:val="00401D1E"/>
    <w:rsid w:val="00422AC5"/>
    <w:rsid w:val="00435E10"/>
    <w:rsid w:val="00436055"/>
    <w:rsid w:val="00446798"/>
    <w:rsid w:val="00447BC6"/>
    <w:rsid w:val="00453056"/>
    <w:rsid w:val="00455F61"/>
    <w:rsid w:val="004574D9"/>
    <w:rsid w:val="00460BD9"/>
    <w:rsid w:val="004936D2"/>
    <w:rsid w:val="00493AA8"/>
    <w:rsid w:val="00494314"/>
    <w:rsid w:val="004A3D24"/>
    <w:rsid w:val="004A7E69"/>
    <w:rsid w:val="004B2D64"/>
    <w:rsid w:val="004C760F"/>
    <w:rsid w:val="004E5DA1"/>
    <w:rsid w:val="004E68F1"/>
    <w:rsid w:val="004F1D4F"/>
    <w:rsid w:val="004F4491"/>
    <w:rsid w:val="00502EB8"/>
    <w:rsid w:val="00507C39"/>
    <w:rsid w:val="00514869"/>
    <w:rsid w:val="0051760A"/>
    <w:rsid w:val="00520399"/>
    <w:rsid w:val="0052444A"/>
    <w:rsid w:val="0052556D"/>
    <w:rsid w:val="005279DD"/>
    <w:rsid w:val="00532AEA"/>
    <w:rsid w:val="00540017"/>
    <w:rsid w:val="00551D2B"/>
    <w:rsid w:val="00554547"/>
    <w:rsid w:val="005614BC"/>
    <w:rsid w:val="005653A3"/>
    <w:rsid w:val="005A256D"/>
    <w:rsid w:val="005B5513"/>
    <w:rsid w:val="005C1F6E"/>
    <w:rsid w:val="005C3B02"/>
    <w:rsid w:val="005E3331"/>
    <w:rsid w:val="005E4E08"/>
    <w:rsid w:val="005F1D11"/>
    <w:rsid w:val="005F2FEC"/>
    <w:rsid w:val="005F6C02"/>
    <w:rsid w:val="006109D9"/>
    <w:rsid w:val="00611D1E"/>
    <w:rsid w:val="006166D1"/>
    <w:rsid w:val="00623543"/>
    <w:rsid w:val="00640EFD"/>
    <w:rsid w:val="006554D4"/>
    <w:rsid w:val="00655D5E"/>
    <w:rsid w:val="00666575"/>
    <w:rsid w:val="00673ECB"/>
    <w:rsid w:val="00675DAF"/>
    <w:rsid w:val="006776D3"/>
    <w:rsid w:val="0069242D"/>
    <w:rsid w:val="00697EEE"/>
    <w:rsid w:val="006A10A1"/>
    <w:rsid w:val="006A4ACC"/>
    <w:rsid w:val="006A6518"/>
    <w:rsid w:val="006C5267"/>
    <w:rsid w:val="006D0E40"/>
    <w:rsid w:val="006D0EC4"/>
    <w:rsid w:val="006D14AA"/>
    <w:rsid w:val="006E0A3B"/>
    <w:rsid w:val="006F26BE"/>
    <w:rsid w:val="006F52EA"/>
    <w:rsid w:val="00707DBD"/>
    <w:rsid w:val="00713B36"/>
    <w:rsid w:val="00721491"/>
    <w:rsid w:val="00764259"/>
    <w:rsid w:val="00771C84"/>
    <w:rsid w:val="00777631"/>
    <w:rsid w:val="007943BB"/>
    <w:rsid w:val="007C5CE3"/>
    <w:rsid w:val="007D2B88"/>
    <w:rsid w:val="007D5BA1"/>
    <w:rsid w:val="007F0569"/>
    <w:rsid w:val="007F3D0A"/>
    <w:rsid w:val="00805F00"/>
    <w:rsid w:val="008103AD"/>
    <w:rsid w:val="008151A0"/>
    <w:rsid w:val="00815699"/>
    <w:rsid w:val="0081702E"/>
    <w:rsid w:val="00834A07"/>
    <w:rsid w:val="00867EAA"/>
    <w:rsid w:val="00894089"/>
    <w:rsid w:val="008A379A"/>
    <w:rsid w:val="008A7FAD"/>
    <w:rsid w:val="008B63A6"/>
    <w:rsid w:val="008E1C6E"/>
    <w:rsid w:val="008E2AE4"/>
    <w:rsid w:val="008F08FD"/>
    <w:rsid w:val="008F3BAD"/>
    <w:rsid w:val="009334FB"/>
    <w:rsid w:val="00936ED5"/>
    <w:rsid w:val="0094369E"/>
    <w:rsid w:val="00951DE6"/>
    <w:rsid w:val="009566D6"/>
    <w:rsid w:val="009570F7"/>
    <w:rsid w:val="00961959"/>
    <w:rsid w:val="0096389C"/>
    <w:rsid w:val="00971BE8"/>
    <w:rsid w:val="00973D8D"/>
    <w:rsid w:val="009942E6"/>
    <w:rsid w:val="0099675D"/>
    <w:rsid w:val="009A2CCF"/>
    <w:rsid w:val="009C4ECA"/>
    <w:rsid w:val="009D6CB8"/>
    <w:rsid w:val="009E1CBF"/>
    <w:rsid w:val="009E5219"/>
    <w:rsid w:val="009F6F8D"/>
    <w:rsid w:val="00A04FF3"/>
    <w:rsid w:val="00A14388"/>
    <w:rsid w:val="00A165F5"/>
    <w:rsid w:val="00A178DD"/>
    <w:rsid w:val="00A26AE1"/>
    <w:rsid w:val="00A5498B"/>
    <w:rsid w:val="00A643E5"/>
    <w:rsid w:val="00A867E8"/>
    <w:rsid w:val="00A8726B"/>
    <w:rsid w:val="00A948D3"/>
    <w:rsid w:val="00AA3659"/>
    <w:rsid w:val="00AB090A"/>
    <w:rsid w:val="00AB5070"/>
    <w:rsid w:val="00B24090"/>
    <w:rsid w:val="00B35786"/>
    <w:rsid w:val="00B36962"/>
    <w:rsid w:val="00B53A52"/>
    <w:rsid w:val="00B646CA"/>
    <w:rsid w:val="00B74DB7"/>
    <w:rsid w:val="00B837FE"/>
    <w:rsid w:val="00B935EC"/>
    <w:rsid w:val="00BB219E"/>
    <w:rsid w:val="00BB295E"/>
    <w:rsid w:val="00BB4B83"/>
    <w:rsid w:val="00BB56EE"/>
    <w:rsid w:val="00BC471A"/>
    <w:rsid w:val="00BC5B87"/>
    <w:rsid w:val="00BC61B3"/>
    <w:rsid w:val="00BD20EE"/>
    <w:rsid w:val="00BF3996"/>
    <w:rsid w:val="00C05F44"/>
    <w:rsid w:val="00C25EFB"/>
    <w:rsid w:val="00C32993"/>
    <w:rsid w:val="00C32E2C"/>
    <w:rsid w:val="00C57E1F"/>
    <w:rsid w:val="00C86C32"/>
    <w:rsid w:val="00CA257C"/>
    <w:rsid w:val="00CA2671"/>
    <w:rsid w:val="00CA502F"/>
    <w:rsid w:val="00CB2041"/>
    <w:rsid w:val="00CD2B58"/>
    <w:rsid w:val="00CD4342"/>
    <w:rsid w:val="00CF48A8"/>
    <w:rsid w:val="00D000E1"/>
    <w:rsid w:val="00D13E75"/>
    <w:rsid w:val="00D2488C"/>
    <w:rsid w:val="00D26E05"/>
    <w:rsid w:val="00D27892"/>
    <w:rsid w:val="00D36132"/>
    <w:rsid w:val="00D44C2A"/>
    <w:rsid w:val="00D51F2D"/>
    <w:rsid w:val="00D53968"/>
    <w:rsid w:val="00D723E8"/>
    <w:rsid w:val="00DA164A"/>
    <w:rsid w:val="00DD0DE6"/>
    <w:rsid w:val="00DF439C"/>
    <w:rsid w:val="00E01BB2"/>
    <w:rsid w:val="00E14EDB"/>
    <w:rsid w:val="00E16B6E"/>
    <w:rsid w:val="00E226AD"/>
    <w:rsid w:val="00E27D74"/>
    <w:rsid w:val="00E3003A"/>
    <w:rsid w:val="00E317FA"/>
    <w:rsid w:val="00E52D80"/>
    <w:rsid w:val="00E61076"/>
    <w:rsid w:val="00E75305"/>
    <w:rsid w:val="00E813EA"/>
    <w:rsid w:val="00E920D6"/>
    <w:rsid w:val="00E92FD4"/>
    <w:rsid w:val="00E93B77"/>
    <w:rsid w:val="00ED3763"/>
    <w:rsid w:val="00ED6D6F"/>
    <w:rsid w:val="00EE0A23"/>
    <w:rsid w:val="00EE76B3"/>
    <w:rsid w:val="00F1163F"/>
    <w:rsid w:val="00F20455"/>
    <w:rsid w:val="00F329A7"/>
    <w:rsid w:val="00F344D4"/>
    <w:rsid w:val="00F44EAB"/>
    <w:rsid w:val="00F51124"/>
    <w:rsid w:val="00F51825"/>
    <w:rsid w:val="00F62420"/>
    <w:rsid w:val="00F66ADA"/>
    <w:rsid w:val="00F7135A"/>
    <w:rsid w:val="00FA41A2"/>
    <w:rsid w:val="00FB3121"/>
    <w:rsid w:val="00FC6E06"/>
    <w:rsid w:val="00FD46BA"/>
    <w:rsid w:val="00FF499F"/>
    <w:rsid w:val="151E33FA"/>
    <w:rsid w:val="174F6A29"/>
    <w:rsid w:val="3CA0B6E3"/>
    <w:rsid w:val="3E2A8FB9"/>
    <w:rsid w:val="5757B2EB"/>
    <w:rsid w:val="579A80FA"/>
    <w:rsid w:val="5869D039"/>
    <w:rsid w:val="5DDD8034"/>
    <w:rsid w:val="5E2A7847"/>
    <w:rsid w:val="69C99CC5"/>
    <w:rsid w:val="705850E3"/>
    <w:rsid w:val="709447D5"/>
    <w:rsid w:val="7729177D"/>
    <w:rsid w:val="7AF52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DB9C"/>
  <w15:chartTrackingRefBased/>
  <w15:docId w15:val="{D515CAAE-A531-4321-BD61-513C0061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57C"/>
    <w:pPr>
      <w:ind w:left="720"/>
      <w:contextualSpacing/>
    </w:pPr>
  </w:style>
  <w:style w:type="table" w:styleId="TableGrid">
    <w:name w:val="Table Grid"/>
    <w:basedOn w:val="TableNormal"/>
    <w:uiPriority w:val="39"/>
    <w:rsid w:val="007F3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20D6"/>
    <w:pPr>
      <w:spacing w:after="0" w:line="240" w:lineRule="auto"/>
    </w:pPr>
  </w:style>
  <w:style w:type="paragraph" w:styleId="BalloonText">
    <w:name w:val="Balloon Text"/>
    <w:basedOn w:val="Normal"/>
    <w:link w:val="BalloonTextChar"/>
    <w:uiPriority w:val="99"/>
    <w:semiHidden/>
    <w:unhideWhenUsed/>
    <w:rsid w:val="00E92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0D6"/>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43BB"/>
    <w:rPr>
      <w:b/>
      <w:bCs/>
    </w:rPr>
  </w:style>
  <w:style w:type="character" w:customStyle="1" w:styleId="CommentSubjectChar">
    <w:name w:val="Comment Subject Char"/>
    <w:basedOn w:val="CommentTextChar"/>
    <w:link w:val="CommentSubject"/>
    <w:uiPriority w:val="99"/>
    <w:semiHidden/>
    <w:rsid w:val="007943BB"/>
    <w:rPr>
      <w:b/>
      <w:bCs/>
      <w:sz w:val="20"/>
      <w:szCs w:val="20"/>
    </w:rPr>
  </w:style>
  <w:style w:type="paragraph" w:styleId="NoSpacing">
    <w:name w:val="No Spacing"/>
    <w:uiPriority w:val="1"/>
    <w:unhideWhenUsed/>
    <w:qFormat/>
    <w:rsid w:val="003E7A0D"/>
    <w:pPr>
      <w:spacing w:after="0" w:line="240" w:lineRule="auto"/>
    </w:pPr>
    <w:rPr>
      <w:rFonts w:ascii="Times New Roman" w:hAnsi="Times New Roman"/>
      <w:sz w:val="24"/>
      <w:lang w:val="en-US"/>
    </w:rPr>
  </w:style>
  <w:style w:type="character" w:styleId="UnresolvedMention">
    <w:name w:val="Unresolved Mention"/>
    <w:basedOn w:val="DefaultParagraphFont"/>
    <w:uiPriority w:val="99"/>
    <w:semiHidden/>
    <w:unhideWhenUsed/>
    <w:rsid w:val="00673ECB"/>
    <w:rPr>
      <w:color w:val="605E5C"/>
      <w:shd w:val="clear" w:color="auto" w:fill="E1DFDD"/>
    </w:rPr>
  </w:style>
  <w:style w:type="character" w:styleId="FollowedHyperlink">
    <w:name w:val="FollowedHyperlink"/>
    <w:basedOn w:val="DefaultParagraphFont"/>
    <w:uiPriority w:val="99"/>
    <w:semiHidden/>
    <w:unhideWhenUsed/>
    <w:rsid w:val="00D26E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2929">
      <w:bodyDiv w:val="1"/>
      <w:marLeft w:val="0"/>
      <w:marRight w:val="0"/>
      <w:marTop w:val="0"/>
      <w:marBottom w:val="0"/>
      <w:divBdr>
        <w:top w:val="none" w:sz="0" w:space="0" w:color="auto"/>
        <w:left w:val="none" w:sz="0" w:space="0" w:color="auto"/>
        <w:bottom w:val="none" w:sz="0" w:space="0" w:color="auto"/>
        <w:right w:val="none" w:sz="0" w:space="0" w:color="auto"/>
      </w:divBdr>
    </w:div>
    <w:div w:id="658459392">
      <w:bodyDiv w:val="1"/>
      <w:marLeft w:val="0"/>
      <w:marRight w:val="0"/>
      <w:marTop w:val="0"/>
      <w:marBottom w:val="0"/>
      <w:divBdr>
        <w:top w:val="none" w:sz="0" w:space="0" w:color="auto"/>
        <w:left w:val="none" w:sz="0" w:space="0" w:color="auto"/>
        <w:bottom w:val="none" w:sz="0" w:space="0" w:color="auto"/>
        <w:right w:val="none" w:sz="0" w:space="0" w:color="auto"/>
      </w:divBdr>
    </w:div>
    <w:div w:id="1877766865">
      <w:bodyDiv w:val="1"/>
      <w:marLeft w:val="0"/>
      <w:marRight w:val="0"/>
      <w:marTop w:val="0"/>
      <w:marBottom w:val="0"/>
      <w:divBdr>
        <w:top w:val="none" w:sz="0" w:space="0" w:color="auto"/>
        <w:left w:val="none" w:sz="0" w:space="0" w:color="auto"/>
        <w:bottom w:val="none" w:sz="0" w:space="0" w:color="auto"/>
        <w:right w:val="none" w:sz="0" w:space="0" w:color="auto"/>
      </w:divBdr>
    </w:div>
    <w:div w:id="214554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ithub.com/stever6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tever60/Potter_Peninsul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tever60/Fildes_Peninsula"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ationalarchives.gov.uk/doc/open-government-licence/vers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9FA22547EBB84A98E28FD638E4DC7A" ma:contentTypeVersion="13" ma:contentTypeDescription="Create a new document." ma:contentTypeScope="" ma:versionID="b8b1fb532b3ebfecaa520e2289fdfc42">
  <xsd:schema xmlns:xsd="http://www.w3.org/2001/XMLSchema" xmlns:xs="http://www.w3.org/2001/XMLSchema" xmlns:p="http://schemas.microsoft.com/office/2006/metadata/properties" xmlns:ns2="5f5008ce-241b-407f-8831-3692134e823a" xmlns:ns3="081e9600-e0d3-4ad8-9566-62209e1cdab5" targetNamespace="http://schemas.microsoft.com/office/2006/metadata/properties" ma:root="true" ma:fieldsID="009f1be38d0630598579e965e4175f5b" ns2:_="" ns3:_="">
    <xsd:import namespace="5f5008ce-241b-407f-8831-3692134e823a"/>
    <xsd:import namespace="081e9600-e0d3-4ad8-9566-62209e1cda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008ce-241b-407f-8831-3692134e82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1e9600-e0d3-4ad8-9566-62209e1cdab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EDB3D5-65C6-4AC8-8EDC-1A81AB8FE9BF}">
  <ds:schemaRefs>
    <ds:schemaRef ds:uri="http://schemas.microsoft.com/sharepoint/v3/contenttype/forms"/>
  </ds:schemaRefs>
</ds:datastoreItem>
</file>

<file path=customXml/itemProps2.xml><?xml version="1.0" encoding="utf-8"?>
<ds:datastoreItem xmlns:ds="http://schemas.openxmlformats.org/officeDocument/2006/customXml" ds:itemID="{EE2BB4C9-3B79-4929-9110-B27EBC74CA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D79BFB-A477-4EA1-8BF9-5D1D31FC877E}">
  <ds:schemaRefs>
    <ds:schemaRef ds:uri="http://schemas.openxmlformats.org/officeDocument/2006/bibliography"/>
  </ds:schemaRefs>
</ds:datastoreItem>
</file>

<file path=customXml/itemProps4.xml><?xml version="1.0" encoding="utf-8"?>
<ds:datastoreItem xmlns:ds="http://schemas.openxmlformats.org/officeDocument/2006/customXml" ds:itemID="{1654350B-DF79-4E03-A216-961CC89F8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008ce-241b-407f-8831-3692134e823a"/>
    <ds:schemaRef ds:uri="081e9600-e0d3-4ad8-9566-62209e1c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NERC</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Buckland, Katy</dc:creator>
  <cp:keywords/>
  <dc:description/>
  <cp:lastModifiedBy>Stephen Roberts - BAS</cp:lastModifiedBy>
  <cp:revision>27</cp:revision>
  <dcterms:created xsi:type="dcterms:W3CDTF">2022-10-06T15:40:00Z</dcterms:created>
  <dcterms:modified xsi:type="dcterms:W3CDTF">2022-12-08T15:57:00Z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0x010100A39FA22547EBB84A98E28FD638E4DC7A</vt:lpwstr>
  </property>
</Properties>
</file>