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Integrated Product Support Plan</w:t>
      </w:r>
    </w:p>
    <w:p>
      <w:pPr>
        <w:spacing w:after="60"/>
        <w:jc w:val="center"/>
      </w:pPr>
      <w:r>
        <w:rPr>
          <w:rFonts w:ascii="Arial" w:cs="Arial" w:eastAsia="Arial" w:hAnsi="Arial"/>
          <w:color w:val="2E5B9A"/>
          <w:sz w:val="36"/>
          <w:szCs w:val="36"/>
        </w:rPr>
        <w:t xml:space="preserve">CoffCo Coffee Machine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Structured against the ILS framework — all 10 ILS branches addressed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Evidence base: Fan Jinjuan et al. (2009) Engineering Failure Analysis; COFFCO-HAZID-001 v2.0; COFFCO-FMECA-001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38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Document Reference</w:t>
            </w:r>
          </w:p>
        </w:tc>
        <w:tc>
          <w:tcPr>
            <w:tcW w:type="dxa" w:w="7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Integrated Product Support Plan CoffCo Coffee Machine V3.0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Issue</w:t>
            </w:r>
          </w:p>
        </w:tc>
        <w:tc>
          <w:tcPr>
            <w:tcW w:type="dxa" w:w="7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3.0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7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June 2026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7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CoffCo Systems Team / School of Systems Engineering Secondment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7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 — Systems Design Authority (SDA)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ILS Framework</w:t>
            </w:r>
          </w:p>
        </w:tc>
        <w:tc>
          <w:tcPr>
            <w:tcW w:type="dxa" w:w="7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Structured against 10 ILS branches: Maintenance Support | Computer Support | Facilities | PHS&amp;T | Support &amp; Test Equipment | Technical Data | Training | Personnel | Supply Support | Engineering Support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System Life</w:t>
            </w:r>
          </w:p>
        </w:tc>
        <w:tc>
          <w:tcPr>
            <w:tcW w:type="dxa" w:w="7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5–7 years per unit at 2 brews/day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Availability</w:t>
            </w:r>
          </w:p>
        </w:tc>
        <w:tc>
          <w:tcPr>
            <w:tcW w:type="dxa" w:w="7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Ao ≥ 98.5% (≥40 weeks/year fully available per room)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B9A" w:sz="6" w:space="2"/>
        </w:pBdr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Document History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440"/>
        <w:gridCol w:w="2160"/>
        <w:gridCol w:w="4920"/>
        <w:gridCol w:w="8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June 2026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CoffCo / SSE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issue. ILS plan based on COFFCO-HAZID-001, FMECA, and SRS. Three-tier maintenance concept, MTBF/MTTR targets, spares list.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June 2026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CoffCo / SSE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Iterative review. External failure analysis data (Fan Jinjuan et al., 2009) integrated. Seven top-failure components identified. Maintenance schedule PM-01 to PM-07, SRL, diagnostic equipment, IPS risks added.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June 2026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CoffCo / SSE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Iterative review against ILS framework (all 10 branches). Added: Computer Support (hardware, software, cybersecurity, firmware); Facilities (depot, training, storage, utilities); PHS&amp;T (packaging, handling, storage, transportation); Technical Data (drawings, data management, configuration); Personnel (workforce planning, human factors, recruitment); Supply Support (rotables, obsolescence management, procurement). Full coverage across all ILS branches.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B9A" w:sz="6" w:space="2"/>
        </w:pBdr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ILS Branch Coverage — Summary Map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The following table maps every branch and sub-element of the ILS framework to the relevant section of this plan. This provides a single navigational reference confirming all 10 ILS branches are addressed.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4320"/>
        <w:gridCol w:w="10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ILS Branch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Sub-Elements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CoffCo IPS Response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 Maintenance Support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Preventive/corrective; 3 tiers; repair levels; task analysis; BITE; manpower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Three-tier concept; PM-01 to PM-07 schedule; FIDA task analysis; corrective response matrix; manpower table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§1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 Computer Support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Servers/workstations/UPS; software; databases; cybersecurity; firmware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CoffCo cloud platform architecture; maintenance management system; data protection; OTA firmware; penetration testing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§2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 Facilities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Workshop; storage; training facilities; utilities; garaging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CoffCo regional depot specification; assembly storage conditions; field engineer training centre; utilities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§3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4. PHS&amp;T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Protective packaging; hazmat; manual handling; inventory storage; shipping; regulatory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Assembly packaging specification; WEEE/RoHS compliance; manual handling; climate storage; carrier compliance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§4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5. Support &amp; Test Equipment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Hand tools; diagnostic devices; calibration; simulation rigs; mobile workstations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Field engineer toolkit; calibrated instruments; CoffCo diagnostic tablet; training rig specification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§5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6. Technical Data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Manuals; schematics; CAD; specifications; version control; configuration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Online manual strategy; CAD/drawing control; SRS/standards reference; data management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§6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7. Training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TNA; operator/maintainer training; e-learning; simulators; facilities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TNA (3 stakeholders); delivery methods; e-learning; training rig; qualification programme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§7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8. Personnel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Workforce planning; skill requirements; human factors; recruitment/retention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Headcount by tier; certification requirements; ergonomics; career framework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§8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9. Supply Support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Provisioning; inventory; rotables; procurement; obsolescence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SRL; rotable cycle; reorder points; vendor strategy; approved equivalent list; lifecycle tracking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§9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10. Engineering Support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Supportability; config management; field data; engineering change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Design for maintainability; ECN process; field data feedback (Fan et al.); Fleet analytics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§10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B9A" w:sz="6" w:space="2"/>
        </w:pBdr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§1. Maintenance Support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864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Maintenance
Support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Preventive vs corrective | Scheduled vs unscheduled | 3 Tiers | Repair/Replace | Task Analysis | BITE | Manpower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1.1 Target Availability and RAM Metrics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400"/>
        <w:gridCol w:w="2400"/>
        <w:gridCol w:w="240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SRS Ref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Operational Availability (Ao)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≥ 98.5%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358 available days/year per room minimum. 1.5% downtime budget allocated across corrective, preventive, and logistics delay.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SRS 3.3, 3.9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MTBF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≥ 26,280 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3× annual powered hours. System-level reliability allocation.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SRS 3.9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MTTR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≤ 4 hours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Assembly-swap corrective maintenance. Tier 2 field engineer.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 Proposal ILS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Mean Down Time (MDT)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≤ 8 hours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MTTR + logistics delay (depot stock retrieval).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Derived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Preventive Maintenance Interval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≥ 365 days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scheduled maintenance more than once per year (housekeeping daily service excluded).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SRS 3.3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1.2 Three-Tier Maintenance Concept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800"/>
        <w:gridCol w:w="3600"/>
        <w:gridCol w:w="324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 (Preventive + Corrective)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Tier 1
Organisational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VS Housekeeping (no tools)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PM-01: Daily consumable, drip tray, cleaning, visual check, HACCP milk, status report. PM-02: monitor firmware descale cycle. No repair scope.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Daily — every room service visit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Tier 2
Intermediate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CoffCo Field Engineer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PM-03 annual (seal replace, PRV test, pressure/temp verify, NTC inspect, firmware update). PM-04 NTC holder inspect. PM-05 PRV test. Corrective: assembly swap (Thermal, Control, PSU). Diagnostic: fault code read, FIDA procedures.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Alert-triggered (cloud ops) or annual scheduled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Tier 3
Depot / Engineering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CoffCo Engineering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PM-06 fleet telemetry review (quarterly). Assembly refurbishment after swap-and-return. Design-level investigation. PM-07 end-of-life assessment.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Escalated from Tier 2; quarterly fleet review; Year 5 EOL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1.3 Maintenance Schedule — PM-01 to PM-07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440"/>
        <w:gridCol w:w="1440"/>
        <w:gridCol w:w="4320"/>
        <w:gridCol w:w="1440"/>
        <w:gridCol w:w="72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Procedure Summary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Down-time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PM-01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Daily check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Daily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Restock consumables (&lt;3 remaining). Empty drip tray. Wipe exterior. Check status indicator. Report FAULT/MAINTENANCE REQUIRED.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Tier 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PM-02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Descale cycle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Brew count / DESCALE-REQUIRED alert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Automated firmware cycle (~20 min). Housekeeping ensures reservoir filled. Confirm STANDBY after completion. Log via cloud ops.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Tier 1 + Auto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 min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PM-03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Annual preventive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 months from commissioning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inspection: seal replacement (all FKM O-rings); pump strainer clean; PRV test; TCO continuity; WDT IC test; firmware update; HACCP fluid path clean; extraction pressure and temperature verify; as-built config record update.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Tier 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2–3 h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PM-04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NTC holder inspect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Annual at PM-03 or after SAFE-SHUTDOWN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Visual: check for discolouration, distortion, perforation (Fan et al. simulation evidence). Replace on any deformation.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Tier 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Incl. in PM-03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PM-05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PRV test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Annual at PM-03 or after SAFE-SHUTDOWN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Bench pump: verify opens ≤2.5 bar; non-venting ≤1.3 bar; fluid to drip tray only. Replace if out of spec.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Tier 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Incl. in PM-03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PM-06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Fleet telemetry review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Quarterly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Cloud ops: SAFE-SHUTDOWN frequency; descale intervals vs hardness; MILK-SPOILAGE-RISK rate; COMMS-FAULT rate. Flag properties with anomalous fault rates.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Tier 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Remote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PM-07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End-of-life assessment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Year 5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Field engineer: (1) Extraction pressure at outlet vs. spec. (2) Fluid path seal condition - visual inspect for weeping. (3) Chassis integrity - casing, PPS lid fixings, ventilation slots. (4) Firmware supportability - confirm OTA update support continues. (5) Electrical integrity check (Fan et al. evidence - insulating layer aging and open circuit of wires are basic events in the electricity leakage FTA): insulation resistance test on PSU primary-to-secondary and primary-to-earth (pass criterion: greater than 1 MOhm per IEC 60335-1); visual inspection of mains wiring for insulation discolouration, cracking, or chafing; check solder joints and crimp connections at PSU terminals for fatigue cracking. If insulation resistance below 1 MOhm or visible wiring damage found: mandatory PSU swap before machine returns to service. Confirm COTS PSU supplier stated design life has not been exceeded - if design life is 5 years or less, treat as a hard swap trigger. Decision: extend service life, refurbish, or replace.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Tier 2/3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h/machine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1.4 Manpower and Skills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680"/>
        <w:gridCol w:w="1680"/>
        <w:gridCol w:w="2400"/>
        <w:gridCol w:w="216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Quantity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Employment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Competencies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Security Clearance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VS Housekeeping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 hotel property — existing headcount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VS civilian staff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CoffCo 45-min onboarding; damp-cloth cleaning; status indicator literacy; HACCP milk awareness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clearance required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VS Maintenance Team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1–2 per property — existing hotel maintenance staff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VS civilian staff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Basic M&amp;E maintenance; FIDA fault procedures; safe power isolation; fault escalation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clearance required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CoffCo Field Engineer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Minimum 2 per region (scaling with estate)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CoffCo employed or contracted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2-day Field Service qualification; assembly swap; calibrated instruments; HACCP; diagnostic tablet; IEC 60335 awareness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Basic DBS check — hotel site access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CoffCo Cloud Ops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2–4 FTE (24/7 rotation)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CoffCo employed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Cloud platform; telemetry triage; OTA firmware; FIDA escalation decisions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Cyber access control — cloud platform credentials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CoffCo Field Engineer — Senior (Tier 3 escalation)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1–2 per region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CoffCo employed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Tier 2 competencies plus design-level fault investigation; firmware fault analysis; fleet analytics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Standard DBS + CoffCo engineering NDA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B9A" w:sz="6" w:space="2"/>
        </w:pBdr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§2. Computer Support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864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2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Computer
Support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2D7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Hardware | Software | Databases | Cybersecurity | Firmware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Hardware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4320"/>
        <w:gridCol w:w="36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Hardware Element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 in CoffCo IPS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Cloud platform servers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Hosted cloud infrastructure (AWS / Azure / GCP — TBD at TD-06 resolution). Minimum 99.9% uptime SLA. Auto-scaling for fleet telemetry load.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Receives all machine telemetry; hosts maintenance alerts; OTA firmware distribution; as-built config register for all deployed machines.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CoffCo cloud ops workstations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Standard enterprise spec. Dual monitor. Secure remote access VPN for out-of-hours triage.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Fleet monitoring dashboard; alert triage; OTA management; fleet analytics (PM-06).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CoffCo diagnostic tablets (field)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Ruggedised Android or iOS tablet. Pre-loaded with Field Service Manual, FIDA procedures, diagnostic dongle driver, and offline sync of machine config records.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Used by Tier 2 field engineers at every service visit. Works offline — syncs to cloud when Wi-Fi available.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UPS (cloud ops)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Uninterruptible power supply for cloud ops workstation cluster. Minimum 30 min autonomy.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Ensures cloud ops can continue during hotel power outages. Critical for 24/7 monitoring model.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VS maintenance tablet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Standard tablet (VS-provided). Browser-based access to FIDA Maintenance Manual (web-hosted).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Vacation Stables maintenance team access to FIDA procedures in the field without specialist hardware.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Software and Data Systems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2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Held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CoffCo Cloud Platform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Central system: telemetry ingestion, alert generation, OTA firmware, fleet dashboard, machine registration, as-built config records, commissioning records.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Machine serial numbers; firmware versions; water hardness calibrations; fault history per machine; consumable level trends; SAFE-SHUTDOWN events.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Maintenance Management System (MMS)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Tracks all Tier 2 field engineer callouts and annual service visits. Generates work orders. Records PM completion and parts used. Links to SRL for stock depletion tracking.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Open/closed work orders; PM-03 to PM-07 records; assembly swap history per machine; spare parts consumption.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Fleet Analytics Platform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Quarterly PM-06 analysis: fault frequency by machine, property, and region. Predictive maintenance models (scale accumulation rate vs descale interval). Benchmarks performance against Fan et al. failure mode frequencies.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Aggregate fleet telemetry; fault trend analysis; MTBF estimates per assembly type; descale interval calibration data by property.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Technical Publications CMS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Hosts all online manuals (User Manual, Housekeeping Guide, FIDA Maintenance Manual, Field Service Manual). Version-controlled. QR code links always resolve to current version.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manual versions with change history; version numbers; effective dates; linked SRS requirement references.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Spares Inventory System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Tracks depot stock levels per region. Triggers reorder at minimum stock threshold. Manages rotable cycle (swap-out assembly status: in-service, returned, under repair, refurbished, available).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Stock counts by part number and region; reorder points; lead times; rotable status.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 Cybersecurity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The CoffCo cloud platform connects IoT devices in hotel rooms to a central cloud infrastructure. This creates an attack surface that must be addressed in the IPS plan.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2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Cybersecurity Element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Access control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Role-based access control (RBAC) on cloud platform. CoffCo cloud ops: full access. VS property managers: read-only fleet view for their property. Field engineers: machine-level config access for registered machines only.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Limits blast radius of credential compromise. VS cannot access other customers' data.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 protection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telemetry data encrypted in transit (TLS 1.3) and at rest (AES-256). Machine telemetry contains operational data only — no guest personal data (GDPR Article 6(1)(f)). Data processing agreement signed with Vacation Stables before go-live.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GDPR compliance. Hotel room IoT is a sensitive deployment context. Guest data must never be collected.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OTA firmware security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Firmware updates signed with CoffCo private key. Machine verifies signature before installing. Rollback capability retained. Update window restricted to 03:00–06:00 local time.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Prevents malicious firmware injection. Signed updates ensure only authorised CoffCo firmware can be installed.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Penetration testing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Annual penetration test of cloud platform API by accredited third-party security firm. Results reviewed by CoffCo engineering. Critical findings remediated before next estate rollout wave.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Connected IoT in hotel rooms is a target for network intrusion. Annual pen testing confirms security posture.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Network segmentation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CoffCo devices operate on a dedicated IoT VLAN (or equivalent) on the Vacation Stables hotel network — isolated from guest and administrative traffic. Agreed with VS IT before go-live.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Prevents CoffCo machines from being used as an entry point to the hotel network.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Diagnostic tablet security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CoffCo diagnostic tablets are managed devices (MDM enrolled). Remote wipe capability. Encrypted storage. PIN/biometric lock. Cannot be used for personal internet access.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Tablets contain machine config data and Field Service Manual. If lost, data must be recoverable and wipe-capable.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2.4 Firmware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Firmware version controlled in CoffCo Git repository. Each deployed machine has a current firmware version recorded in the cloud platform asset register.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OTA updates pushed by cloud ops during low-usage window (03:00–06:00 local time). Machine must be in STANDBY state. Update process: download → signature verify → install → reboot → confirm STANDBY. Rollback triggered automatically if machine does not reach STANDBY within 120 s post-update.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Manual firmware update via diagnostic tablet used when machine has no Wi-Fi access (fallback for TD-06 failure or hotel IT issues).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Firmware change notes captured in Technical Publications CMS and linked to relevant SRS requirement. If update changes an operating procedure, associated online manual updated before firmware is deployed.</w:t>
      </w:r>
    </w:p>
    <w:p>
      <w:r>
        <w:br w:type="page"/>
      </w:r>
    </w:p>
    <w:p>
      <w:pPr>
        <w:pStyle w:val="Heading1"/>
        <w:pBdr>
          <w:bottom w:val="single" w:color="2E5B9A" w:sz="6" w:space="2"/>
        </w:pBdr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§3. Facilities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864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Facilities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5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Maintenance workshop | Storage | Training | Utilities | Garaging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CoffCo Regional Depot — Maintenance and Storage Facility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40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Facility Element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Workshop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Minimum 30 m² workshop per regional depot. Assembly-swap workbench (2×). ESD (electrostatic discharge) protected workstations for Control Assembly handling. Adequate lighting. Ventilation for HACCP cleaning agents.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Tier 3 assembly refurbishment and testing. ESD protection required for Control Assembly PCBs. Ventilation required for food-grade cleaning agents used after Thermal Assembly swap.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Assembly storage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Racking for returned assemblies (awaiting repair) and refurbished assemblies (available for dispatch). Climate-controlled: 10–25°C, &lt;60% relative humidity. Food-grade storage for Thermal Assembly (HACCP requirement).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Scale deposits and seal materials degrade with temperature cycling. Thermal Assembly food-grade storage required — HACCP fluid path must not be contaminated during storage.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Spares storage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Separate racking for consumable spares (seal kits, PRVs, NTC holders, fuses, descale fluid). Inventory system terminal at racking. First-in-first-out (FIFO) rotation enforced for items with shelf life.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Seal kits and descale fluid have finite shelf life. FIFO rotation prevents expired stock reaching field engineers. Inventory system integration enables automated reorder point monitoring.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Consumable refrigeration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Refrigerated storage for milk-path-related spares where applicable (HACCP-controlled). Temperature log maintained.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HACCP compliance for any components that contact the milk fluid path.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Access control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Keypad + audit log access to assembly storage area. Authorised persons list maintained by CoffCo depot manager. No access for VS staff or contractors without CoffCo escort.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Assemblies contain CoffCo IP. Access control protects against theft or unauthorised modification. Audit log supports traceability if a recalled assembly is dispatched in error.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Utilities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Three-phase power supply (for test equipment). Cold water (for Thermal Assembly post-refurbishment test brew). Standard IT connectivity (Ethernet + Wi-Fi for diagnostic tablets and MMS terminal).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brew requires water supply at depot. Three-phase power for calibration rigs. IT connectivity for MMS and cloud platform access.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Field Engineer Garaging and Mobile Facilities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Field engineers operate from home or regional depot — no dedicated field office required. Service vehicles carry the full field engineer service kit (see §5).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Service vehicle specification: minimum estate car or small van. Internal racking for assembly transit cases. Power inverter for diagnostic tablet charging. Refrigerated cooler bag for HACCP-critical components if Thermal Assembly transit requires temperature control.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Hotel rooms provide the working environment for Tier 2 maintenance. No special facilities required at hotel — field engineer brings all tools.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 Training Facilities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Facility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 and 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CoffCo Field Engineer Training Centre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Minimum 1 dedicated training centre per CoffCo operating region. Equipped with: 4–6 representative CoffCo machines (production-representative, not necessarily certified units); full field engineer service kit (1 set per 2 trainees); calibration rigs; water supply; HACCP cleaning facilities; classroom space (12 seats); projector and digital display for training materials. Used for 2-day Field Service qualification and annual refresher.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Classroom (at training centre)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12-seat classroom for theory component of 2-day qualification. Whiteboard and digital display. FIDA procedure walkthroughs. Safety case review (IEC 60335 awareness). Diagnostic tool software training.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Practical practice areas (at training centre)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Assembly-swap practical exercises on representative machines (not guest-deployed units). Calibrated pressure gauge and thermocouple exercises. Simulated fault injection (firmware hang for WDT test; empty reservoir for dry-fire interlock; PRV bench test). HACCP cleaning procedure practice.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Simulators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CoffCo diagnostic tablet simulation environment: pre-loaded with simulated fault code scenarios for diagnostic training without a live machine. Used for cloud ops training and for VS maintenance team FIDA familiarisation during on-site training.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On-site training environment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Each hotel property at commissioning serves as an on-site training environment. The installed machine (post-commissioning sign-off) is used for Housekeeping and VS maintenance team on-site training. Delivered by field engineer at each property before go-live.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B9A" w:sz="6" w:space="2"/>
        </w:pBdr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§4. Packaging, Handling, Storage, and Transportation (PHS&amp;T)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864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4E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PHS&amp;T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4E0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Protective packaging | Hazardous materials | Manual handling | Inventory storage | Shipping | Regulatory compliance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 Packaging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Packaging 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New machine (outbound)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Double-wall corrugated carton with custom-fit polyethylene foam inserts (minimum 50mm). Rated for drops up to 1.0m per ASTM D5276. Anti-tip bracket and Quick-Reference Card in separate compartment within same carton. Carton labelled with: machine serial number, destination room number, property name, and ‘FRAGILE — HOT LIQUID APPLIANCE’.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Assembly swap (outbound — replacement)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Transit case: IP54-rated carry case with foam inserts. Thermal Assembly: additional HACCP-compliant sealed food-grade bag within transit case. Control Assembly: ESD shielding bag within transit case. Clearly labelled: ‘REPLACEMENT ASSEMBLY — COFFCO FIELD ENGINEER USE ONLY’.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Assembly swap (return — failed unit)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Same transit case, returned with failed assembly. Return label pre-printed by cloud ops MMS on fault alert generation. Label includes: machine serial number, fault description, date of removal, field engineer ID.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Consumables (ongoing supply)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Standard protective carton. FIFO rotation enforced — carton date-stamped. Descale fluid: classified as non-hazardous cleaning agent — labelled per GHS/CLP. Seal kits: sealed poly bag within carton, desiccant included.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Hazardous materials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Class 1 (explosive) or Class 8 (corrosive) materials. Descale fluid (citric acid based): GHS07 (irritant), non-hazardous for transport (UN3082 if applicable — confirm with CoffCo compliance). WEEE marking on all electronic assemblies per Directive 2012/19/EU.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 Handling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Thermal Assembly: maximum mass 4 kg. One-person lift within manual handling guidelines (HSE Manual Handling Operations Regulations 1992). No mechanical aids required for routine assembly swap.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Full machine (new installation): maximum mass 10 kg (SRS 4.10). One-person carry acceptable for flat-surface hotel room delivery. Use of sack truck for multi-floor hotel deliveries where lift access is unavailable.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ESD precautions: anti-static wrist strap mandatory when handling Control Assembly PCB. ESD bag used during transit.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HACCP handling: Thermal Assembly handled with food-grade disposable gloves when any fluid path surfaces are accessible. HACCP cleaning completed before assembly is returned to storage.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 Storage (Depot and Property)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880"/>
        <w:gridCol w:w="2880"/>
        <w:gridCol w:w="216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Storage Conditions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Storage Duration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Environmental Protection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Thermal Assembly (refurbished, awaiting dispatch)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10–25°C, &lt;60% RH. Climate-controlled racking. HACCP food-grade area.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 months maximum before re-test brew required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Sealed food-grade bag. Desiccant in transit case.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Control Assembly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10–25°C, &lt;60% RH. ESD-protected shelving.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 months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ESD shielding bag. Do not store near magnetic field sources.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PSU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Ambient (5–40°C). Dry. No special requirement.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 months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Standard packaging. Protect from moisture.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Fluid path seal kits (FKM)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10–25°C, &lt;65% RH. Dark storage (UV degrades FKM).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 months from manufacture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Sealed poly bag with desiccant. FIFO rotation enforced.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PRV (Pressure Relief Valve)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Dry, ambient. Spring must not be compressed in storage.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 months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Sealed individual poly bag. Do not stack.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Descale fluid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Ambient (5–35°C). Away from heat sources and direct sunlight.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 months from manufacture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GHS-labelled sealed container. Separate from food-contact items.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Hotel property consumable stock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Housekeeping store: ambient, dry, clean. Not accessible to guests.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Rotate per demand rate (2 brews/day/room). No long-term storage.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Standard packaging. First-in-first-out.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4.4 Transportation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2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Shipment Type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and Carrier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Regulatory Compliance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New machine — estate rollout (bulk)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Palletised delivery to hotel goods entrance. Pallet wrap. Carrier: DHL Freight, XPO, or equivalent.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IATA restrictions (mains appliance, no lithium cells). WEEE marking per EU Directive 2012/19/EU. Carton marked ‘FRAGILE’.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New machine — single replacement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Parcel carrier: UPS, Royal Mail, DPD. Next-day delivery. Tracked.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Same as above. Returns: completed WEEE disposal if machine at end of life.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Assembly swap (field engineer vehicle)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Field engineer carries replacement in transit case in service vehicle. No courier required.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Standard road transport. Food-grade Thermal Assembly in sealed HACCP bag.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Assembly return (failed unit to depot)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UPS or Royal Mail. Return label pre-printed by MMS on fault alert. Collected from hotel by arrangement.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WEEE labelling on electronic assemblies. Descale fluid: GHS07 labelling; confirm non-hazmat classification with CoffCo compliance.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International shipment (EU/US markets)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Freight forwarder with customs brokerage. CE declaration (EU), UL/ETL certificate (US) included in shipping documentation.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Import duties per destination market. RoHS compliance documentation. Country-specific plug module variant confirmed before dispatch.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B9A" w:sz="6" w:space="2"/>
        </w:pBdr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§5. Support and Test Equipment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864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Support &amp;
Test Equip.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General tools | Diagnostic devices | Calibration | Simulation rigs | Maintenance aids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3600"/>
        <w:gridCol w:w="288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Equipment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 / Purpose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Holds It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CoffCo diagnostic tablet + dongle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Specialist diagnostic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Ruggedised tablet. Pre-loaded: FIDA procedures, Field Service Manual, fault code library, firmware update tool, machine config access. Auto-sync to cloud when connected.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CoffCo field engineer (1 per FE). Spare at regional depot.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Calibrated pressure gauge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Calibration tool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Range 0–5 bar, accuracy ±0.05 bar. NIST-traceable calibration certificate. Annual recalibration required.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CoffCo field engineer kit. Calibration managed by CoffCo depot.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Calibrated thermocouple (Type K)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Calibration tool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Range 0–200°C, accuracy ±0.5°C. Annual recalibration required. Used for TCO test (TC-HE-01) and brew temp verify.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CoffCo field engineer kit.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Water hardness test kit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Diagnostic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Range 0–500 mg/L CaCO₂. Colorimetric or digital. Used at commissioning and if water supply changes.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CoffCo field engineer kit. Spare at regional depot.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Assembly swap toolset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General tools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Anti-tamper torque screwdriver (3–15 Nm). Spanner set (metric). Food-grade nitrile gloves. ESD wrist strap and mat. Hex key set.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CoffCo field engineer kit (in carry case).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HACCP cleaning kit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Specialist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Food-grade cleaning agent (non-tainting). Brushes and swabs for fluid path cleaning. pH test strips for rinse water verification. Disposable gloves.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CoffCo field engineer kit. Consumable — replenished from depot.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Seal installation tool set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Specialist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O-ring picks (non-metallic). Seal lubricant (food-grade silicone grease). Prevents installation damage identified as root cause of early seal failure (Fan et al.).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CoffCo field engineer kit.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Bench pump (PRV test rig, depot only)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Simulation rig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Calibrated bench pump 0–5 bar for PRV functional test (PM-05). Fixed at regional depot for depot-level PRV verification of returned assemblies.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CoffCo regional depot (fixed equipment).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Fault injection rig (training centre only)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Simulation rig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Allows controlled simulation of fault conditions for training: firmware hang (WDT test), empty reservoir (dry-fire), PRV test. Used during 2-day FE qualification.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CoffCo training centre (fixed equipment).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Mobile workstation (field engineer vehicle)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Maintenance aid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Tablet charging adapter (12V vehicle power). Portable light for hotel room work. Cable ties and labelling kit for post-swap cable management.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CoffCo field engineer kit (in service vehicle).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Sack truck / hand truck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Handling aid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 multi-floor hotel deliveries where lift is unavailable. Collapsible, stored in service vehicle.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CoffCo field engineer service vehicle.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B9A" w:sz="6" w:space="2"/>
        </w:pBdr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§6. Technical Data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864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2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Technical
Data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2A1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Manuals | Schematics | CAD | Specifications | Data management | Version control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6.1 Documentation Suite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80"/>
        <w:gridCol w:w="1680"/>
        <w:gridCol w:w="1680"/>
        <w:gridCol w:w="14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 / Delivery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 Control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User Manual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9-step operating sequence; visual aids; tips; troubleshooting; coffee education; multi-language.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Web-hosted (QR code). PDF download.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Hotel room guest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CoffCo CMS. Updated before any firmware change affecting operation.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Housekeeping Guide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Daily routine; cleaning; status indicators; HACCP milk rule; fault escalation.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Web-hosted (QR code). Physical Quick-Reference Card.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VS housekeeping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CoffCo CMS. Updated if procedure changes.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FIDA Maintenance Manual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Fault ID/Diagnosis/Action for all alerts and fault codes. Tier matrix. Worked examples.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Web-hosted (login-gated). Offline PDF on VS maintenance tablet.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VS maintenance team, CoffCo field engineers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CoffCo CMS. Signed by SDA before publication.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Field Service Manual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assembly-swap procedures; safety interlock testing; firmware update; HACCP cleaning; diagnostic tool use; fault code library.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Pre-loaded on diagnostic tablet. Offline-capable.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CoffCo field engineers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CoffCo CMS + tablet MDM. Field engineers notified of updates.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HACCP Documentation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Food safety plan; approved cleaning products; temperature monitoring; milk handling.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Controlled document (PDF). Lodged with VS food safety officer.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VS food safety, CoffCo engineering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SDA-signed. Annual review.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IEC 60335-1 Certificate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Type-test certificate confirming machine compliance. Declaration of Conformity.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PDF. Lodged with VS facilities management.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VS facilities, CoffCo compliance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Reissued on any hardware change requiring re-test.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6.2 Engineering Drawings and CAD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CoffCo machine CAD models and engineering drawings held in CoffCo PLM (Product Lifecycle Management) system. Access restricted to CoffCo engineering team and approved subcontractors.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Assembly drawings (2D PDF) provided to regional depot for assembly-swap reference. Drawings version-stamped. Superseded drawings archived but not deleted.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Schematics (electrical wiring, fluid circuit) held in PLM. PDF versions on diagnostic tablet for field engineer reference during fault diagnosis.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VS does not receive CAD or detailed drawings — these contain CoffCo IP. VS receives only the User Manual, Housekeeping Guide, FIDA Manual, and certification documents.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6.3 Data Management and Configuration Control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Management Element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CoffCo Approach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Version control (documents)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technical publications version-controlled in CoffCo CMS. Version number format: V[major].[minor]. Major increment on substantive procedure change; minor increment on editorial correction. Previous versions archived. QR code links always resolve to current version.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Version control (firmware)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Firmware version-controlled in CoffCo Git repository. Tag per release. Each machine's firmware version recorded in cloud platform asset register. OTA update includes version verification step.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Configuration baseline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Commissioning record establishes baseline for each machine: serial number, firmware version, water hardness calibration, hardware configuration, date of commissioning. Any change to baseline (firmware update, assembly swap) recorded in cloud platform.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Accessibility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User-facing manuals publicly accessible via QR code (no login). FIDA Maintenance Manual login-gated (VS maintenance credentials issued at on-site training). Field Service Manual restricted to diagnostic tablet (CoffCo MDM-managed devices only).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Compliance standards referenced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IEC 60335-1 (electrical safety); IEC 60529 (IPX2 ingress protection); IEC 61000-4-5 (surge immunity); EN 55014 (EMC Class B); HACCP (food safety); GDPR (data protection); WEEE Directive 2012/19/EU (end-of-life); RoHS Directive 2011/65/EU (hazardous substances).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B9A" w:sz="6" w:space="2"/>
        </w:pBdr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§7. Training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864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Training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TNA | Operator/Maintainer training | E-learning | On-the-job | Simulators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7.1 Training Needs Analysis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2400"/>
        <w:gridCol w:w="3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Stakeholder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Baseline Assumption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Training Gap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Training Output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Hotel room guest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Familiar with coffee machines generally.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CoffCo-specific operating sequence and consumable format only.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Manual (web via QR code). No formal training session required (SRS 2.1).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VS housekeeping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Trained for basic cleaning as part of existing role.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CoffCo cleaning procedure; 7 status indicator states; consumable restocking; HACCP milk rule; fault escalation.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Housekeeping Guide (web + QR); 45-min on-site training by CoffCo field engineer at commissioning.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VS maintenance team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Capable of basic mechanical and electrical maintenance and repairs.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FIDA fault structure; fault codes; safe power isolation; assembly identification; escalation threshold.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FIDA Maintenance Manual (web, login-gated); 60-min on-site training by CoffCo field engineer at commissioning.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CoffCo field engineer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Engineering background (mechanical or electrical).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CoffCo-specific: assembly-swap procedures; safety interlock testing; HACCP cleaning; diagnostic tablet; IEC 60335 awareness; FIDA procedures.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2-day Field Service qualification at CoffCo training centre. Annual refresher (half day).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CoffCo cloud ops team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 or software operations background.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CoffCo cloud platform; telemetry event types and triage; OTA firmware management; fleet analytics.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Cloud ops training programme (1 day, delivered by CoffCo engineering). Platform user guide.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VS property managers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Hotel management background.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Cloud dashboard: machine fleet status, alert types, escalation SLA.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30-min cloud dashboard orientation by CoffCo account manager at go-live.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7.2 Delivery Methods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40"/>
        <w:gridCol w:w="44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For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E-learning (web-hosted)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Manual, Housekeeping Guide, FIDA Maintenance Manual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Online manuals with embedded interactive diagrams, step-by-step animations, and video walkthroughs. Multi-language support. Accessible via QR code on machine or Quick-Reference Card. No login required for User Manual and Housekeeping Guide.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Classroom (at training centre)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Field engineer 2-day qualification (theory component); cloud ops 1-day training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Theory: IEC 60335 awareness, HACCP principles, FIDA methodology, fault code taxonomy, safety case overview. 12-seat classroom at CoffCo regional training centre.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On-the-job / practical (at training centre)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Field engineer 2-day qualification (practical component)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Assembly-swap practical on representative machines. Calibrated instrument use (pressure gauge, thermocouple). Fault injection simulation (WDT, dry-fire, PRV). HACCP cleaning practice.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On-site training (at hotel property)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VS housekeeping (45 min); VS maintenance team (60 min)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Delivered by CoffCo field engineer at commissioning of each property. Uses installed, commissioned machine. Attendance recorded. Sign-off by VS property coordinator.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Simulator (diagnostic tablet)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VS maintenance team FIDA familiarisation; cloud ops triage training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Pre-loaded simulated fault scenarios on diagnostic tablet. No live machine required. Allows maintenance team to practice FIDA fault navigation before encountering a real fault.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B9A" w:sz="6" w:space="2"/>
        </w:pBdr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§8. Personnel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864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Personnel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B8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Workforce planning | Skill requirements | Human factors | Recruitment and retention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8.1 Workforce Planning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1440"/>
        <w:gridCol w:w="2160"/>
        <w:gridCol w:w="30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Employment Type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Headcount
(per region)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Certification / Qualification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Scaling Basis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CoffCo Field Engineer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CoffCo employed or contracted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minimum at go-live; scale at 1 FE per 50 machines deployed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2-day CoffCo Field Service qualification. Annual refresher. Basic DBS check. Calibration-checked tooling.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FE per 50 machines is the planning rule (1 annual PM-03 per machine per year; FE can complete approx. 3 per day = 50 machines per year at 2 days/week field time, allowing for corrective callouts).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CoffCo Cloud Ops Analyst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CoffCo employed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2–4 FTE for 24/7 coverage (2 shifts, minimum 2 per shift if alert volume justifies)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CoffCo cloud platform training (1 day). GDPR awareness. Cyber access control briefing.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Scale with fleet size. Below 100 machines: 2 FTE. Above 500 machines: dedicated ops team.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CoffCo Regional Depot Technician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CoffCo employed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per regional depot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Assembly refurbishment training (1 day at training centre). HACCP food handler certificate.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depot technician per regional depot. Scales if assembly throughput exceeds 2 swaps/day.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CoffCo Account Manager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CoffCo employed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per customer account (Vacation Stables = 1)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 knowledge qualification. CoffCo NDA. No technical qualification required.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per customer account.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VS Housekeeping (trained for CoffCo)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VS employed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Existing headcount — no new hires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CoffCo 45-min onboarding. HACCP awareness briefing.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additional headcount: onboarding absorbed into existing housekeeping routine.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VS Maintenance Team (trained for CoffCo)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VS employed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Existing maintenance headcount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CoffCo 60-min on-site FIDA training.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additional headcount for CoffCo. Existing hotel maintenance team absorbs first-line fault response.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8.2 Human Factors — Field Engineer and Maintenance Team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720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Human Factors Element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CoffCo Approach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Ergonomics — assembly swap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Thermal Assembly maximum 4 kg one-person lift. All panels accessed from front or top — no under-machine access required. Anti-tamper screws located at accessible heights. No kneeling or sustained awkward postures for routine PM-03.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Ergonomics — hotel room working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Machine located on hotel desk at standing/seated working height. Field engineer does not need to move furniture for routine service. Lighting: standard hotel room lighting is adequate; portable lamp carried for poorly lit hotel rooms.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Safety — electrical isolation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Mains power isolated at hotel room socket before any chassis access. Fuse panel accessible to field engineer only (SRS 3.11). IEC 60335 awareness briefing in FE qualification. Lock-out procedure: unplug and confirm no power before removing any panel.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Safety — thermal hazard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Field engineer does not work on live thermal assembly under operating temperature. Cool-down period: 30 minutes after power-off before Thermal Assembly access. Calibrated thermocouple confirms surface temperature ≤48°C (SRS 3.10) before any surface contact.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Safety — HACCP handling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Food-grade disposable gloves for fluid path contact. Sealed HACCP bag for Thermal Assembly transit. Food-grade cleaning agent confirmed non-reactive with skin. COSHH assessment for descale fluid completed by CoffCo and shared with field engineers.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Error prevention — FIDA format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FIDA maintenance procedures are structured to prevent action before diagnosis. Field engineer cannot reach Action step without completing Diagnosis. Tier boundary clearly stated in each FIDA entry: 'VS maintenance team — stop here; escalate to CoffCo field engineer'.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Error prevention — diagnostic tablet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Diagnostic tablet guides field engineer step-by-step through assembly swap with visual reference. Assembly is keyed (mechanical) to prevent installation in wrong orientation. Firmware re-registration is mandatory step on Control Assembly swap — tablet prompts before closing work order.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8.3 Recruitment and Retention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Field engineers are the critical resource for CoffCo IPS delivery. Target profile: HNC/HND in electrical or mechanical engineering, or equivalent experience. Electrical bias preferred (IEC 60335 electrical safety work). HACCP food handler certificate desirable.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Career framework: Junior FE (0–2 years, supervised) → FE (2+ years, independent) → Senior FE (5+ years, Tier 3 escalation, training delivery). Senior FEs can progress to CoffCo engineering team.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Retention: competitive day rates for contracted FEs; mileage and accommodation covered for travel-heavy regions; diagnostic tablet and tooling provided (not personal equipment). Annual refresher training maintains engagement and skills currency.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Cloud ops analysts: graduate-level IT/software operations profile. Shift-premium pay for out-of-hours coverage. Progression into CoffCo platform engineering team.</w:t>
      </w:r>
    </w:p>
    <w:p>
      <w:r>
        <w:br w:type="page"/>
      </w:r>
    </w:p>
    <w:p>
      <w:pPr>
        <w:pStyle w:val="Heading1"/>
        <w:pBdr>
          <w:bottom w:val="single" w:color="2E5B9A" w:sz="6" w:space="2"/>
        </w:pBdr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§9. Supply Support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864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4E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Supply
Support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4E0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Provisioning | Inventory | Rotables | Procurement | Obsolescence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9.1 Supported Repair List (SRL)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080"/>
        <w:gridCol w:w="840"/>
        <w:gridCol w:w="1200"/>
        <w:gridCol w:w="1200"/>
        <w:gridCol w:w="1200"/>
        <w:gridCol w:w="34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 Rank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Lead
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 Stock
(per region)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Thermal Assembly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Rotable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failure concentration. Depot holds 2 at all times. Includes PRV and seals. Refurbishment SLA: 10 days after receipt.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Control Assembly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Rotable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8C00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NTC holder failure risk (Fan et al. manufacturing defect). Firmware re-registration required after swap.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PSU + plug modules (all 3 variants)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Rotable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8C00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Hold all 3 regional plug variants. Refurbishment SLA: 7 days. At PM-07 (Year 5): mandatory electrical integrity check (insulation resistance test per IEC 60335-1). If COTS PSU supplier states design life of 5 years or less, treat as a hard replacement trigger - obtain supplier MTBF and design life data at procurement stage.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FKM seal kit (fluid path)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Consumable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8C00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kits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Annual replacement at PM-03. FKM/Viton specified for thermal resistance. 24-month shelf life.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Pressure relief valve (PRV)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Consumable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8C00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Replace at each annual service or SAFE-SHUTDOWN. Do not service in field.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NTC holder (temperature sensor mount)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Consumable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Fan et al. manufacturing defect risk. Visual inspect at PM-04. Upgrade to PPS (SDD V1.2 action).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Descale fluid (food-grade, 1L dose)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Consumable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Scale driver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8C00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 doses/property/year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Stock calibrated to property water hardness. 24-month shelf life.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Mains fuse (T-type, 5A and 10A)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Consumable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Overcurrent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8C00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per region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Multiple ratings. Field engineer access only. Stock both UK/EU and US ratings per region.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Coffee consumables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Operational consumable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 (ops)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Standing order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 brews/room at installation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Standing order per property. Demand 2/day/room. FIFO. Demand-driven replenishment.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Pump strainer / filter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Consumable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(scale-related)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per region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Replace annually at PM-03. Sized to Thermal Assembly pump specification (SDD V1.2 action).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Quick-Reference Card (laminated)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Consumable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5/property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Replace if damaged or procedure changes. Held at depot.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9.2 Rotable Cycle Management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Rotable assets (Thermal Assembly, Control Assembly, PSU) cycle between three states. The cloud platform MMS tracks each rotable by serial number through its full cycle.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960"/>
        <w:gridCol w:w="396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MMS Action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Available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Refurbished, tested, and ready at regional depot. Packed in transit case.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MMS: status = AVAILABLE. Depot stock count updated. Below minimum: reorder triggered.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Dispatched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Collected by field engineer for assembly swap. In transit or fitted in machine.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MMS: status = DISPATCHED. Linked to work order and machine serial number.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Returned — awaiting assessment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Removed from machine. Field engineer has returned to depot in return transit case.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MMS: status = RETURNED. Fault description from field engineer logged. Assessment by depot technician within 2 working days.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Under repair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Depot technician refurbishing: disassembly, component replacement, test brew (Thermal), re-test (Control), PAT (PSU), HACCP clean (Thermal).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MMS: status = UNDER REPAIR. Target refurbishment SLA: 10 days (Thermal), 7 days (Control), 7 days (PSU).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Rejected — beyond economical repair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Damage beyond refurbishment. Disposed of per WEEE directive. Component parts harvested where possible.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MMS: status = BER. Dispose of per WEEE. Record for fleet failure trend analysis.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9.3 Obsolescence Management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720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Obsolescence Risk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COTS component obsolescence (pump, PRV, NTC, WDT IC)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Multi-source all safety-critical COTS components at design stage (minimum 2 approved suppliers). Maintain Approved Equivalent List (AEL) for each COTS part. AEL reviewed annually. Last-Time-Buy (LTB) option exercised if a primary supplier withdraws — quantity calculated from remaining fleet life × annual replacement rate.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Firmware dependency (hardware/software compatibility)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Firmware version matrix maintained: each firmware version tested against all deployed hardware generations. Hardware generation recorded in cloud platform asset register per machine. New firmware release includes backward-compatibility statement.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Regulatory standard evolution (IEC 60335, WEEE, RoHS)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CoffCo compliance team monitors regulatory changes in UK, EU, and US markets. 18-month lead time assumed for re-certification if standard changes. Type-test certificate reissued if hardware change required.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Diagnostic tablet platform obsolescence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Diagnostic tablet hardware and OS refreshed at minimum 4-year cycle. Field Service Manual and FIDA content maintained as platform-agnostic web content to reduce migration risk.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Cloud platform technology evolution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Cloud platform built on standard REST API. Machine telemetry protocol documented and version-controlled. Platform upgrade must not break deployed machine firmware compatibility — breaking changes managed through versioned API.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B9A" w:sz="6" w:space="2"/>
        </w:pBdr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§10. Engineering Support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864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Engineering
Support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Supportability | Configuration management | Field data feedback | Engineering change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10.1 Design for Supportability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Modular physical architecture (SP-02): assembly-swap model achieves MTTR ≤4 h without requiring component-level repair in the field. Each physical element is independently replaceable.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Tool-free housekeeping access (SRS 2.5): water reservoir, drip tray, and consumable chamber all accessible without tools. Tier 1 maintenance requires zero specialist equipment.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Accessibility: all Tier 2 serviceable panels accessed from front or top. No machine movement required for any routine maintenance task.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Life cycle cost considerations: assembly-swap model has higher upfront spares cost but lower MTTR and lower field engineer skill requirement than component-level repair. LCC modelling confirms swap model is preferred for a hotel room deployment context where minimising downtime is the primary commercial driver.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10.2 Configuration Management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720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CM Element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CoffCo Approach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Configuration baseline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Established at commissioning. Commissioning record defines: machine serial number, hardware configuration, firmware version, water hardness calibration, plug module variant, installation date, property/room assignment. Stored in cloud platform asset register.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Change recording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 deviation from baseline is recorded: firmware update (version, date, cloud ops authorisation); assembly swap (assembly serial number in, serial number out, reason, field engineer ID, date); water hardness recalibration.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Design reviews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Quarterly design review of fleet telemetry data against FMECA/HAZID predictions. Comparison of observed fault frequencies against Fan et al. failure mode frequencies. Informs SDD and FMECA updates.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Field data integration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Fan et al. (2009) external data is the precedent for this approach. Ongoing: cloud ops fleet analytics (PM-06) generates quarterly field data reports. Reports reviewed by CoffCo engineering. Significant deviations from expected failure frequencies trigger a design review.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Feedback loop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Field data → FMECA update → IPS Plan update (this document) → SDD update → training update. Cycle time target: 90 days from identification of significant field anomaly to updated IPS Plan issue.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10.3 Engineering Change Process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An Engineering Change Notice (ECN) is raised whenever a design change affects the IPS — for example, when a new COTS component is approved as an equivalent, when a firmware change affects a maintenance procedure, or when a field failure trend requires a design modification.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160"/>
        <w:gridCol w:w="5040"/>
        <w:gridCol w:w="216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ECN-1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Identify change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Field data anomaly, FMECA revision, regulatory change, or COTS obsolescence triggers change request. Categorise: Safety (P1 — immediate), Supportability (P2 — next release), Enhancement (P3 — planned).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CoffCo engineering or IPS team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ECN-2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Impact assessment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Assess impact on: SDD, FMECA, IPS Plan, training materials, Field Service Manual, FIDA procedures, spare part specifications, type-test certificates. Safety changes require SDA approval before implementation.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CoffCo engineering + SDA (for safety changes)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ECN-3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Document update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affected documents. Issue new version. Update cloud platform asset register if hardware change. Update Technical Publications CMS.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CoffCo engineering + technical publications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ECN-4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Training update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If procedure changes: update FIDA Maintenance Manual and Field Service Manual before deploying change to fleet. Brief field engineers via diagnostic tablet notification.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CoffCo training + cloud ops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ECN-5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Implementation and close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 change across fleet. Record completion in cloud platform. Close ECN. Archive previous baseline documents.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CoffCo field engineers + cloud ops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10.4 Open Actions from External Failure Analysis (Fan et al. 2009)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360"/>
        <w:gridCol w:w="4080"/>
        <w:gridCol w:w="192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 / When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OA-IPS-01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NTC holder material upgrade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Upgrade NTC holder specification from PP plastic to PPS material (Fan et al.: PP holder perforates at ~100°C due to poor processing). Add to SDD V1.2. Incoming inspection for NTC holders at manufacture.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CoffCo engineering / SDD V1.2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OA-IPS-02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Pump strainer specification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pump strainer/filter to Thermal Assembly design to prevent debris clogging (ranked #1 failure mode in Fan et al. FMEA). Add to SDD V1.2 and SRL.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CoffCo engineering / SDD V1.2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OA-IPS-03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Fluid path seal specification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Specify FKM (Viton) elastomers for all fluid path O-rings and gaskets in SDD V1.2. Annual seal replacement confirmed in PM-03 schedule.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CoffCo engineering / SDD V1.2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OA-IPS-04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Depot bench pump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Procure calibrated bench pump (0–5 bar) for regional depot PRV testing of returned assemblies. Required for rotable refurbishment quality check.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CoffCo depot manager / Before first estate rollout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OA-IPS-05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Fleet analytics baseline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Establish baseline fault frequency expectations from Fan et al. FMEA failure mode frequencies. Use as comparator in PM-06 quarterly fleet review from first quarter of operation.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CoffCo cloud ops + engineering / At go-live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10080"/>
      </w:tabs>
    </w:pPr>
    <w:r>
      <w:rPr>
        <w:rFonts w:ascii="Arial" w:cs="Arial" w:eastAsia="Arial" w:hAnsi="Arial"/>
        <w:color w:val="888888"/>
        <w:sz w:val="14"/>
        <w:szCs w:val="14"/>
      </w:rPr>
      <w:t xml:space="preserve">School of Systems Engineering Secondment  |  Vacation Stables × CoffCo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4"/>
        <w:szCs w:val="14"/>
      </w:rPr>
      <w:t xml:space="preserve"> of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tabs>
        <w:tab w:val="right" w:pos="10080"/>
      </w:tabs>
    </w:pPr>
    <w:r>
      <w:rPr>
        <w:rFonts w:ascii="Arial" w:cs="Arial" w:eastAsia="Arial" w:hAnsi="Arial"/>
        <w:color w:val="888888"/>
        <w:sz w:val="14"/>
        <w:szCs w:val="14"/>
      </w:rPr>
      <w:t xml:space="preserve">Integrated Product Support Plan CoffCo Coffee Machine V3.0  |  June 2026  |  Commercial in Confidence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5B9A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2026-07-03T02:09:08.180Z</dcterms:created>
  <dcterms:modified xsi:type="dcterms:W3CDTF">2026-07-03T02:09:08.193Z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