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9A2F9" w14:textId="36668E72" w:rsidR="00D51647" w:rsidRPr="00DA6A22" w:rsidRDefault="00D51647" w:rsidP="00FE23B8">
      <w:pPr>
        <w:spacing w:line="360" w:lineRule="auto"/>
        <w:outlineLvl w:val="0"/>
        <w:rPr>
          <w:rFonts w:ascii="Times New Roman" w:hAnsi="Times New Roman" w:cs="Times New Roman"/>
          <w:b/>
          <w:i/>
          <w:sz w:val="24"/>
          <w:szCs w:val="24"/>
        </w:rPr>
      </w:pPr>
      <w:r w:rsidRPr="00DA6A22">
        <w:rPr>
          <w:rFonts w:ascii="Times New Roman" w:hAnsi="Times New Roman" w:cs="Times New Roman"/>
          <w:b/>
          <w:i/>
          <w:sz w:val="24"/>
          <w:szCs w:val="24"/>
        </w:rPr>
        <w:t xml:space="preserve">Fitting mark recapture data </w:t>
      </w:r>
      <w:r w:rsidR="0054313A" w:rsidRPr="00DA6A22">
        <w:rPr>
          <w:rFonts w:ascii="Times New Roman" w:hAnsi="Times New Roman" w:cs="Times New Roman"/>
          <w:b/>
          <w:i/>
          <w:sz w:val="24"/>
          <w:szCs w:val="24"/>
        </w:rPr>
        <w:t>collected on</w:t>
      </w:r>
      <w:r w:rsidRPr="00DA6A22">
        <w:rPr>
          <w:rFonts w:ascii="Times New Roman" w:hAnsi="Times New Roman" w:cs="Times New Roman"/>
          <w:b/>
          <w:i/>
          <w:sz w:val="24"/>
          <w:szCs w:val="24"/>
        </w:rPr>
        <w:t xml:space="preserve"> Pristipomoides filamentosus in the Main Hawaiian Islands to determine</w:t>
      </w:r>
      <w:r w:rsidR="00E72CC7">
        <w:rPr>
          <w:rFonts w:ascii="Times New Roman" w:hAnsi="Times New Roman" w:cs="Times New Roman"/>
          <w:b/>
          <w:i/>
          <w:sz w:val="24"/>
          <w:szCs w:val="24"/>
        </w:rPr>
        <w:t xml:space="preserve"> otolith independent growth estimate</w:t>
      </w:r>
      <w:r w:rsidRPr="00DA6A22">
        <w:rPr>
          <w:rFonts w:ascii="Times New Roman" w:hAnsi="Times New Roman" w:cs="Times New Roman"/>
          <w:b/>
          <w:i/>
          <w:sz w:val="24"/>
          <w:szCs w:val="24"/>
        </w:rPr>
        <w:t xml:space="preserve">s. </w:t>
      </w:r>
    </w:p>
    <w:p w14:paraId="1C1DAA87" w14:textId="7435C757" w:rsidR="00D51647" w:rsidRDefault="00DA6A22" w:rsidP="00FE23B8">
      <w:pPr>
        <w:spacing w:line="360" w:lineRule="auto"/>
        <w:rPr>
          <w:rFonts w:ascii="Times New Roman" w:hAnsi="Times New Roman" w:cs="Times New Roman"/>
          <w:sz w:val="24"/>
          <w:szCs w:val="24"/>
        </w:rPr>
      </w:pPr>
      <w:r w:rsidRPr="00DA6A22">
        <w:rPr>
          <w:rFonts w:ascii="Times New Roman" w:hAnsi="Times New Roman" w:cs="Times New Roman"/>
          <w:sz w:val="24"/>
          <w:szCs w:val="24"/>
        </w:rPr>
        <w:t>Scherrer, Stephen R., Franklin, Erik C.</w:t>
      </w:r>
    </w:p>
    <w:p w14:paraId="2E573F5D" w14:textId="77777777" w:rsidR="0020234E" w:rsidRPr="00997411" w:rsidRDefault="0020234E" w:rsidP="00FE23B8">
      <w:pPr>
        <w:spacing w:line="360" w:lineRule="auto"/>
        <w:rPr>
          <w:rFonts w:ascii="Times New Roman" w:hAnsi="Times New Roman" w:cs="Times New Roman"/>
          <w:sz w:val="24"/>
          <w:szCs w:val="24"/>
        </w:rPr>
      </w:pPr>
    </w:p>
    <w:p w14:paraId="733837D3" w14:textId="095F8A06" w:rsidR="00B45516" w:rsidRDefault="00B45516" w:rsidP="00FE23B8">
      <w:pPr>
        <w:spacing w:line="360" w:lineRule="auto"/>
        <w:outlineLvl w:val="0"/>
        <w:rPr>
          <w:rFonts w:ascii="Times New Roman" w:hAnsi="Times New Roman" w:cs="Times New Roman"/>
          <w:b/>
          <w:i/>
          <w:sz w:val="24"/>
          <w:szCs w:val="24"/>
        </w:rPr>
      </w:pPr>
      <w:r>
        <w:rPr>
          <w:rFonts w:ascii="Times New Roman" w:hAnsi="Times New Roman" w:cs="Times New Roman"/>
          <w:b/>
          <w:i/>
          <w:sz w:val="24"/>
          <w:szCs w:val="24"/>
        </w:rPr>
        <w:t>Abstract</w:t>
      </w:r>
    </w:p>
    <w:p w14:paraId="4EC28F70" w14:textId="5A3F9637" w:rsidR="00B45516" w:rsidRDefault="00B45516" w:rsidP="00FE23B8">
      <w:pPr>
        <w:spacing w:line="360" w:lineRule="auto"/>
        <w:rPr>
          <w:rFonts w:ascii="Times New Roman" w:hAnsi="Times New Roman" w:cs="Times New Roman"/>
          <w:sz w:val="24"/>
          <w:szCs w:val="24"/>
        </w:rPr>
      </w:pPr>
      <w:r w:rsidRPr="00B45516">
        <w:rPr>
          <w:rFonts w:ascii="Times New Roman" w:hAnsi="Times New Roman" w:cs="Times New Roman"/>
          <w:i/>
          <w:sz w:val="24"/>
          <w:szCs w:val="24"/>
        </w:rPr>
        <w:t>Pristipomoides filamentosus</w:t>
      </w:r>
      <w:r>
        <w:rPr>
          <w:rFonts w:ascii="Times New Roman" w:hAnsi="Times New Roman" w:cs="Times New Roman"/>
          <w:sz w:val="24"/>
          <w:szCs w:val="24"/>
        </w:rPr>
        <w:t xml:space="preserve"> is an important species in the Hawaiian archipelago, accounting for a large percentage of the catch for the commercial fishery targeting deep-water bottomfish.  With a single exception targeting juveniles, all work to quantify growth in this species in the region has relied on otoliths to estimate the age of individuals. In the late 1980s, the State of Hawaii’s Division of Aquatic Resources performed a mark recapture study on the species </w:t>
      </w:r>
      <w:r w:rsidR="00D51647">
        <w:rPr>
          <w:rFonts w:ascii="Times New Roman" w:hAnsi="Times New Roman" w:cs="Times New Roman"/>
          <w:sz w:val="24"/>
          <w:szCs w:val="24"/>
        </w:rPr>
        <w:t xml:space="preserve">measuring and </w:t>
      </w:r>
      <w:r>
        <w:rPr>
          <w:rFonts w:ascii="Times New Roman" w:hAnsi="Times New Roman" w:cs="Times New Roman"/>
          <w:sz w:val="24"/>
          <w:szCs w:val="24"/>
        </w:rPr>
        <w:t xml:space="preserve">tagging 4,172 fish. Over the next decade, state researchers and local fishermen recaptured </w:t>
      </w:r>
      <w:r w:rsidR="00D51647">
        <w:rPr>
          <w:rFonts w:ascii="Times New Roman" w:hAnsi="Times New Roman" w:cs="Times New Roman"/>
          <w:sz w:val="24"/>
          <w:szCs w:val="24"/>
        </w:rPr>
        <w:t>and obtained measurements for more than</w:t>
      </w:r>
      <w:r>
        <w:rPr>
          <w:rFonts w:ascii="Times New Roman" w:hAnsi="Times New Roman" w:cs="Times New Roman"/>
          <w:sz w:val="24"/>
          <w:szCs w:val="24"/>
        </w:rPr>
        <w:t xml:space="preserve"> 10% of </w:t>
      </w:r>
      <w:r w:rsidR="00D51647">
        <w:rPr>
          <w:rFonts w:ascii="Times New Roman" w:hAnsi="Times New Roman" w:cs="Times New Roman"/>
          <w:sz w:val="24"/>
          <w:szCs w:val="24"/>
        </w:rPr>
        <w:t xml:space="preserve">all </w:t>
      </w:r>
      <w:r>
        <w:rPr>
          <w:rFonts w:ascii="Times New Roman" w:hAnsi="Times New Roman" w:cs="Times New Roman"/>
          <w:sz w:val="24"/>
          <w:szCs w:val="24"/>
        </w:rPr>
        <w:t>marked fish</w:t>
      </w:r>
      <w:r w:rsidR="00D51647">
        <w:rPr>
          <w:rFonts w:ascii="Times New Roman" w:hAnsi="Times New Roman" w:cs="Times New Roman"/>
          <w:sz w:val="24"/>
          <w:szCs w:val="24"/>
        </w:rPr>
        <w:t xml:space="preserve">. Fit to Fabens’ parameterization of the von Bertalanffy growth function, we estimate the Brody growth coefficient and maximum length at age for the species, independent of otolith age estimates, and compare our results to prior estimates for the species. </w:t>
      </w:r>
      <w:r w:rsidR="00314CDC">
        <w:rPr>
          <w:rFonts w:ascii="Times New Roman" w:hAnsi="Times New Roman" w:cs="Times New Roman"/>
          <w:sz w:val="24"/>
          <w:szCs w:val="24"/>
        </w:rPr>
        <w:t>We</w:t>
      </w:r>
      <w:r w:rsidR="009C79A5">
        <w:rPr>
          <w:rFonts w:ascii="Times New Roman" w:hAnsi="Times New Roman" w:cs="Times New Roman"/>
          <w:sz w:val="24"/>
          <w:szCs w:val="24"/>
        </w:rPr>
        <w:t xml:space="preserve"> </w:t>
      </w:r>
      <w:r w:rsidR="007B3965">
        <w:rPr>
          <w:rFonts w:ascii="Times New Roman" w:hAnsi="Times New Roman" w:cs="Times New Roman"/>
          <w:sz w:val="24"/>
          <w:szCs w:val="24"/>
        </w:rPr>
        <w:t>obtained parameter estimates using</w:t>
      </w:r>
      <w:r w:rsidR="009C79A5">
        <w:rPr>
          <w:rFonts w:ascii="Times New Roman" w:hAnsi="Times New Roman" w:cs="Times New Roman"/>
          <w:sz w:val="24"/>
          <w:szCs w:val="24"/>
        </w:rPr>
        <w:t xml:space="preserve"> a maximum likelihood </w:t>
      </w:r>
      <w:r w:rsidR="007B3965">
        <w:rPr>
          <w:rFonts w:ascii="Times New Roman" w:hAnsi="Times New Roman" w:cs="Times New Roman"/>
          <w:sz w:val="24"/>
          <w:szCs w:val="24"/>
        </w:rPr>
        <w:t>and</w:t>
      </w:r>
      <w:r w:rsidR="009C79A5">
        <w:rPr>
          <w:rFonts w:ascii="Times New Roman" w:hAnsi="Times New Roman" w:cs="Times New Roman"/>
          <w:sz w:val="24"/>
          <w:szCs w:val="24"/>
        </w:rPr>
        <w:t xml:space="preserve"> </w:t>
      </w:r>
      <w:r w:rsidR="007B3965">
        <w:rPr>
          <w:rFonts w:ascii="Times New Roman" w:hAnsi="Times New Roman" w:cs="Times New Roman"/>
          <w:sz w:val="24"/>
          <w:szCs w:val="24"/>
        </w:rPr>
        <w:t>four</w:t>
      </w:r>
      <w:r w:rsidR="009C79A5">
        <w:rPr>
          <w:rFonts w:ascii="Times New Roman" w:hAnsi="Times New Roman" w:cs="Times New Roman"/>
          <w:sz w:val="24"/>
          <w:szCs w:val="24"/>
        </w:rPr>
        <w:t xml:space="preserve"> error </w:t>
      </w:r>
      <w:r w:rsidR="007B3965">
        <w:rPr>
          <w:rFonts w:ascii="Times New Roman" w:hAnsi="Times New Roman" w:cs="Times New Roman"/>
          <w:sz w:val="24"/>
          <w:szCs w:val="24"/>
        </w:rPr>
        <w:t xml:space="preserve">structures </w:t>
      </w:r>
      <w:r w:rsidR="009C79A5">
        <w:rPr>
          <w:rFonts w:ascii="Times New Roman" w:hAnsi="Times New Roman" w:cs="Times New Roman"/>
          <w:sz w:val="24"/>
          <w:szCs w:val="24"/>
        </w:rPr>
        <w:t>and then</w:t>
      </w:r>
      <w:r w:rsidR="00314CDC">
        <w:rPr>
          <w:rFonts w:ascii="Times New Roman" w:hAnsi="Times New Roman" w:cs="Times New Roman"/>
          <w:sz w:val="24"/>
          <w:szCs w:val="24"/>
        </w:rPr>
        <w:t xml:space="preserve"> compare</w:t>
      </w:r>
      <w:r w:rsidR="007B3965">
        <w:rPr>
          <w:rFonts w:ascii="Times New Roman" w:hAnsi="Times New Roman" w:cs="Times New Roman"/>
          <w:sz w:val="24"/>
          <w:szCs w:val="24"/>
        </w:rPr>
        <w:t>d</w:t>
      </w:r>
      <w:r w:rsidR="00314CDC">
        <w:rPr>
          <w:rFonts w:ascii="Times New Roman" w:hAnsi="Times New Roman" w:cs="Times New Roman"/>
          <w:sz w:val="24"/>
          <w:szCs w:val="24"/>
        </w:rPr>
        <w:t xml:space="preserve"> </w:t>
      </w:r>
      <w:r w:rsidR="007B3965">
        <w:rPr>
          <w:rFonts w:ascii="Times New Roman" w:hAnsi="Times New Roman" w:cs="Times New Roman"/>
          <w:sz w:val="24"/>
          <w:szCs w:val="24"/>
        </w:rPr>
        <w:t xml:space="preserve">these </w:t>
      </w:r>
      <w:r w:rsidR="00314CDC">
        <w:rPr>
          <w:rFonts w:ascii="Times New Roman" w:hAnsi="Times New Roman" w:cs="Times New Roman"/>
          <w:sz w:val="24"/>
          <w:szCs w:val="24"/>
        </w:rPr>
        <w:t xml:space="preserve">results </w:t>
      </w:r>
      <w:r w:rsidR="007B3965">
        <w:rPr>
          <w:rFonts w:ascii="Times New Roman" w:hAnsi="Times New Roman" w:cs="Times New Roman"/>
          <w:sz w:val="24"/>
          <w:szCs w:val="24"/>
        </w:rPr>
        <w:t xml:space="preserve">to those </w:t>
      </w:r>
      <w:r w:rsidR="00314CDC">
        <w:rPr>
          <w:rFonts w:ascii="Times New Roman" w:hAnsi="Times New Roman" w:cs="Times New Roman"/>
          <w:sz w:val="24"/>
          <w:szCs w:val="24"/>
        </w:rPr>
        <w:t>obtained using</w:t>
      </w:r>
      <w:r w:rsidR="007B3965">
        <w:rPr>
          <w:rFonts w:ascii="Times New Roman" w:hAnsi="Times New Roman" w:cs="Times New Roman"/>
          <w:sz w:val="24"/>
          <w:szCs w:val="24"/>
        </w:rPr>
        <w:t xml:space="preserve"> non-linear least squares</w:t>
      </w:r>
      <w:r w:rsidR="00314CDC">
        <w:rPr>
          <w:rFonts w:ascii="Times New Roman" w:hAnsi="Times New Roman" w:cs="Times New Roman"/>
          <w:sz w:val="24"/>
          <w:szCs w:val="24"/>
        </w:rPr>
        <w:t xml:space="preserve"> and Bayesian </w:t>
      </w:r>
      <w:r w:rsidR="007B3965">
        <w:rPr>
          <w:rFonts w:ascii="Times New Roman" w:hAnsi="Times New Roman" w:cs="Times New Roman"/>
          <w:sz w:val="24"/>
          <w:szCs w:val="24"/>
        </w:rPr>
        <w:t>approaches</w:t>
      </w:r>
      <w:r w:rsidR="00314CDC">
        <w:rPr>
          <w:rFonts w:ascii="Times New Roman" w:hAnsi="Times New Roman" w:cs="Times New Roman"/>
          <w:sz w:val="24"/>
          <w:szCs w:val="24"/>
        </w:rPr>
        <w:t xml:space="preserve">. </w:t>
      </w:r>
      <w:r w:rsidR="004C72C2">
        <w:rPr>
          <w:rFonts w:ascii="Times New Roman" w:hAnsi="Times New Roman" w:cs="Times New Roman"/>
          <w:sz w:val="24"/>
          <w:szCs w:val="24"/>
        </w:rPr>
        <w:t>Parameters estimates obtained in this study provide</w:t>
      </w:r>
      <w:r w:rsidR="00D51647">
        <w:rPr>
          <w:rFonts w:ascii="Times New Roman" w:hAnsi="Times New Roman" w:cs="Times New Roman"/>
          <w:sz w:val="24"/>
          <w:szCs w:val="24"/>
        </w:rPr>
        <w:t xml:space="preserve"> support for </w:t>
      </w:r>
      <w:r w:rsidR="00314CDC">
        <w:rPr>
          <w:rFonts w:ascii="Times New Roman" w:hAnsi="Times New Roman" w:cs="Times New Roman"/>
          <w:sz w:val="24"/>
          <w:szCs w:val="24"/>
        </w:rPr>
        <w:t xml:space="preserve">using </w:t>
      </w:r>
      <w:r w:rsidR="004C72C2">
        <w:rPr>
          <w:rFonts w:ascii="Times New Roman" w:hAnsi="Times New Roman" w:cs="Times New Roman"/>
          <w:sz w:val="24"/>
          <w:szCs w:val="24"/>
        </w:rPr>
        <w:t>growth</w:t>
      </w:r>
      <w:r w:rsidR="00D51647">
        <w:rPr>
          <w:rFonts w:ascii="Times New Roman" w:hAnsi="Times New Roman" w:cs="Times New Roman"/>
          <w:sz w:val="24"/>
          <w:szCs w:val="24"/>
        </w:rPr>
        <w:t xml:space="preserve"> </w:t>
      </w:r>
      <w:r w:rsidR="004C72C2">
        <w:rPr>
          <w:rFonts w:ascii="Times New Roman" w:hAnsi="Times New Roman" w:cs="Times New Roman"/>
          <w:sz w:val="24"/>
          <w:szCs w:val="24"/>
        </w:rPr>
        <w:t xml:space="preserve">models fit </w:t>
      </w:r>
      <w:r w:rsidR="00314CDC">
        <w:rPr>
          <w:rFonts w:ascii="Times New Roman" w:hAnsi="Times New Roman" w:cs="Times New Roman"/>
          <w:sz w:val="24"/>
          <w:szCs w:val="24"/>
        </w:rPr>
        <w:t>using</w:t>
      </w:r>
      <w:r w:rsidR="00314CDC">
        <w:rPr>
          <w:rFonts w:ascii="Times New Roman" w:hAnsi="Times New Roman" w:cs="Times New Roman"/>
          <w:sz w:val="24"/>
          <w:szCs w:val="24"/>
        </w:rPr>
        <w:t xml:space="preserve"> otolith striation to age individuals </w:t>
      </w:r>
      <w:r w:rsidR="00314CDC">
        <w:rPr>
          <w:rFonts w:ascii="Times New Roman" w:hAnsi="Times New Roman" w:cs="Times New Roman"/>
          <w:sz w:val="24"/>
          <w:szCs w:val="24"/>
        </w:rPr>
        <w:t>(</w:t>
      </w:r>
      <w:r w:rsidR="004C72C2">
        <w:rPr>
          <w:rFonts w:ascii="Times New Roman" w:hAnsi="Times New Roman" w:cs="Times New Roman"/>
          <w:sz w:val="24"/>
          <w:szCs w:val="24"/>
        </w:rPr>
        <w:t>Ralston and Miyamoto</w:t>
      </w:r>
      <w:r w:rsidR="00314CDC">
        <w:rPr>
          <w:rFonts w:ascii="Times New Roman" w:hAnsi="Times New Roman" w:cs="Times New Roman"/>
          <w:sz w:val="24"/>
          <w:szCs w:val="24"/>
        </w:rPr>
        <w:t>, 1993)</w:t>
      </w:r>
      <w:r w:rsidR="004C72C2">
        <w:rPr>
          <w:rFonts w:ascii="Times New Roman" w:hAnsi="Times New Roman" w:cs="Times New Roman"/>
          <w:sz w:val="24"/>
          <w:szCs w:val="24"/>
        </w:rPr>
        <w:t xml:space="preserve"> and estimates obta</w:t>
      </w:r>
      <w:r w:rsidR="00314CDC">
        <w:rPr>
          <w:rFonts w:ascii="Times New Roman" w:hAnsi="Times New Roman" w:cs="Times New Roman"/>
          <w:sz w:val="24"/>
          <w:szCs w:val="24"/>
        </w:rPr>
        <w:t>ined using a bomb radiocarbon validated aging approach (Andrews et al. 2017).</w:t>
      </w:r>
    </w:p>
    <w:p w14:paraId="3A9EE7B7" w14:textId="77777777" w:rsidR="00C66FFB" w:rsidRPr="002F3E94" w:rsidRDefault="00C66FFB" w:rsidP="00FE23B8">
      <w:pPr>
        <w:spacing w:line="360" w:lineRule="auto"/>
        <w:rPr>
          <w:rFonts w:ascii="Times New Roman" w:hAnsi="Times New Roman" w:cs="Times New Roman"/>
          <w:sz w:val="24"/>
          <w:szCs w:val="24"/>
        </w:rPr>
      </w:pPr>
      <w:bookmarkStart w:id="0" w:name="_GoBack"/>
      <w:bookmarkEnd w:id="0"/>
    </w:p>
    <w:p w14:paraId="2E4B57DA" w14:textId="3BB73C14" w:rsidR="00403EBE" w:rsidRPr="00B1198D" w:rsidRDefault="00403EBE" w:rsidP="00FE23B8">
      <w:pPr>
        <w:spacing w:line="360" w:lineRule="auto"/>
        <w:outlineLvl w:val="0"/>
        <w:rPr>
          <w:rFonts w:ascii="Times New Roman" w:hAnsi="Times New Roman" w:cs="Times New Roman"/>
          <w:b/>
          <w:i/>
          <w:sz w:val="24"/>
          <w:szCs w:val="24"/>
        </w:rPr>
      </w:pPr>
      <w:r w:rsidRPr="00B1198D">
        <w:rPr>
          <w:rFonts w:ascii="Times New Roman" w:hAnsi="Times New Roman" w:cs="Times New Roman"/>
          <w:b/>
          <w:i/>
          <w:sz w:val="24"/>
          <w:szCs w:val="24"/>
        </w:rPr>
        <w:t>Introduction</w:t>
      </w:r>
    </w:p>
    <w:p w14:paraId="5580728C" w14:textId="4D6AF2BA" w:rsidR="00403EBE" w:rsidRPr="00B1198D" w:rsidRDefault="00403EBE" w:rsidP="00FE23B8">
      <w:pPr>
        <w:spacing w:line="360" w:lineRule="auto"/>
        <w:outlineLvl w:val="1"/>
        <w:rPr>
          <w:rFonts w:ascii="Times New Roman" w:hAnsi="Times New Roman" w:cs="Times New Roman"/>
          <w:i/>
          <w:sz w:val="24"/>
          <w:szCs w:val="24"/>
        </w:rPr>
      </w:pPr>
      <w:r w:rsidRPr="00B1198D">
        <w:rPr>
          <w:rFonts w:ascii="Times New Roman" w:hAnsi="Times New Roman" w:cs="Times New Roman"/>
          <w:i/>
          <w:sz w:val="24"/>
          <w:szCs w:val="24"/>
        </w:rPr>
        <w:t>Fishery Background</w:t>
      </w:r>
    </w:p>
    <w:p w14:paraId="2F1DB641" w14:textId="18295A1D" w:rsidR="00D76FDE" w:rsidRPr="00B1198D" w:rsidRDefault="00B663F5" w:rsidP="00FE23B8">
      <w:pPr>
        <w:spacing w:line="360" w:lineRule="auto"/>
        <w:ind w:firstLine="720"/>
        <w:rPr>
          <w:rFonts w:ascii="Times New Roman" w:hAnsi="Times New Roman" w:cs="Times New Roman"/>
          <w:sz w:val="24"/>
          <w:szCs w:val="24"/>
        </w:rPr>
      </w:pPr>
      <w:r w:rsidRPr="00B1198D">
        <w:rPr>
          <w:rFonts w:ascii="Times New Roman" w:hAnsi="Times New Roman" w:cs="Times New Roman"/>
          <w:i/>
          <w:sz w:val="24"/>
          <w:szCs w:val="24"/>
        </w:rPr>
        <w:t>Pristipomoides filamentosus</w:t>
      </w:r>
      <w:r w:rsidRPr="00B1198D">
        <w:rPr>
          <w:rFonts w:ascii="Times New Roman" w:hAnsi="Times New Roman" w:cs="Times New Roman"/>
          <w:sz w:val="24"/>
          <w:szCs w:val="24"/>
        </w:rPr>
        <w:t xml:space="preserve"> is</w:t>
      </w:r>
      <w:r w:rsidR="00AE6D27" w:rsidRPr="00B1198D">
        <w:rPr>
          <w:rFonts w:ascii="Times New Roman" w:hAnsi="Times New Roman" w:cs="Times New Roman"/>
          <w:sz w:val="24"/>
          <w:szCs w:val="24"/>
        </w:rPr>
        <w:t xml:space="preserve"> a species of long lived snapper</w:t>
      </w:r>
      <w:r w:rsidR="00917AE2" w:rsidRPr="00B1198D">
        <w:rPr>
          <w:rFonts w:ascii="Times New Roman" w:hAnsi="Times New Roman" w:cs="Times New Roman"/>
          <w:sz w:val="24"/>
          <w:szCs w:val="24"/>
        </w:rPr>
        <w:t xml:space="preserve"> distributed through</w:t>
      </w:r>
      <w:r w:rsidRPr="00B1198D">
        <w:rPr>
          <w:rFonts w:ascii="Times New Roman" w:hAnsi="Times New Roman" w:cs="Times New Roman"/>
          <w:sz w:val="24"/>
          <w:szCs w:val="24"/>
        </w:rPr>
        <w:t>out</w:t>
      </w:r>
      <w:r w:rsidR="00917AE2" w:rsidRPr="00B1198D">
        <w:rPr>
          <w:rFonts w:ascii="Times New Roman" w:hAnsi="Times New Roman" w:cs="Times New Roman"/>
          <w:sz w:val="24"/>
          <w:szCs w:val="24"/>
        </w:rPr>
        <w:t xml:space="preserve"> the</w:t>
      </w:r>
      <w:r w:rsidRPr="00B1198D">
        <w:rPr>
          <w:rFonts w:ascii="Times New Roman" w:hAnsi="Times New Roman" w:cs="Times New Roman"/>
          <w:sz w:val="24"/>
          <w:szCs w:val="24"/>
        </w:rPr>
        <w:t xml:space="preserve"> tropical Pacific and Indian Oceans </w:t>
      </w:r>
      <w:r w:rsidR="00AE6D27" w:rsidRPr="00B1198D">
        <w:rPr>
          <w:rFonts w:ascii="Times New Roman" w:hAnsi="Times New Roman" w:cs="Times New Roman"/>
          <w:sz w:val="24"/>
          <w:szCs w:val="24"/>
        </w:rPr>
        <w:t xml:space="preserve">from east Africa to Hawaii and Tahiti, southern Japan to Northern Australia </w:t>
      </w:r>
      <w:r w:rsidR="00CD5891">
        <w:rPr>
          <w:rFonts w:ascii="Times New Roman" w:hAnsi="Times New Roman" w:cs="Times New Roman"/>
          <w:sz w:val="24"/>
          <w:szCs w:val="24"/>
        </w:rPr>
        <w:fldChar w:fldCharType="begin" w:fldLock="1"/>
      </w:r>
      <w:r w:rsidR="00CD5891">
        <w:rPr>
          <w:rFonts w:ascii="Times New Roman" w:hAnsi="Times New Roman" w:cs="Times New Roman"/>
          <w:sz w:val="24"/>
          <w:szCs w:val="24"/>
        </w:rPr>
        <w:instrText>ADDIN CSL_CITATION { "citationItems" : [ { "id" : "ITEM-1", "itemData" : { "DOI" : "10.1016/0025-326X(92)90600-B", "ISBN" : "9251023212", "ISSN" : "0025326X", "abstract" : "This is the sixth in the FAO series of worldwide annotated and illustrated catalogues of major groups of organisms that enter marine fisheries. The present volume includes 103 lutjanid species belonging to 17 genera. It provides comprehen- sive, illustrated keys and a glossary of technical terms and measurements. Individual accounts of species include drawings, scientific and vernacular names, information on habitat, biology and fisheries, and a distribution map. The work is fully indexed and there is ample reference to pertinent literature", "author" : [ { "dropping-particle" : "", "family" : "Allen", "given" : "G.R.", "non-dropping-particle" : "", "parse-names" : false, "suffix" : "" } ], "container-title" : "Fao Fisheries Synopsis", "id" : "ITEM-1", "issue" : "125", "issued" : { "date-parts" : [ [ "1985" ] ] }, "page" : "208", "title" : "Fao Species Catalogue Vol . 6 . Snappers of the World", "type" : "article-journal", "volume" : "6" }, "uris" : [ "http://www.mendeley.com/documents/?uuid=19fb3c31-f028-4025-bee0-445ff0b07495" ] }, { "id" : "ITEM-2", "itemData" : { "DOI" : "10.1139/f2012-109", "ISBN" : "0706-652X", "ISSN" : "0706652X", "abstract" : "Growth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 "author" : [ { "dropping-particle" : "", "family" : "Andrews", "given" : "a H", "non-dropping-particle" : "", "parse-names" : false, "suffix" : "" }, { "dropping-particle" : "", "family" : "DeMartini", "given" : "E E", "non-dropping-particle" : "", "parse-names" : false, "suffix" : "" }, { "dropping-particle" : "", "family" : "Brodziak", "given" : "J", "non-dropping-particle" : "", "parse-names" : false, "suffix" : "" }, { "dropping-particle" : "", "family" : "Nichols", "given" : "R S", "non-dropping-particle" : "", "parse-names" : false, "suffix" : "" }, { "dropping-particle" : "", "family" : "Humphreys", "given" : "R L", "non-dropping-particle" : "", "parse-names" : false, "suffix" : "" } ], "container-title" : "Canadian Journal of Fisheries and Aquatic Sciences", "id" : "ITEM-2", "issued" : { "date-parts" : [ [ "2012" ] ] }, "page" : "1850-1869", "title" : "A long-lived life history for a tropical, deepwater snapper (Pristipomoides filamentosus): bomb radiocarbon and lead-radium dating as extensions of daily increment analyses in otoliths", "type" : "article-journal", "volume" : "69" }, "uris" : [ "http://www.mendeley.com/documents/?uuid=e7876c98-c8eb-4a2e-9660-799b305a673f" ] } ], "mendeley" : { "formattedCitation" : "(Allen, 1985; Andrews et al., 2012)", "plainTextFormattedCitation" : "(Allen, 1985; Andrews et al., 2012)", "previouslyFormattedCitation" : "(Allen, 1985; Andrews et al., 2012)" }, "properties" : { "noteIndex" : 1 }, "schema" : "https://github.com/citation-style-language/schema/raw/master/csl-citation.json" }</w:instrText>
      </w:r>
      <w:r w:rsidR="00CD5891">
        <w:rPr>
          <w:rFonts w:ascii="Times New Roman" w:hAnsi="Times New Roman" w:cs="Times New Roman"/>
          <w:sz w:val="24"/>
          <w:szCs w:val="24"/>
        </w:rPr>
        <w:fldChar w:fldCharType="separate"/>
      </w:r>
      <w:r w:rsidR="00CD5891" w:rsidRPr="00CD5891">
        <w:rPr>
          <w:rFonts w:ascii="Times New Roman" w:hAnsi="Times New Roman" w:cs="Times New Roman"/>
          <w:noProof/>
          <w:sz w:val="24"/>
          <w:szCs w:val="24"/>
        </w:rPr>
        <w:t>(Allen, 1985; Andrews et al., 2012)</w:t>
      </w:r>
      <w:r w:rsidR="00CD5891">
        <w:rPr>
          <w:rFonts w:ascii="Times New Roman" w:hAnsi="Times New Roman" w:cs="Times New Roman"/>
          <w:sz w:val="24"/>
          <w:szCs w:val="24"/>
        </w:rPr>
        <w:fldChar w:fldCharType="end"/>
      </w:r>
      <w:r w:rsidR="00CD5891">
        <w:rPr>
          <w:rFonts w:ascii="Times New Roman" w:hAnsi="Times New Roman" w:cs="Times New Roman"/>
          <w:sz w:val="24"/>
          <w:szCs w:val="24"/>
        </w:rPr>
        <w:t xml:space="preserve">. </w:t>
      </w:r>
      <w:r w:rsidR="00AE6D27" w:rsidRPr="00B1198D">
        <w:rPr>
          <w:rFonts w:ascii="Times New Roman" w:hAnsi="Times New Roman" w:cs="Times New Roman"/>
          <w:sz w:val="24"/>
          <w:szCs w:val="24"/>
        </w:rPr>
        <w:t xml:space="preserve">In Hawaii, </w:t>
      </w:r>
      <w:r w:rsidR="00AE6D27" w:rsidRPr="00B1198D">
        <w:rPr>
          <w:rFonts w:ascii="Times New Roman" w:hAnsi="Times New Roman" w:cs="Times New Roman"/>
          <w:i/>
          <w:sz w:val="24"/>
          <w:szCs w:val="24"/>
        </w:rPr>
        <w:t xml:space="preserve">P. filamentosus </w:t>
      </w:r>
      <w:r w:rsidR="00AE6D27" w:rsidRPr="00B1198D">
        <w:rPr>
          <w:rFonts w:ascii="Times New Roman" w:hAnsi="Times New Roman" w:cs="Times New Roman"/>
          <w:sz w:val="24"/>
          <w:szCs w:val="24"/>
        </w:rPr>
        <w:t xml:space="preserve">constitutes a significant fraction of the catch of the </w:t>
      </w:r>
      <w:r w:rsidR="00CD5891" w:rsidRPr="00B1198D">
        <w:rPr>
          <w:rFonts w:ascii="Times New Roman" w:hAnsi="Times New Roman" w:cs="Times New Roman"/>
          <w:sz w:val="24"/>
          <w:szCs w:val="24"/>
        </w:rPr>
        <w:t>deep-water</w:t>
      </w:r>
      <w:r w:rsidR="00AE6D27" w:rsidRPr="00B1198D">
        <w:rPr>
          <w:rFonts w:ascii="Times New Roman" w:hAnsi="Times New Roman" w:cs="Times New Roman"/>
          <w:sz w:val="24"/>
          <w:szCs w:val="24"/>
        </w:rPr>
        <w:t xml:space="preserve"> bottomfish fishery [</w:t>
      </w:r>
      <w:r w:rsidR="00B71031" w:rsidRPr="00B1198D">
        <w:rPr>
          <w:rFonts w:ascii="Times New Roman" w:hAnsi="Times New Roman" w:cs="Times New Roman"/>
          <w:sz w:val="24"/>
          <w:szCs w:val="24"/>
        </w:rPr>
        <w:t>Kimberlee Harding DLNR/PIFSC-JIMAR</w:t>
      </w:r>
      <w:r w:rsidR="00AE6D27" w:rsidRPr="00B1198D">
        <w:rPr>
          <w:rFonts w:ascii="Times New Roman" w:hAnsi="Times New Roman" w:cs="Times New Roman"/>
          <w:sz w:val="24"/>
          <w:szCs w:val="24"/>
        </w:rPr>
        <w:t xml:space="preserve">]. The fishery uses hook-and-line gear to land </w:t>
      </w:r>
      <w:r w:rsidR="00AE6D27" w:rsidRPr="00B1198D">
        <w:rPr>
          <w:rFonts w:ascii="Times New Roman" w:hAnsi="Times New Roman" w:cs="Times New Roman"/>
          <w:i/>
          <w:sz w:val="24"/>
          <w:szCs w:val="24"/>
        </w:rPr>
        <w:t xml:space="preserve">P. filamentosus </w:t>
      </w:r>
      <w:r w:rsidR="00AE6D27" w:rsidRPr="00B1198D">
        <w:rPr>
          <w:rFonts w:ascii="Times New Roman" w:hAnsi="Times New Roman" w:cs="Times New Roman"/>
          <w:sz w:val="24"/>
          <w:szCs w:val="24"/>
        </w:rPr>
        <w:t>in addition to a number of other</w:t>
      </w:r>
      <w:r w:rsidR="001246F8" w:rsidRPr="00B1198D">
        <w:rPr>
          <w:rFonts w:ascii="Times New Roman" w:hAnsi="Times New Roman" w:cs="Times New Roman"/>
          <w:sz w:val="24"/>
          <w:szCs w:val="24"/>
        </w:rPr>
        <w:t xml:space="preserve"> </w:t>
      </w:r>
      <w:r w:rsidR="00AE6D27" w:rsidRPr="00B1198D">
        <w:rPr>
          <w:rFonts w:ascii="Times New Roman" w:hAnsi="Times New Roman" w:cs="Times New Roman"/>
          <w:sz w:val="24"/>
          <w:szCs w:val="24"/>
        </w:rPr>
        <w:t xml:space="preserve">species of </w:t>
      </w:r>
      <w:r w:rsidR="001246F8" w:rsidRPr="00B1198D">
        <w:rPr>
          <w:rFonts w:ascii="Times New Roman" w:hAnsi="Times New Roman" w:cs="Times New Roman"/>
          <w:sz w:val="24"/>
          <w:szCs w:val="24"/>
        </w:rPr>
        <w:t xml:space="preserve">snappers, jacks, </w:t>
      </w:r>
      <w:proofErr w:type="spellStart"/>
      <w:r w:rsidR="001246F8" w:rsidRPr="00B1198D">
        <w:rPr>
          <w:rFonts w:ascii="Times New Roman" w:hAnsi="Times New Roman" w:cs="Times New Roman"/>
          <w:sz w:val="24"/>
          <w:szCs w:val="24"/>
        </w:rPr>
        <w:t>ulua</w:t>
      </w:r>
      <w:proofErr w:type="spellEnd"/>
      <w:r w:rsidR="001246F8" w:rsidRPr="00B1198D">
        <w:rPr>
          <w:rFonts w:ascii="Times New Roman" w:hAnsi="Times New Roman" w:cs="Times New Roman"/>
          <w:sz w:val="24"/>
          <w:szCs w:val="24"/>
        </w:rPr>
        <w:t xml:space="preserve">, and </w:t>
      </w:r>
      <w:r w:rsidR="00AE6D27" w:rsidRPr="00B1198D">
        <w:rPr>
          <w:rFonts w:ascii="Times New Roman" w:hAnsi="Times New Roman" w:cs="Times New Roman"/>
          <w:sz w:val="24"/>
          <w:szCs w:val="24"/>
        </w:rPr>
        <w:t>one</w:t>
      </w:r>
      <w:r w:rsidR="0008314C">
        <w:rPr>
          <w:rFonts w:ascii="Times New Roman" w:hAnsi="Times New Roman" w:cs="Times New Roman"/>
          <w:sz w:val="24"/>
          <w:szCs w:val="24"/>
        </w:rPr>
        <w:t xml:space="preserve"> endemic</w:t>
      </w:r>
      <w:r w:rsidR="00AE6D27" w:rsidRPr="00B1198D">
        <w:rPr>
          <w:rFonts w:ascii="Times New Roman" w:hAnsi="Times New Roman" w:cs="Times New Roman"/>
          <w:sz w:val="24"/>
          <w:szCs w:val="24"/>
        </w:rPr>
        <w:t xml:space="preserve"> </w:t>
      </w:r>
      <w:r w:rsidR="001246F8" w:rsidRPr="00B1198D">
        <w:rPr>
          <w:rFonts w:ascii="Times New Roman" w:hAnsi="Times New Roman" w:cs="Times New Roman"/>
          <w:sz w:val="24"/>
          <w:szCs w:val="24"/>
        </w:rPr>
        <w:t>grouper</w:t>
      </w:r>
      <w:r w:rsidR="00AE6D27" w:rsidRPr="00B1198D">
        <w:rPr>
          <w:rFonts w:ascii="Times New Roman" w:hAnsi="Times New Roman" w:cs="Times New Roman"/>
          <w:sz w:val="24"/>
          <w:szCs w:val="24"/>
        </w:rPr>
        <w:t xml:space="preserve"> species</w:t>
      </w:r>
      <w:r w:rsidR="001246F8" w:rsidRPr="00B1198D">
        <w:rPr>
          <w:rFonts w:ascii="Times New Roman" w:hAnsi="Times New Roman" w:cs="Times New Roman"/>
          <w:sz w:val="24"/>
          <w:szCs w:val="24"/>
        </w:rPr>
        <w:t xml:space="preserve">. </w:t>
      </w:r>
      <w:r w:rsidR="00A12B80" w:rsidRPr="00B1198D">
        <w:rPr>
          <w:rFonts w:ascii="Times New Roman" w:hAnsi="Times New Roman" w:cs="Times New Roman"/>
          <w:sz w:val="24"/>
          <w:szCs w:val="24"/>
        </w:rPr>
        <w:t xml:space="preserve">During the 2016-2017 federal </w:t>
      </w:r>
      <w:r w:rsidR="00CD5891">
        <w:rPr>
          <w:rFonts w:ascii="Times New Roman" w:hAnsi="Times New Roman" w:cs="Times New Roman"/>
          <w:sz w:val="24"/>
          <w:szCs w:val="24"/>
        </w:rPr>
        <w:t>bottom fish</w:t>
      </w:r>
      <w:r w:rsidR="00A12B80" w:rsidRPr="00B1198D">
        <w:rPr>
          <w:rFonts w:ascii="Times New Roman" w:hAnsi="Times New Roman" w:cs="Times New Roman"/>
          <w:sz w:val="24"/>
          <w:szCs w:val="24"/>
        </w:rPr>
        <w:t xml:space="preserve"> fishing year, 338 commercial fishers landed 234,299 </w:t>
      </w:r>
      <w:proofErr w:type="spellStart"/>
      <w:r w:rsidR="00A12B80" w:rsidRPr="00B1198D">
        <w:rPr>
          <w:rFonts w:ascii="Times New Roman" w:hAnsi="Times New Roman" w:cs="Times New Roman"/>
          <w:sz w:val="24"/>
          <w:szCs w:val="24"/>
        </w:rPr>
        <w:t>lbs</w:t>
      </w:r>
      <w:proofErr w:type="spellEnd"/>
      <w:r w:rsidR="00A12B80" w:rsidRPr="00B1198D">
        <w:rPr>
          <w:rFonts w:ascii="Times New Roman" w:hAnsi="Times New Roman" w:cs="Times New Roman"/>
          <w:sz w:val="24"/>
          <w:szCs w:val="24"/>
        </w:rPr>
        <w:t xml:space="preserve"> of Deep 7 bottomfish during 2,307 trips. Of these landings, </w:t>
      </w:r>
      <w:r w:rsidR="00A12B80" w:rsidRPr="00B1198D">
        <w:rPr>
          <w:rFonts w:ascii="Times New Roman" w:hAnsi="Times New Roman" w:cs="Times New Roman"/>
          <w:i/>
          <w:sz w:val="24"/>
          <w:szCs w:val="24"/>
        </w:rPr>
        <w:t>Pristipomoides filamentosus</w:t>
      </w:r>
      <w:r w:rsidR="00A12B80" w:rsidRPr="00B1198D">
        <w:rPr>
          <w:rFonts w:ascii="Times New Roman" w:hAnsi="Times New Roman" w:cs="Times New Roman"/>
          <w:sz w:val="24"/>
          <w:szCs w:val="24"/>
        </w:rPr>
        <w:t xml:space="preserve"> was the </w:t>
      </w:r>
      <w:r w:rsidR="00A12B80" w:rsidRPr="00B1198D">
        <w:rPr>
          <w:rFonts w:ascii="Times New Roman" w:hAnsi="Times New Roman" w:cs="Times New Roman"/>
          <w:sz w:val="24"/>
          <w:szCs w:val="24"/>
        </w:rPr>
        <w:lastRenderedPageBreak/>
        <w:t>most represented species, accounting for 59% of the catch by pieces reported and accounting for approximately 58% of the fisher</w:t>
      </w:r>
      <w:r w:rsidR="00E8135A">
        <w:rPr>
          <w:rFonts w:ascii="Times New Roman" w:hAnsi="Times New Roman" w:cs="Times New Roman"/>
          <w:sz w:val="24"/>
          <w:szCs w:val="24"/>
        </w:rPr>
        <w:t>y’s annual value of $1,646,044 [</w:t>
      </w:r>
      <w:r w:rsidR="00A12B80" w:rsidRPr="00B1198D">
        <w:rPr>
          <w:rFonts w:ascii="Times New Roman" w:hAnsi="Times New Roman" w:cs="Times New Roman"/>
          <w:sz w:val="24"/>
          <w:szCs w:val="24"/>
        </w:rPr>
        <w:t>Kimberlee Harding DLNR/PIFSC-JIMAR Report Email from Uncle Roy (RNVFISHING</w:t>
      </w:r>
      <w:r w:rsidR="00E8135A">
        <w:rPr>
          <w:rFonts w:ascii="Times New Roman" w:hAnsi="Times New Roman" w:cs="Times New Roman"/>
          <w:sz w:val="24"/>
          <w:szCs w:val="24"/>
        </w:rPr>
        <w:t>)]</w:t>
      </w:r>
      <w:r w:rsidR="00D76FDE" w:rsidRPr="00B1198D">
        <w:rPr>
          <w:rFonts w:ascii="Times New Roman" w:hAnsi="Times New Roman" w:cs="Times New Roman"/>
          <w:sz w:val="24"/>
          <w:szCs w:val="24"/>
        </w:rPr>
        <w:t>.</w:t>
      </w:r>
      <w:r w:rsidR="001E1DD8">
        <w:rPr>
          <w:rFonts w:ascii="Times New Roman" w:hAnsi="Times New Roman" w:cs="Times New Roman"/>
          <w:sz w:val="24"/>
          <w:szCs w:val="24"/>
        </w:rPr>
        <w:t xml:space="preserve"> </w:t>
      </w:r>
      <w:r w:rsidR="001E1DD8" w:rsidRPr="00B1198D">
        <w:rPr>
          <w:rFonts w:ascii="Times New Roman" w:hAnsi="Times New Roman" w:cs="Times New Roman"/>
          <w:sz w:val="24"/>
          <w:szCs w:val="24"/>
        </w:rPr>
        <w:t>Due to the importance of the fishery, both economic and cultural, a number of studies have expended a great amount of effort since the early 1980’s to better understand aspects of the biology and ecology of the species.</w:t>
      </w:r>
    </w:p>
    <w:p w14:paraId="32E49001" w14:textId="77777777" w:rsidR="00657AA4" w:rsidRPr="00B1198D" w:rsidRDefault="00657AA4" w:rsidP="00FE23B8">
      <w:pPr>
        <w:spacing w:line="360" w:lineRule="auto"/>
        <w:ind w:firstLine="720"/>
        <w:rPr>
          <w:rFonts w:ascii="Times New Roman" w:hAnsi="Times New Roman" w:cs="Times New Roman"/>
          <w:sz w:val="24"/>
          <w:szCs w:val="24"/>
        </w:rPr>
      </w:pPr>
    </w:p>
    <w:p w14:paraId="1AEE9985" w14:textId="45DFC5BF" w:rsidR="00403EBE" w:rsidRPr="00B1198D" w:rsidRDefault="00403EBE" w:rsidP="00FE23B8">
      <w:pPr>
        <w:spacing w:line="360" w:lineRule="auto"/>
        <w:outlineLvl w:val="1"/>
        <w:rPr>
          <w:rFonts w:ascii="Times New Roman" w:hAnsi="Times New Roman" w:cs="Times New Roman"/>
          <w:i/>
          <w:sz w:val="24"/>
          <w:szCs w:val="24"/>
        </w:rPr>
      </w:pPr>
      <w:r w:rsidRPr="00B1198D">
        <w:rPr>
          <w:rFonts w:ascii="Times New Roman" w:hAnsi="Times New Roman" w:cs="Times New Roman"/>
          <w:i/>
          <w:sz w:val="24"/>
          <w:szCs w:val="24"/>
        </w:rPr>
        <w:t>History of Age Growth Estimation</w:t>
      </w:r>
    </w:p>
    <w:p w14:paraId="44A8CBE8" w14:textId="0437BFEF" w:rsidR="00231A06" w:rsidRDefault="000B6672" w:rsidP="00FE23B8">
      <w:pPr>
        <w:spacing w:line="360" w:lineRule="auto"/>
        <w:ind w:firstLine="720"/>
        <w:rPr>
          <w:rFonts w:ascii="Times New Roman" w:hAnsi="Times New Roman" w:cs="Times New Roman"/>
          <w:sz w:val="24"/>
          <w:szCs w:val="24"/>
        </w:rPr>
      </w:pPr>
      <w:r w:rsidRPr="00B1198D">
        <w:rPr>
          <w:rFonts w:ascii="Times New Roman" w:hAnsi="Times New Roman" w:cs="Times New Roman"/>
          <w:sz w:val="24"/>
          <w:szCs w:val="24"/>
        </w:rPr>
        <w:t xml:space="preserve">A number of these studies have </w:t>
      </w:r>
      <w:r w:rsidR="00403EBE" w:rsidRPr="00B1198D">
        <w:rPr>
          <w:rFonts w:ascii="Times New Roman" w:hAnsi="Times New Roman" w:cs="Times New Roman"/>
          <w:sz w:val="24"/>
          <w:szCs w:val="24"/>
        </w:rPr>
        <w:t>focused on estimating</w:t>
      </w:r>
      <w:r w:rsidRPr="00B1198D">
        <w:rPr>
          <w:rFonts w:ascii="Times New Roman" w:hAnsi="Times New Roman" w:cs="Times New Roman"/>
          <w:sz w:val="24"/>
          <w:szCs w:val="24"/>
        </w:rPr>
        <w:t xml:space="preserve"> </w:t>
      </w:r>
      <w:r w:rsidR="00F066C9">
        <w:rPr>
          <w:rFonts w:ascii="Times New Roman" w:hAnsi="Times New Roman" w:cs="Times New Roman"/>
          <w:sz w:val="24"/>
          <w:szCs w:val="24"/>
        </w:rPr>
        <w:t xml:space="preserve">growth </w:t>
      </w:r>
      <w:r w:rsidR="00403EBE" w:rsidRPr="00B1198D">
        <w:rPr>
          <w:rFonts w:ascii="Times New Roman" w:hAnsi="Times New Roman" w:cs="Times New Roman"/>
          <w:sz w:val="24"/>
          <w:szCs w:val="24"/>
        </w:rPr>
        <w:t>parameters</w:t>
      </w:r>
      <w:r w:rsidRPr="00B1198D">
        <w:rPr>
          <w:rFonts w:ascii="Times New Roman" w:hAnsi="Times New Roman" w:cs="Times New Roman"/>
          <w:sz w:val="24"/>
          <w:szCs w:val="24"/>
        </w:rPr>
        <w:t xml:space="preserve"> for </w:t>
      </w:r>
      <w:r w:rsidRPr="00B1198D">
        <w:rPr>
          <w:rFonts w:ascii="Times New Roman" w:hAnsi="Times New Roman" w:cs="Times New Roman"/>
          <w:i/>
          <w:sz w:val="24"/>
          <w:szCs w:val="24"/>
        </w:rPr>
        <w:t>P. filamentosus</w:t>
      </w:r>
      <w:r w:rsidRPr="00B1198D">
        <w:rPr>
          <w:rFonts w:ascii="Times New Roman" w:hAnsi="Times New Roman" w:cs="Times New Roman"/>
          <w:sz w:val="24"/>
          <w:szCs w:val="24"/>
        </w:rPr>
        <w:t xml:space="preserve"> </w:t>
      </w:r>
      <w:r w:rsidR="00F066C9">
        <w:rPr>
          <w:rFonts w:ascii="Times New Roman" w:hAnsi="Times New Roman" w:cs="Times New Roman"/>
          <w:sz w:val="24"/>
          <w:szCs w:val="24"/>
        </w:rPr>
        <w:t xml:space="preserve">fit </w:t>
      </w:r>
      <w:r w:rsidR="002A0023" w:rsidRPr="00B1198D">
        <w:rPr>
          <w:rFonts w:ascii="Times New Roman" w:hAnsi="Times New Roman" w:cs="Times New Roman"/>
          <w:sz w:val="24"/>
          <w:szCs w:val="24"/>
        </w:rPr>
        <w:t xml:space="preserve">using the von </w:t>
      </w:r>
      <w:proofErr w:type="spellStart"/>
      <w:r w:rsidR="002A0023" w:rsidRPr="00B1198D">
        <w:rPr>
          <w:rFonts w:ascii="Times New Roman" w:hAnsi="Times New Roman" w:cs="Times New Roman"/>
          <w:sz w:val="24"/>
          <w:szCs w:val="24"/>
        </w:rPr>
        <w:t>Bertanaffy</w:t>
      </w:r>
      <w:proofErr w:type="spellEnd"/>
      <w:r w:rsidR="002A0023" w:rsidRPr="00B1198D">
        <w:rPr>
          <w:rFonts w:ascii="Times New Roman" w:hAnsi="Times New Roman" w:cs="Times New Roman"/>
          <w:sz w:val="24"/>
          <w:szCs w:val="24"/>
        </w:rPr>
        <w:t xml:space="preserve"> function (VBGF)</w:t>
      </w:r>
      <w:r w:rsidR="00717A03" w:rsidRPr="00B1198D">
        <w:rPr>
          <w:rFonts w:ascii="Times New Roman" w:hAnsi="Times New Roman" w:cs="Times New Roman"/>
          <w:sz w:val="24"/>
          <w:szCs w:val="24"/>
        </w:rPr>
        <w:t xml:space="preserve"> to estimate the relationship between an individual’s size and age</w:t>
      </w:r>
      <w:r w:rsidR="002A0023" w:rsidRPr="00B1198D">
        <w:rPr>
          <w:rFonts w:ascii="Times New Roman" w:hAnsi="Times New Roman" w:cs="Times New Roman"/>
          <w:sz w:val="24"/>
          <w:szCs w:val="24"/>
        </w:rPr>
        <w:t>.</w:t>
      </w:r>
      <w:r w:rsidR="00231A06">
        <w:rPr>
          <w:rFonts w:ascii="Times New Roman" w:hAnsi="Times New Roman" w:cs="Times New Roman"/>
          <w:sz w:val="24"/>
          <w:szCs w:val="24"/>
        </w:rPr>
        <w:t xml:space="preserve"> The traditional VBGF fits an asymptotic curve using the parameters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231A06">
        <w:rPr>
          <w:rFonts w:ascii="Times New Roman" w:hAnsi="Times New Roman" w:cs="Times New Roman"/>
          <w:sz w:val="24"/>
          <w:szCs w:val="24"/>
        </w:rPr>
        <w:t>and K using the following formula:</w:t>
      </w:r>
    </w:p>
    <w:p w14:paraId="53FD5BC4" w14:textId="77777777" w:rsidR="00F066C9" w:rsidRDefault="000E0085" w:rsidP="00FE23B8">
      <w:pPr>
        <w:spacing w:line="360" w:lineRule="auto"/>
        <w:ind w:firstLine="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r>
              <w:rPr>
                <w:rFonts w:ascii="Cambria Math" w:hAnsi="Cambria Math" w:cs="Times New Roman"/>
                <w:sz w:val="24"/>
                <w:szCs w:val="24"/>
              </w:rPr>
              <m:t>)</m:t>
            </m:r>
          </m:sup>
        </m:sSup>
      </m:oMath>
      <w:r w:rsidR="00F066C9">
        <w:rPr>
          <w:rFonts w:ascii="Times New Roman" w:hAnsi="Times New Roman" w:cs="Times New Roman"/>
          <w:sz w:val="24"/>
          <w:szCs w:val="24"/>
        </w:rPr>
        <w:t>)</w:t>
      </w:r>
    </w:p>
    <w:p w14:paraId="0A695F24" w14:textId="39B64964" w:rsidR="00231A06" w:rsidRDefault="00231A06" w:rsidP="00FE23B8">
      <w:pPr>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oMath>
      <w:r>
        <w:rPr>
          <w:rFonts w:ascii="Times New Roman" w:hAnsi="Times New Roman" w:cs="Times New Roman"/>
          <w:sz w:val="24"/>
          <w:szCs w:val="24"/>
        </w:rPr>
        <w:t xml:space="preserve">is the length of an individual at time t and is a function of the Brody growth rate </w:t>
      </w:r>
      <m:oMath>
        <m:r>
          <w:rPr>
            <w:rFonts w:ascii="Cambria Math" w:hAnsi="Cambria Math" w:cs="Times New Roman"/>
            <w:sz w:val="24"/>
            <w:szCs w:val="24"/>
          </w:rPr>
          <m:t>K</m:t>
        </m:r>
      </m:oMath>
      <w:r>
        <w:rPr>
          <w:rFonts w:ascii="Times New Roman" w:hAnsi="Times New Roman" w:cs="Times New Roman"/>
          <w:sz w:val="24"/>
          <w:szCs w:val="24"/>
        </w:rPr>
        <w:t xml:space="preserve">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Pr>
          <w:rFonts w:ascii="Times New Roman" w:hAnsi="Times New Roman" w:cs="Times New Roman"/>
          <w:sz w:val="24"/>
          <w:szCs w:val="24"/>
        </w:rPr>
        <w:t xml:space="preserve">, the asymptotic length at which growth is zero. The parameter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oMath>
      <w:r>
        <w:rPr>
          <w:rFonts w:ascii="Times New Roman" w:hAnsi="Times New Roman" w:cs="Times New Roman"/>
          <w:sz w:val="24"/>
          <w:szCs w:val="24"/>
        </w:rPr>
        <w:t xml:space="preserve"> accounts for the initial size of the species initial size of the species. </w:t>
      </w:r>
    </w:p>
    <w:p w14:paraId="4E54DB01" w14:textId="6DCBF720" w:rsidR="00403EBE" w:rsidRDefault="00717A03" w:rsidP="00FE23B8">
      <w:pPr>
        <w:spacing w:line="360" w:lineRule="auto"/>
        <w:ind w:firstLine="720"/>
        <w:rPr>
          <w:rFonts w:ascii="Times New Roman" w:hAnsi="Times New Roman" w:cs="Times New Roman"/>
          <w:sz w:val="24"/>
          <w:szCs w:val="24"/>
        </w:rPr>
      </w:pPr>
      <w:r w:rsidRPr="00B1198D">
        <w:rPr>
          <w:rFonts w:ascii="Times New Roman" w:hAnsi="Times New Roman" w:cs="Times New Roman"/>
          <w:sz w:val="24"/>
          <w:szCs w:val="24"/>
        </w:rPr>
        <w:t xml:space="preserve">In the Hawaiian archipelago, studies </w:t>
      </w:r>
      <w:r w:rsidR="00231A06">
        <w:rPr>
          <w:rFonts w:ascii="Times New Roman" w:hAnsi="Times New Roman" w:cs="Times New Roman"/>
          <w:sz w:val="24"/>
          <w:szCs w:val="24"/>
        </w:rPr>
        <w:t xml:space="preserve">fitting the VBGF for </w:t>
      </w:r>
      <w:r w:rsidR="00231A06">
        <w:rPr>
          <w:rFonts w:ascii="Times New Roman" w:hAnsi="Times New Roman" w:cs="Times New Roman"/>
          <w:i/>
          <w:sz w:val="24"/>
          <w:szCs w:val="24"/>
        </w:rPr>
        <w:t>P. filamentosus</w:t>
      </w:r>
      <w:r w:rsidRPr="00B1198D">
        <w:rPr>
          <w:rFonts w:ascii="Times New Roman" w:hAnsi="Times New Roman" w:cs="Times New Roman"/>
          <w:sz w:val="24"/>
          <w:szCs w:val="24"/>
        </w:rPr>
        <w:t xml:space="preserve"> have primarily relied on</w:t>
      </w:r>
      <w:r w:rsidR="00403EBE" w:rsidRPr="00B1198D">
        <w:rPr>
          <w:rFonts w:ascii="Times New Roman" w:hAnsi="Times New Roman" w:cs="Times New Roman"/>
          <w:sz w:val="24"/>
          <w:szCs w:val="24"/>
        </w:rPr>
        <w:t xml:space="preserve"> otolith structure and composition to estimate individual age</w:t>
      </w:r>
      <w:r w:rsidR="00E8135A">
        <w:rPr>
          <w:rFonts w:ascii="Times New Roman" w:hAnsi="Times New Roman" w:cs="Times New Roman"/>
          <w:sz w:val="24"/>
          <w:szCs w:val="24"/>
        </w:rPr>
        <w:t xml:space="preserve"> </w:t>
      </w:r>
      <w:r w:rsidR="00E8135A">
        <w:rPr>
          <w:rFonts w:ascii="Times New Roman" w:hAnsi="Times New Roman" w:cs="Times New Roman"/>
          <w:sz w:val="24"/>
          <w:szCs w:val="24"/>
        </w:rPr>
        <w:fldChar w:fldCharType="begin" w:fldLock="1"/>
      </w:r>
      <w:r w:rsidR="00E8135A">
        <w:rPr>
          <w:rFonts w:ascii="Times New Roman" w:hAnsi="Times New Roman" w:cs="Times New Roman"/>
          <w:sz w:val="24"/>
          <w:szCs w:val="24"/>
        </w:rPr>
        <w:instrText>ADDIN CSL_CITATION { "citationItems" : [ { "id" : "ITEM-1", "itemData" : { "ISSN" : "00900656", "abstract" : "Studies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 "author" : [ { "dropping-particle" : "", "family" : "Ralston", "given" : "S.", "non-dropping-particle" : "", "parse-names" : false, "suffix" : "" }, { "dropping-particle" : "", "family" : "Miyamoto", "given" : "G. T.", "non-dropping-particle" : "", "parse-names" : false, "suffix" : "" } ], "container-title" : "Fishery Bulletin", "id" : "ITEM-1", "issued" : { "date-parts" : [ [ "1983" ] ] }, "page" : "523-535", "title" : "Analyzing the width of daily otolith increments to age the Hawaiian snapper, Pristipomoides filamentosus.", "type" : "article-journal", "volume" : "81" }, "uris" : [ "http://www.mendeley.com/documents/?uuid=b96b9294-482a-3c3c-bdd7-e1afe2ab3f2c" ] }, { "id" : "ITEM-2", "itemData" : { "DOI" : "10.1007/BF00302208", "ISBN" : "0722-4028", "ISSN" : "07224028", "abstract" : "The otoliths of tropical fish may provide important life history information incorporated within their structural and chemical constituents. All three otoliths (sagitta, lapillus, asteriscus) of the tropical fish Pristipomoides filamentosus were examined internally by Scanning Electron Microscope methods to observe micro-increments and externally to determine three dimensional structure. It was discovered that the sagitta contained four cores and that the plane chosen to be sectioned for micro-increment enumeration could result in errors if more than one core were transversed. The medial cross sectional plane was consequently resolved to effer the most accurate micro-increment counts. Obserations of lapilli also revealed micro-increments and subsequent counts were closely correlated to those detected in the sagittae. The visualization of increments made it feasible to assess age and evolve a growth model. In addition, sagitta weight was found to be related to growth rate and may provide a quick estimate of relative growth. Chemical analyses of otoliths for stable isotopes and Sr/Ca ratios all suggested that an individual fish inhabited warmer waters as it became older. A combination of otolith structural and chemical information can provide age and growth data which is essential to the calculation of accurate population parameters.", "author" : [ { "dropping-particle" : "", "family" : "Radtke", "given" : "Richard L.", "non-dropping-particle" : "", "parse-names" : false, "suffix" : "" } ], "container-title" : "Coral Reefs", "id" : "ITEM-2", "issue" : "1", "issued" : { "date-parts" : [ [ "1987" ] ] }, "page" : "19-25", "title" : "Age and growth information available from the otoliths of the Hawaiian snapper, Pristipomoides filamentosus", "type" : "article-journal", "volume" : "6" }, "uris" : [ "http://www.mendeley.com/documents/?uuid=4908891b-e1c9-46fc-8709-1d62092347cd" ] }, { "id" : "ITEM-3", "itemData" : { "ISBN" : "0030-8870", "ISSN" : "0030-8870", "abstract" : "Eteline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 "author" : [ { "dropping-particle" : "", "family" : "Moffitt", "given" : "Robert B", "non-dropping-particle" : "", "parse-names" : false, "suffix" : "" }, { "dropping-particle" : "", "family" : "Parrish", "given" : "Frank A.", "non-dropping-particle" : "", "parse-names" : false, "suffix" : "" } ], "container-title" : "Pacific Science", "id" : "ITEM-3", "issue" : "4", "issued" : { "date-parts" : [ [ "1996" ] ] }, "page" : "371-381", "title" : "Habitat and life history of juvenile Hawaiian pink snapper, Pristipomoides filamentosus", "type" : "article-journal", "volume" : "50" }, "uris" : [ "http://www.mendeley.com/documents/?uuid=614669a4-439e-4cf1-abfd-c201a44e5091" ] }, { "id" : "ITEM-4", "itemData" : { "author" : [ { "dropping-particle" : "", "family" : "Demartini", "given" : "Edward E", "non-dropping-particle" : "", "parse-names" : false, "suffix" : "" }, { "dropping-particle" : "", "family" : "Landgraf", "given" : "Kevin C", "non-dropping-particle" : "", "parse-names" : false, "suffix" : "" }, { "dropping-particle" : "", "family" : "Ralston", "given" : "Stephen", "non-dropping-particle" : "", "parse-names" : false, "suffix" : "" } ], "id" : "ITEM-4", "issued" : { "date-parts" : [ [ "1994" ] ] }, "page" : "1-19", "publisher" : "U.S. Department of Commerce, National Oceanic and Atmospheric Administration, National Marine Fisheries Service, Southwest Fisheries Science Center", "title" : "A Recharacterizatinon of the age-length and growth relationships of Hawaiian snapper Pristipomoides filamentosus", "type" : "article" }, "uris" : [ "http://www.mendeley.com/documents/?uuid=b07913e2-c29d-4a86-a85f-40a75c8d086d" ] }, { "id" : "ITEM-5", "itemData" : { "author" : [ { "dropping-particle" : "", "family" : "Uchiyama", "given" : "James H.", "non-dropping-particle" : "", "parse-names" : false, "suffix" : "" }, { "dropping-particle" : "", "family" : "Tagami", "given" : "Darryl T.", "non-dropping-particle" : "", "parse-names" : false, "suffix" : "" } ], "container-title" : "Proceedings of the Second Symposium on Resource Investigations in the Northwestern Hawaiian Islands", "editor" : [ { "dropping-particle" : "", "family" : "Grigg", "given" : "R W.", "non-dropping-particle" : "", "parse-names" : false, "suffix" : "" }, { "dropping-particle" : "", "family" : "Tanoue", "given" : "K Y.", "non-dropping-particle" : "", "parse-names" : false, "suffix" : "" } ], "id" : "ITEM-5", "issued" : { "date-parts" : [ [ "1984" ] ] }, "page" : "229-247", "title" : "Life history, distribution, and abundance of bottomfishes in the Northwestern Hawaiian Islands", "type" : "paper-conference" }, "uris" : [ "http://www.mendeley.com/documents/?uuid=d2f64542-ef3d-4322-b1fa-9341fb404952" ] }, { "id" : "ITEM-6", "itemData" : { "DOI" : "10.1139/f2012-109", "ISBN" : "0706-652X", "ISSN" : "0706652X", "abstract" : "Growth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 "author" : [ { "dropping-particle" : "", "family" : "Andrews", "given" : "a H", "non-dropping-particle" : "", "parse-names" : false, "suffix" : "" }, { "dropping-particle" : "", "family" : "DeMartini", "given" : "E E", "non-dropping-particle" : "", "parse-names" : false, "suffix" : "" }, { "dropping-particle" : "", "family" : "Brodziak", "given" : "J", "non-dropping-particle" : "", "parse-names" : false, "suffix" : "" }, { "dropping-particle" : "", "family" : "Nichols", "given" : "R S", "non-dropping-particle" : "", "parse-names" : false, "suffix" : "" }, { "dropping-particle" : "", "family" : "Humphreys", "given" : "R L", "non-dropping-particle" : "", "parse-names" : false, "suffix" : "" } ], "container-title" : "Canadian Journal of Fisheries and Aquatic Sciences", "id" : "ITEM-6", "issued" : { "date-parts" : [ [ "2012" ] ] }, "page" : "1850-1869", "title" : "A long-lived life history for a tropical, deepwater snapper (Pristipomoides filamentosus): bomb radiocarbon and lead-radium dating as extensions of daily increment analyses in otoliths", "type" : "article-journal", "volume" : "69" }, "uris" : [ "http://www.mendeley.com/documents/?uuid=e7876c98-c8eb-4a2e-9660-799b305a673f" ] }, { "id" : "ITEM-7", "itemData" : { "ISBN" : "Administrative Report H-11-07", "author" : [ { "dropping-particle" : "", "family" : "Andrews", "given" : "Ah", "non-dropping-particle" : "", "parse-names" : false, "suffix" : "" }, { "dropping-particle" : "", "family" : "Humphreys", "given" : "Rl", "non-dropping-particle" : "", "parse-names" : false, "suffix" : "" }, { "dropping-particle" : "", "family" : "DeMartini", "given" : "Ee", "non-dropping-particle" : "", "parse-names" : false, "suffix" : "" }, { "dropping-particle" : "", "family" : "Nichols", "given" : "R.S.", "non-dropping-particle" : "", "parse-names" : false, "suffix" : "" }, { "dropping-particle" : "", "family" : "Brodziak", "given" : "J.", "non-dropping-particle" : "", "parse-names" : false, "suffix" : "" } ], "container-title" : "Fisheries Science", "id" : "ITEM-7", "issue" : "October", "issued" : { "date-parts" : [ [ "2011" ] ] }, "title" : "Bomb Radiocarbon and Lead-Radium Dating of Opakapaka (Pristipomoides filamentosus)", "type" : "article-journal" }, "uris" : [ "http://www.mendeley.com/documents/?uuid=a9c83ffb-1784-407e-a9e3-0eeb743e5ec8" ] } ], "mendeley" : { "formattedCitation" : "(Ralston &amp; Miyamoto, 1983; Uchiyama &amp; Tagami, 1984; Radtke, 1987; Demartini, Landgraf &amp; Ralston, 1994; Moffitt &amp; Parrish, 1996; Andrews et al., 2011, 2012)", "plainTextFormattedCitation" : "(Ralston &amp; Miyamoto, 1983; Uchiyama &amp; Tagami, 1984; Radtke, 1987; Demartini, Landgraf &amp; Ralston, 1994; Moffitt &amp; Parrish, 1996; Andrews et al., 2011, 2012)", "previouslyFormattedCitation" : "(Ralston &amp; Miyamoto, 1983; Uchiyama &amp; Tagami, 1984; Radtke, 1987; Demartini, Landgraf &amp; Ralston, 1994; Moffitt &amp; Parrish, 1996; Andrews et al., 2011, 2012)" }, "properties" : { "noteIndex" : 2 }, "schema" : "https://github.com/citation-style-language/schema/raw/master/csl-citation.json" }</w:instrText>
      </w:r>
      <w:r w:rsidR="00E8135A">
        <w:rPr>
          <w:rFonts w:ascii="Times New Roman" w:hAnsi="Times New Roman" w:cs="Times New Roman"/>
          <w:sz w:val="24"/>
          <w:szCs w:val="24"/>
        </w:rPr>
        <w:fldChar w:fldCharType="separate"/>
      </w:r>
      <w:r w:rsidR="00E8135A" w:rsidRPr="00E8135A">
        <w:rPr>
          <w:rFonts w:ascii="Times New Roman" w:hAnsi="Times New Roman" w:cs="Times New Roman"/>
          <w:noProof/>
          <w:sz w:val="24"/>
          <w:szCs w:val="24"/>
        </w:rPr>
        <w:t>(Ralston &amp; Miyamoto, 1983; Uchiyama &amp; Tagami, 1984; Radtke, 1987; Demartini, Landgraf &amp; Ralston, 1994; Moffitt &amp; Parrish, 1996; Andrews et al., 2011, 2012)</w:t>
      </w:r>
      <w:r w:rsidR="00E8135A">
        <w:rPr>
          <w:rFonts w:ascii="Times New Roman" w:hAnsi="Times New Roman" w:cs="Times New Roman"/>
          <w:sz w:val="24"/>
          <w:szCs w:val="24"/>
        </w:rPr>
        <w:fldChar w:fldCharType="end"/>
      </w:r>
      <w:r w:rsidR="00403EBE" w:rsidRPr="00B1198D">
        <w:rPr>
          <w:rFonts w:ascii="Times New Roman" w:hAnsi="Times New Roman" w:cs="Times New Roman"/>
          <w:sz w:val="24"/>
          <w:szCs w:val="24"/>
        </w:rPr>
        <w:t>.</w:t>
      </w:r>
      <w:r w:rsidR="002A0023" w:rsidRPr="00B1198D">
        <w:rPr>
          <w:rFonts w:ascii="Times New Roman" w:hAnsi="Times New Roman" w:cs="Times New Roman"/>
          <w:sz w:val="24"/>
          <w:szCs w:val="24"/>
        </w:rPr>
        <w:t xml:space="preserve"> </w:t>
      </w:r>
      <w:r w:rsidR="00242692" w:rsidRPr="00B1198D">
        <w:rPr>
          <w:rFonts w:ascii="Times New Roman" w:hAnsi="Times New Roman" w:cs="Times New Roman"/>
          <w:sz w:val="24"/>
          <w:szCs w:val="24"/>
        </w:rPr>
        <w:t xml:space="preserve">Like many fish species, the otolith structure of </w:t>
      </w:r>
      <w:r w:rsidR="00242692" w:rsidRPr="00B1198D">
        <w:rPr>
          <w:rFonts w:ascii="Times New Roman" w:hAnsi="Times New Roman" w:cs="Times New Roman"/>
          <w:i/>
          <w:sz w:val="24"/>
          <w:szCs w:val="24"/>
        </w:rPr>
        <w:t xml:space="preserve">P. filamentosus </w:t>
      </w:r>
      <w:r w:rsidR="00242692" w:rsidRPr="00B1198D">
        <w:rPr>
          <w:rFonts w:ascii="Times New Roman" w:hAnsi="Times New Roman" w:cs="Times New Roman"/>
          <w:sz w:val="24"/>
          <w:szCs w:val="24"/>
        </w:rPr>
        <w:t>is deposited in thin layers throughout the individual’s life, producing a pattern of banded concentric rings when sectioned. Counting the number of increments</w:t>
      </w:r>
      <w:r w:rsidR="002A0023" w:rsidRPr="00B1198D">
        <w:rPr>
          <w:rFonts w:ascii="Times New Roman" w:hAnsi="Times New Roman" w:cs="Times New Roman"/>
          <w:sz w:val="24"/>
          <w:szCs w:val="24"/>
        </w:rPr>
        <w:t xml:space="preserve"> and/or integrating otolith width</w:t>
      </w:r>
      <w:r w:rsidR="00242692" w:rsidRPr="00B1198D">
        <w:rPr>
          <w:rFonts w:ascii="Times New Roman" w:hAnsi="Times New Roman" w:cs="Times New Roman"/>
          <w:sz w:val="24"/>
          <w:szCs w:val="24"/>
        </w:rPr>
        <w:t xml:space="preserve"> has been</w:t>
      </w:r>
      <w:r w:rsidR="002A0023" w:rsidRPr="00B1198D">
        <w:rPr>
          <w:rFonts w:ascii="Times New Roman" w:hAnsi="Times New Roman" w:cs="Times New Roman"/>
          <w:sz w:val="24"/>
          <w:szCs w:val="24"/>
        </w:rPr>
        <w:t xml:space="preserve"> previously</w:t>
      </w:r>
      <w:r w:rsidR="00242692" w:rsidRPr="00B1198D">
        <w:rPr>
          <w:rFonts w:ascii="Times New Roman" w:hAnsi="Times New Roman" w:cs="Times New Roman"/>
          <w:sz w:val="24"/>
          <w:szCs w:val="24"/>
        </w:rPr>
        <w:t xml:space="preserve"> used as a proxy for the age of an individual</w:t>
      </w:r>
      <w:r w:rsidR="002A0023" w:rsidRPr="00B1198D">
        <w:rPr>
          <w:rFonts w:ascii="Times New Roman" w:hAnsi="Times New Roman" w:cs="Times New Roman"/>
          <w:sz w:val="24"/>
          <w:szCs w:val="24"/>
        </w:rPr>
        <w:t xml:space="preserve">s. </w:t>
      </w:r>
      <w:r w:rsidR="006C7709" w:rsidRPr="00B1198D">
        <w:rPr>
          <w:rFonts w:ascii="Times New Roman" w:hAnsi="Times New Roman" w:cs="Times New Roman"/>
          <w:sz w:val="24"/>
          <w:szCs w:val="24"/>
        </w:rPr>
        <w:t>H</w:t>
      </w:r>
      <w:r w:rsidR="00403EBE" w:rsidRPr="00B1198D">
        <w:rPr>
          <w:rFonts w:ascii="Times New Roman" w:hAnsi="Times New Roman" w:cs="Times New Roman"/>
          <w:sz w:val="24"/>
          <w:szCs w:val="24"/>
        </w:rPr>
        <w:t xml:space="preserve">owever, </w:t>
      </w:r>
      <w:r w:rsidR="00B51EE4">
        <w:rPr>
          <w:rFonts w:ascii="Times New Roman" w:hAnsi="Times New Roman" w:cs="Times New Roman"/>
          <w:sz w:val="24"/>
          <w:szCs w:val="24"/>
        </w:rPr>
        <w:t>determining</w:t>
      </w:r>
      <w:r w:rsidR="00021807" w:rsidRPr="00B1198D">
        <w:rPr>
          <w:rFonts w:ascii="Times New Roman" w:hAnsi="Times New Roman" w:cs="Times New Roman"/>
          <w:sz w:val="24"/>
          <w:szCs w:val="24"/>
        </w:rPr>
        <w:t xml:space="preserve"> the age of</w:t>
      </w:r>
      <w:r w:rsidR="00403EBE" w:rsidRPr="00B1198D">
        <w:rPr>
          <w:rFonts w:ascii="Times New Roman" w:hAnsi="Times New Roman" w:cs="Times New Roman"/>
          <w:sz w:val="24"/>
          <w:szCs w:val="24"/>
        </w:rPr>
        <w:t xml:space="preserve"> </w:t>
      </w:r>
      <w:r w:rsidR="003E29AC">
        <w:rPr>
          <w:rFonts w:ascii="Times New Roman" w:hAnsi="Times New Roman" w:cs="Times New Roman"/>
          <w:sz w:val="24"/>
          <w:szCs w:val="24"/>
        </w:rPr>
        <w:t>mature</w:t>
      </w:r>
      <w:r w:rsidR="006C7709" w:rsidRPr="00B1198D">
        <w:rPr>
          <w:rFonts w:ascii="Times New Roman" w:hAnsi="Times New Roman" w:cs="Times New Roman"/>
          <w:sz w:val="24"/>
          <w:szCs w:val="24"/>
        </w:rPr>
        <w:t xml:space="preserve"> </w:t>
      </w:r>
      <w:r w:rsidR="00021807" w:rsidRPr="00B1198D">
        <w:rPr>
          <w:rFonts w:ascii="Times New Roman" w:hAnsi="Times New Roman" w:cs="Times New Roman"/>
          <w:i/>
          <w:sz w:val="24"/>
          <w:szCs w:val="24"/>
        </w:rPr>
        <w:t xml:space="preserve">P. filamentosus </w:t>
      </w:r>
      <w:r w:rsidR="00021807" w:rsidRPr="00B1198D">
        <w:rPr>
          <w:rFonts w:ascii="Times New Roman" w:hAnsi="Times New Roman" w:cs="Times New Roman"/>
          <w:sz w:val="24"/>
          <w:szCs w:val="24"/>
        </w:rPr>
        <w:t>by counting otolith</w:t>
      </w:r>
      <w:r w:rsidR="006C7709" w:rsidRPr="00B1198D">
        <w:rPr>
          <w:rFonts w:ascii="Times New Roman" w:hAnsi="Times New Roman" w:cs="Times New Roman"/>
          <w:sz w:val="24"/>
          <w:szCs w:val="24"/>
        </w:rPr>
        <w:t xml:space="preserve"> rings is problematic as otolith growth </w:t>
      </w:r>
      <w:r w:rsidR="003E29AC">
        <w:rPr>
          <w:rFonts w:ascii="Times New Roman" w:hAnsi="Times New Roman" w:cs="Times New Roman"/>
          <w:sz w:val="24"/>
          <w:szCs w:val="24"/>
        </w:rPr>
        <w:t xml:space="preserve">in mature individuals </w:t>
      </w:r>
      <w:r w:rsidR="006C7709" w:rsidRPr="00B1198D">
        <w:rPr>
          <w:rFonts w:ascii="Times New Roman" w:hAnsi="Times New Roman" w:cs="Times New Roman"/>
          <w:sz w:val="24"/>
          <w:szCs w:val="24"/>
        </w:rPr>
        <w:t xml:space="preserve">may be </w:t>
      </w:r>
      <w:r w:rsidR="002A0023" w:rsidRPr="00B1198D">
        <w:rPr>
          <w:rFonts w:ascii="Times New Roman" w:hAnsi="Times New Roman" w:cs="Times New Roman"/>
          <w:sz w:val="24"/>
          <w:szCs w:val="24"/>
        </w:rPr>
        <w:t>episodic, rather than continuous, with poorly defined growth rings,</w:t>
      </w:r>
      <w:r w:rsidR="006C7709" w:rsidRPr="00B1198D">
        <w:rPr>
          <w:rFonts w:ascii="Times New Roman" w:hAnsi="Times New Roman" w:cs="Times New Roman"/>
          <w:sz w:val="24"/>
          <w:szCs w:val="24"/>
        </w:rPr>
        <w:t xml:space="preserve"> leading to underestimation of age </w:t>
      </w:r>
      <w:r w:rsidR="00FF7260">
        <w:rPr>
          <w:rFonts w:ascii="Times New Roman" w:hAnsi="Times New Roman" w:cs="Times New Roman"/>
          <w:sz w:val="24"/>
          <w:szCs w:val="24"/>
        </w:rPr>
        <w:t xml:space="preserve">for mature individuals </w:t>
      </w:r>
      <w:r w:rsidR="006C7709" w:rsidRPr="00B1198D">
        <w:rPr>
          <w:rFonts w:ascii="Times New Roman" w:hAnsi="Times New Roman" w:cs="Times New Roman"/>
          <w:sz w:val="24"/>
          <w:szCs w:val="24"/>
        </w:rPr>
        <w:t>and an overestimation of growth rate</w:t>
      </w:r>
      <w:r w:rsidR="00E8135A">
        <w:rPr>
          <w:rFonts w:ascii="Times New Roman" w:hAnsi="Times New Roman" w:cs="Times New Roman"/>
          <w:sz w:val="24"/>
          <w:szCs w:val="24"/>
        </w:rPr>
        <w:t xml:space="preserve"> </w:t>
      </w:r>
      <w:r w:rsidR="00E8135A">
        <w:rPr>
          <w:rFonts w:ascii="Times New Roman" w:hAnsi="Times New Roman" w:cs="Times New Roman"/>
          <w:sz w:val="24"/>
          <w:szCs w:val="24"/>
        </w:rPr>
        <w:fldChar w:fldCharType="begin" w:fldLock="1"/>
      </w:r>
      <w:r w:rsidR="00E8135A">
        <w:rPr>
          <w:rFonts w:ascii="Times New Roman" w:hAnsi="Times New Roman" w:cs="Times New Roman"/>
          <w:sz w:val="24"/>
          <w:szCs w:val="24"/>
        </w:rPr>
        <w:instrText>ADDIN CSL_CITATION { "citationItems" : [ { "id" : "ITEM-1", "itemData" : { "ISSN" : "00900656", "abstract" : "Studies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 "author" : [ { "dropping-particle" : "", "family" : "Ralston", "given" : "S.", "non-dropping-particle" : "", "parse-names" : false, "suffix" : "" }, { "dropping-particle" : "", "family" : "Miyamoto", "given" : "G. T.", "non-dropping-particle" : "", "parse-names" : false, "suffix" : "" } ], "container-title" : "Fishery Bulletin", "id" : "ITEM-1", "issued" : { "date-parts" : [ [ "1983" ] ] }, "page" : "523-535", "title" : "Analyzing the width of daily otolith increments to age the Hawaiian snapper, Pristipomoides filamentosus.", "type" : "article-journal", "volume" : "81" }, "uris" : [ "http://www.mendeley.com/documents/?uuid=b96b9294-482a-3c3c-bdd7-e1afe2ab3f2c" ] } ], "mendeley" : { "formattedCitation" : "(Ralston &amp; Miyamoto, 1983)", "plainTextFormattedCitation" : "(Ralston &amp; Miyamoto, 1983)", "previouslyFormattedCitation" : "(Ralston &amp; Miyamoto, 1983)" }, "properties" : { "noteIndex" : 2 }, "schema" : "https://github.com/citation-style-language/schema/raw/master/csl-citation.json" }</w:instrText>
      </w:r>
      <w:r w:rsidR="00E8135A">
        <w:rPr>
          <w:rFonts w:ascii="Times New Roman" w:hAnsi="Times New Roman" w:cs="Times New Roman"/>
          <w:sz w:val="24"/>
          <w:szCs w:val="24"/>
        </w:rPr>
        <w:fldChar w:fldCharType="separate"/>
      </w:r>
      <w:r w:rsidR="00E8135A" w:rsidRPr="00E8135A">
        <w:rPr>
          <w:rFonts w:ascii="Times New Roman" w:hAnsi="Times New Roman" w:cs="Times New Roman"/>
          <w:noProof/>
          <w:sz w:val="24"/>
          <w:szCs w:val="24"/>
        </w:rPr>
        <w:t>(Ralston &amp; Miyamoto, 1983)</w:t>
      </w:r>
      <w:r w:rsidR="00E8135A">
        <w:rPr>
          <w:rFonts w:ascii="Times New Roman" w:hAnsi="Times New Roman" w:cs="Times New Roman"/>
          <w:sz w:val="24"/>
          <w:szCs w:val="24"/>
        </w:rPr>
        <w:fldChar w:fldCharType="end"/>
      </w:r>
      <w:r w:rsidR="00657AA4" w:rsidRPr="00B1198D">
        <w:rPr>
          <w:rFonts w:ascii="Times New Roman" w:hAnsi="Times New Roman" w:cs="Times New Roman"/>
          <w:sz w:val="24"/>
          <w:szCs w:val="24"/>
        </w:rPr>
        <w:t>.</w:t>
      </w:r>
      <w:r w:rsidR="00E909CE" w:rsidRPr="00B1198D">
        <w:rPr>
          <w:rFonts w:ascii="Times New Roman" w:hAnsi="Times New Roman" w:cs="Times New Roman"/>
          <w:sz w:val="24"/>
          <w:szCs w:val="24"/>
        </w:rPr>
        <w:t xml:space="preserve"> </w:t>
      </w:r>
      <w:r w:rsidR="000F0DE5" w:rsidRPr="00B1198D">
        <w:rPr>
          <w:rFonts w:ascii="Times New Roman" w:hAnsi="Times New Roman" w:cs="Times New Roman"/>
          <w:sz w:val="24"/>
          <w:szCs w:val="24"/>
        </w:rPr>
        <w:t>In 2011</w:t>
      </w:r>
      <w:r w:rsidR="002A0023" w:rsidRPr="00B1198D">
        <w:rPr>
          <w:rFonts w:ascii="Times New Roman" w:hAnsi="Times New Roman" w:cs="Times New Roman"/>
          <w:sz w:val="24"/>
          <w:szCs w:val="24"/>
        </w:rPr>
        <w:t xml:space="preserve"> and 2012</w:t>
      </w:r>
      <w:r w:rsidR="008035AB" w:rsidRPr="00B1198D">
        <w:rPr>
          <w:rFonts w:ascii="Times New Roman" w:hAnsi="Times New Roman" w:cs="Times New Roman"/>
          <w:sz w:val="24"/>
          <w:szCs w:val="24"/>
        </w:rPr>
        <w:t>, Andrew’s et al</w:t>
      </w:r>
      <w:r w:rsidRPr="00B1198D">
        <w:rPr>
          <w:rFonts w:ascii="Times New Roman" w:hAnsi="Times New Roman" w:cs="Times New Roman"/>
          <w:sz w:val="24"/>
          <w:szCs w:val="24"/>
        </w:rPr>
        <w:t>.</w:t>
      </w:r>
      <w:r w:rsidR="008035AB" w:rsidRPr="00B1198D">
        <w:rPr>
          <w:rFonts w:ascii="Times New Roman" w:hAnsi="Times New Roman" w:cs="Times New Roman"/>
          <w:sz w:val="24"/>
          <w:szCs w:val="24"/>
        </w:rPr>
        <w:t xml:space="preserve"> published results comparing the radiochemical composition of otoliths </w:t>
      </w:r>
      <w:r w:rsidR="00283AE4" w:rsidRPr="00B1198D">
        <w:rPr>
          <w:rFonts w:ascii="Times New Roman" w:hAnsi="Times New Roman" w:cs="Times New Roman"/>
          <w:sz w:val="24"/>
          <w:szCs w:val="24"/>
        </w:rPr>
        <w:t>using lead-radium and bomb radiocarbon dating to estimate individual ages.</w:t>
      </w:r>
      <w:r w:rsidR="008035AB" w:rsidRPr="00B1198D">
        <w:rPr>
          <w:rFonts w:ascii="Times New Roman" w:hAnsi="Times New Roman" w:cs="Times New Roman"/>
          <w:sz w:val="24"/>
          <w:szCs w:val="24"/>
        </w:rPr>
        <w:t xml:space="preserve"> </w:t>
      </w:r>
      <w:r w:rsidR="00907FE7" w:rsidRPr="00B1198D">
        <w:rPr>
          <w:rFonts w:ascii="Times New Roman" w:hAnsi="Times New Roman" w:cs="Times New Roman"/>
          <w:sz w:val="24"/>
          <w:szCs w:val="24"/>
        </w:rPr>
        <w:t>Their results showed</w:t>
      </w:r>
      <w:r w:rsidR="000D4034" w:rsidRPr="00B1198D">
        <w:rPr>
          <w:rFonts w:ascii="Times New Roman" w:hAnsi="Times New Roman" w:cs="Times New Roman"/>
          <w:sz w:val="24"/>
          <w:szCs w:val="24"/>
        </w:rPr>
        <w:t xml:space="preserve"> concerns surrounding </w:t>
      </w:r>
      <w:r w:rsidR="004F51B8">
        <w:rPr>
          <w:rFonts w:ascii="Times New Roman" w:hAnsi="Times New Roman" w:cs="Times New Roman"/>
          <w:sz w:val="24"/>
          <w:szCs w:val="24"/>
        </w:rPr>
        <w:t xml:space="preserve">episodic </w:t>
      </w:r>
      <w:r w:rsidR="008C2979">
        <w:rPr>
          <w:rFonts w:ascii="Times New Roman" w:hAnsi="Times New Roman" w:cs="Times New Roman"/>
          <w:sz w:val="24"/>
          <w:szCs w:val="24"/>
        </w:rPr>
        <w:t xml:space="preserve">growth of otoliths </w:t>
      </w:r>
      <w:r w:rsidR="000D4034" w:rsidRPr="00B1198D">
        <w:rPr>
          <w:rFonts w:ascii="Times New Roman" w:hAnsi="Times New Roman" w:cs="Times New Roman"/>
          <w:sz w:val="24"/>
          <w:szCs w:val="24"/>
        </w:rPr>
        <w:t>was warranted and</w:t>
      </w:r>
      <w:r w:rsidR="00907FE7" w:rsidRPr="00B1198D">
        <w:rPr>
          <w:rFonts w:ascii="Times New Roman" w:hAnsi="Times New Roman" w:cs="Times New Roman"/>
          <w:sz w:val="24"/>
          <w:szCs w:val="24"/>
        </w:rPr>
        <w:t xml:space="preserve"> that previous studies reporting fast growth rates and sh</w:t>
      </w:r>
      <w:r w:rsidR="000D4034" w:rsidRPr="00B1198D">
        <w:rPr>
          <w:rFonts w:ascii="Times New Roman" w:hAnsi="Times New Roman" w:cs="Times New Roman"/>
          <w:sz w:val="24"/>
          <w:szCs w:val="24"/>
        </w:rPr>
        <w:t xml:space="preserve">ort lifespans were not accurate. </w:t>
      </w:r>
      <w:r w:rsidR="00FA4E37" w:rsidRPr="00B1198D">
        <w:rPr>
          <w:rFonts w:ascii="Times New Roman" w:hAnsi="Times New Roman" w:cs="Times New Roman"/>
          <w:sz w:val="24"/>
          <w:szCs w:val="24"/>
        </w:rPr>
        <w:t>Their results indicate individual longevity twice that previously reported.</w:t>
      </w:r>
      <w:r w:rsidR="000F0DE5" w:rsidRPr="00B1198D">
        <w:rPr>
          <w:rFonts w:ascii="Times New Roman" w:hAnsi="Times New Roman" w:cs="Times New Roman"/>
          <w:sz w:val="24"/>
          <w:szCs w:val="24"/>
        </w:rPr>
        <w:t xml:space="preserve"> </w:t>
      </w:r>
      <w:r w:rsidR="002A0023" w:rsidRPr="00B1198D">
        <w:rPr>
          <w:rFonts w:ascii="Times New Roman" w:hAnsi="Times New Roman" w:cs="Times New Roman"/>
          <w:sz w:val="24"/>
          <w:szCs w:val="24"/>
        </w:rPr>
        <w:lastRenderedPageBreak/>
        <w:t>While discussing their results, Andrews et al, indicate</w:t>
      </w:r>
      <w:r w:rsidRPr="00B1198D">
        <w:rPr>
          <w:rFonts w:ascii="Times New Roman" w:hAnsi="Times New Roman" w:cs="Times New Roman"/>
          <w:sz w:val="24"/>
          <w:szCs w:val="24"/>
        </w:rPr>
        <w:t>d that growth estimates from mark</w:t>
      </w:r>
      <w:r w:rsidR="002A0023" w:rsidRPr="00B1198D">
        <w:rPr>
          <w:rFonts w:ascii="Times New Roman" w:hAnsi="Times New Roman" w:cs="Times New Roman"/>
          <w:sz w:val="24"/>
          <w:szCs w:val="24"/>
        </w:rPr>
        <w:t>-recapture data should be included in further refinements of growth rate parameters.</w:t>
      </w:r>
    </w:p>
    <w:p w14:paraId="1375A92D" w14:textId="77777777" w:rsidR="00940A49" w:rsidRPr="00B1198D" w:rsidRDefault="00940A49" w:rsidP="00FE23B8">
      <w:pPr>
        <w:spacing w:line="360" w:lineRule="auto"/>
        <w:ind w:firstLine="720"/>
        <w:rPr>
          <w:rFonts w:ascii="Times New Roman" w:hAnsi="Times New Roman" w:cs="Times New Roman"/>
          <w:sz w:val="24"/>
          <w:szCs w:val="24"/>
        </w:rPr>
      </w:pPr>
    </w:p>
    <w:p w14:paraId="1D2E9B9F" w14:textId="77777777" w:rsidR="00CA3669" w:rsidRDefault="00A65921" w:rsidP="00FE23B8">
      <w:pPr>
        <w:spacing w:line="360" w:lineRule="auto"/>
        <w:outlineLvl w:val="1"/>
        <w:rPr>
          <w:rFonts w:ascii="Times New Roman" w:hAnsi="Times New Roman" w:cs="Times New Roman"/>
          <w:i/>
          <w:sz w:val="24"/>
          <w:szCs w:val="24"/>
        </w:rPr>
      </w:pPr>
      <w:r w:rsidRPr="00B1198D">
        <w:rPr>
          <w:rFonts w:ascii="Times New Roman" w:hAnsi="Times New Roman" w:cs="Times New Roman"/>
          <w:i/>
          <w:sz w:val="24"/>
          <w:szCs w:val="24"/>
        </w:rPr>
        <w:t>Mark-recapture Estimation of VBGF Parameters</w:t>
      </w:r>
    </w:p>
    <w:p w14:paraId="38178F7F" w14:textId="2014E334" w:rsidR="00231A06" w:rsidRPr="00DA6A22" w:rsidRDefault="00787178" w:rsidP="00FE23B8">
      <w:pPr>
        <w:spacing w:line="360" w:lineRule="auto"/>
        <w:ind w:firstLine="720"/>
        <w:rPr>
          <w:rFonts w:ascii="Times New Roman" w:hAnsi="Times New Roman" w:cs="Times New Roman"/>
          <w:i/>
          <w:sz w:val="24"/>
          <w:szCs w:val="24"/>
        </w:rPr>
      </w:pPr>
      <w:r>
        <w:rPr>
          <w:rFonts w:ascii="Times New Roman" w:hAnsi="Times New Roman" w:cs="Times New Roman"/>
          <w:sz w:val="24"/>
          <w:szCs w:val="24"/>
        </w:rPr>
        <w:t>Quantitative</w:t>
      </w:r>
      <w:r w:rsidR="00717A03" w:rsidRPr="00B1198D">
        <w:rPr>
          <w:rFonts w:ascii="Times New Roman" w:hAnsi="Times New Roman" w:cs="Times New Roman"/>
          <w:sz w:val="24"/>
          <w:szCs w:val="24"/>
        </w:rPr>
        <w:t xml:space="preserve"> methods for determining growth curve parameters </w:t>
      </w:r>
      <w:r>
        <w:rPr>
          <w:rFonts w:ascii="Times New Roman" w:hAnsi="Times New Roman" w:cs="Times New Roman"/>
          <w:sz w:val="24"/>
          <w:szCs w:val="24"/>
        </w:rPr>
        <w:t xml:space="preserve">from mark-recapture data </w:t>
      </w:r>
      <w:r w:rsidR="00717A03" w:rsidRPr="00B1198D">
        <w:rPr>
          <w:rFonts w:ascii="Times New Roman" w:hAnsi="Times New Roman" w:cs="Times New Roman"/>
          <w:sz w:val="24"/>
          <w:szCs w:val="24"/>
        </w:rPr>
        <w:t xml:space="preserve">have been </w:t>
      </w:r>
      <w:r>
        <w:rPr>
          <w:rFonts w:ascii="Times New Roman" w:hAnsi="Times New Roman" w:cs="Times New Roman"/>
          <w:sz w:val="24"/>
          <w:szCs w:val="24"/>
        </w:rPr>
        <w:t>developed</w:t>
      </w:r>
      <w:r w:rsidR="00063790">
        <w:rPr>
          <w:rFonts w:ascii="Times New Roman" w:hAnsi="Times New Roman" w:cs="Times New Roman"/>
          <w:sz w:val="24"/>
          <w:szCs w:val="24"/>
        </w:rPr>
        <w:t xml:space="preserve"> since the mid 1960s </w:t>
      </w:r>
      <w:r w:rsidR="00063790">
        <w:rPr>
          <w:rFonts w:ascii="Times New Roman" w:hAnsi="Times New Roman" w:cs="Times New Roman"/>
          <w:sz w:val="24"/>
          <w:szCs w:val="24"/>
        </w:rPr>
        <w:fldChar w:fldCharType="begin" w:fldLock="1"/>
      </w:r>
      <w:r w:rsidR="00063790">
        <w:rPr>
          <w:rFonts w:ascii="Times New Roman" w:hAnsi="Times New Roman" w:cs="Times New Roman"/>
          <w:sz w:val="24"/>
          <w:szCs w:val="24"/>
        </w:rPr>
        <w:instrText>ADDIN CSL_CITATION { "citationItems" : [ { "id" : "ITEM-1", "itemData" : { "ISBN" : "0017-4793", "ISSN" : "0017-4793", "PMID" : "5865688", "abstract" : "A discussion of the elementary mathematical properties of the von Bertalanffy growth curve shows the special properties of this sort of growth and suggests a measure of the intrinsic physiological age of an animal. A computer programme is presented to fit the curve conveniently to recapture data as well as to conventional age-size data.", "author" : [ { "dropping-particle" : "", "family" : "Fabens", "given" : "A. J.", "non-dropping-particle" : "", "parse-names" : false, "suffix" : "" } ], "container-title" : "Growth", "id" : "ITEM-1", "issued" : { "date-parts" : [ [ "1965" ] ] }, "page" : "265-289", "title" : "Properties and fitting of the von Bertalanffy growth curve.", "type" : "article-journal", "volume" : "29" }, "uris" : [ "http://www.mendeley.com/documents/?uuid=596b35f6-bf69-4119-9a25-2c59f033df41" ] } ], "mendeley" : { "formattedCitation" : "(Fabens, 1965)", "plainTextFormattedCitation" : "(Fabens, 1965)", "previouslyFormattedCitation" : "(Fabens, 1965)" }, "properties" : { "noteIndex" : 3 }, "schema" : "https://github.com/citation-style-language/schema/raw/master/csl-citation.json" }</w:instrText>
      </w:r>
      <w:r w:rsidR="00063790">
        <w:rPr>
          <w:rFonts w:ascii="Times New Roman" w:hAnsi="Times New Roman" w:cs="Times New Roman"/>
          <w:sz w:val="24"/>
          <w:szCs w:val="24"/>
        </w:rPr>
        <w:fldChar w:fldCharType="separate"/>
      </w:r>
      <w:r w:rsidR="00063790" w:rsidRPr="00063790">
        <w:rPr>
          <w:rFonts w:ascii="Times New Roman" w:hAnsi="Times New Roman" w:cs="Times New Roman"/>
          <w:noProof/>
          <w:sz w:val="24"/>
          <w:szCs w:val="24"/>
        </w:rPr>
        <w:t>(Fabens, 1965)</w:t>
      </w:r>
      <w:r w:rsidR="00063790">
        <w:rPr>
          <w:rFonts w:ascii="Times New Roman" w:hAnsi="Times New Roman" w:cs="Times New Roman"/>
          <w:sz w:val="24"/>
          <w:szCs w:val="24"/>
        </w:rPr>
        <w:fldChar w:fldCharType="end"/>
      </w:r>
      <w:r w:rsidR="00717A03" w:rsidRPr="00B1198D">
        <w:rPr>
          <w:rFonts w:ascii="Times New Roman" w:hAnsi="Times New Roman" w:cs="Times New Roman"/>
          <w:sz w:val="24"/>
          <w:szCs w:val="24"/>
        </w:rPr>
        <w:t xml:space="preserve">. Rather than fitting a growth curve to a series of measured lengths and known or estimated ages, the methods </w:t>
      </w:r>
      <w:r w:rsidR="00231A06">
        <w:rPr>
          <w:rFonts w:ascii="Times New Roman" w:hAnsi="Times New Roman" w:cs="Times New Roman"/>
          <w:sz w:val="24"/>
          <w:szCs w:val="24"/>
        </w:rPr>
        <w:t>manipulate the VBGF into the following form:</w:t>
      </w:r>
    </w:p>
    <w:p w14:paraId="18C3DB15" w14:textId="1531706F" w:rsidR="005D1FC4" w:rsidRDefault="000E0085" w:rsidP="00FE23B8">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-K∆t</m:t>
              </m:r>
            </m:sup>
          </m:sSup>
          <m:r>
            <w:rPr>
              <w:rFonts w:ascii="Cambria Math" w:hAnsi="Cambria Math" w:cs="Times New Roman"/>
              <w:sz w:val="24"/>
              <w:szCs w:val="24"/>
            </w:rPr>
            <m:t>)</m:t>
          </m:r>
        </m:oMath>
      </m:oMathPara>
    </w:p>
    <w:p w14:paraId="688355F2" w14:textId="077B6AE8" w:rsidR="00A65921" w:rsidRPr="00B1198D" w:rsidRDefault="00231A06" w:rsidP="00FE23B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D1FC4">
        <w:rPr>
          <w:rFonts w:ascii="Times New Roman" w:hAnsi="Times New Roman" w:cs="Times New Roman"/>
          <w:sz w:val="24"/>
          <w:szCs w:val="24"/>
        </w:rPr>
        <w:t>Which relies</w:t>
      </w:r>
      <w:r w:rsidR="00717A03" w:rsidRPr="00B1198D">
        <w:rPr>
          <w:rFonts w:ascii="Times New Roman" w:hAnsi="Times New Roman" w:cs="Times New Roman"/>
          <w:sz w:val="24"/>
          <w:szCs w:val="24"/>
        </w:rPr>
        <w:t xml:space="preserve"> on the </w:t>
      </w:r>
      <w:r w:rsidR="005D1FC4">
        <w:rPr>
          <w:rFonts w:ascii="Times New Roman" w:hAnsi="Times New Roman" w:cs="Times New Roman"/>
          <w:sz w:val="24"/>
          <w:szCs w:val="24"/>
        </w:rPr>
        <w:t xml:space="preserve">observed length </w:t>
      </w:r>
      <w:r w:rsidR="00717A03" w:rsidRPr="00B1198D">
        <w:rPr>
          <w:rFonts w:ascii="Times New Roman" w:hAnsi="Times New Roman" w:cs="Times New Roman"/>
          <w:sz w:val="24"/>
          <w:szCs w:val="24"/>
        </w:rPr>
        <w:t xml:space="preserve">when </w:t>
      </w:r>
      <w:r w:rsidR="005D1FC4">
        <w:rPr>
          <w:rFonts w:ascii="Times New Roman" w:hAnsi="Times New Roman" w:cs="Times New Roman"/>
          <w:sz w:val="24"/>
          <w:szCs w:val="24"/>
        </w:rPr>
        <w:t>an individual</w:t>
      </w:r>
      <w:r w:rsidR="00717A03" w:rsidRPr="00B1198D">
        <w:rPr>
          <w:rFonts w:ascii="Times New Roman" w:hAnsi="Times New Roman" w:cs="Times New Roman"/>
          <w:sz w:val="24"/>
          <w:szCs w:val="24"/>
        </w:rPr>
        <w:t xml:space="preserve"> is </w:t>
      </w:r>
      <w:r w:rsidR="00FD58DB" w:rsidRPr="00B1198D">
        <w:rPr>
          <w:rFonts w:ascii="Times New Roman" w:hAnsi="Times New Roman" w:cs="Times New Roman"/>
          <w:sz w:val="24"/>
          <w:szCs w:val="24"/>
        </w:rPr>
        <w:t>first marked</w:t>
      </w:r>
      <w:r w:rsidR="005D1FC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oMath>
      <w:r w:rsidR="00717A03" w:rsidRPr="00B1198D">
        <w:rPr>
          <w:rFonts w:ascii="Times New Roman" w:hAnsi="Times New Roman" w:cs="Times New Roman"/>
          <w:sz w:val="24"/>
          <w:szCs w:val="24"/>
        </w:rPr>
        <w:t>, and again when it is recaptured</w:t>
      </w:r>
      <w:r w:rsidR="005D1FC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r>
          <w:rPr>
            <w:rFonts w:ascii="Cambria Math" w:hAnsi="Cambria Math" w:cs="Times New Roman"/>
            <w:sz w:val="24"/>
            <w:szCs w:val="24"/>
          </w:rPr>
          <m:t>)</m:t>
        </m:r>
      </m:oMath>
      <w:r w:rsidR="00717A03" w:rsidRPr="00B1198D">
        <w:rPr>
          <w:rFonts w:ascii="Times New Roman" w:hAnsi="Times New Roman" w:cs="Times New Roman"/>
          <w:sz w:val="24"/>
          <w:szCs w:val="24"/>
        </w:rPr>
        <w:t xml:space="preserve">, to determine the growth of the fish </w:t>
      </w:r>
      <w:r w:rsidR="00A65921" w:rsidRPr="00B1198D">
        <w:rPr>
          <w:rFonts w:ascii="Times New Roman" w:hAnsi="Times New Roman" w:cs="Times New Roman"/>
          <w:sz w:val="24"/>
          <w:szCs w:val="24"/>
        </w:rPr>
        <w:t>during the period</w:t>
      </w:r>
      <w:r w:rsidR="00FD58DB" w:rsidRPr="00B1198D">
        <w:rPr>
          <w:rFonts w:ascii="Times New Roman" w:hAnsi="Times New Roman" w:cs="Times New Roman"/>
          <w:sz w:val="24"/>
          <w:szCs w:val="24"/>
        </w:rPr>
        <w:t xml:space="preserve"> between marking and recapture events</w:t>
      </w:r>
      <w:r w:rsidR="005D1FC4">
        <w:rPr>
          <w:rFonts w:ascii="Times New Roman" w:hAnsi="Times New Roman" w:cs="Times New Roman"/>
          <w:sz w:val="24"/>
          <w:szCs w:val="24"/>
        </w:rPr>
        <w:t xml:space="preserve"> </w:t>
      </w:r>
      <m:oMath>
        <m:r>
          <w:rPr>
            <w:rFonts w:ascii="Cambria Math" w:hAnsi="Cambria Math" w:cs="Times New Roman"/>
            <w:sz w:val="24"/>
            <w:szCs w:val="24"/>
          </w:rPr>
          <m:t>(</m:t>
        </m:r>
        <m:r>
          <m:rPr>
            <m:sty m:val="p"/>
          </m:rPr>
          <w:rPr>
            <w:rFonts w:ascii="Cambria Math" w:hAnsi="Cambria Math" w:cs="Times New Roman"/>
            <w:sz w:val="24"/>
            <w:szCs w:val="24"/>
          </w:rPr>
          <m:t>Δt)</m:t>
        </m:r>
      </m:oMath>
      <w:r w:rsidR="00063790">
        <w:rPr>
          <w:rFonts w:ascii="Times New Roman" w:hAnsi="Times New Roman" w:cs="Times New Roman"/>
          <w:sz w:val="24"/>
          <w:szCs w:val="24"/>
        </w:rPr>
        <w:t xml:space="preserve"> </w:t>
      </w:r>
      <w:r w:rsidR="00063790">
        <w:rPr>
          <w:rFonts w:ascii="Times New Roman" w:hAnsi="Times New Roman" w:cs="Times New Roman"/>
          <w:sz w:val="24"/>
          <w:szCs w:val="24"/>
        </w:rPr>
        <w:fldChar w:fldCharType="begin" w:fldLock="1"/>
      </w:r>
      <w:r w:rsidR="00063790">
        <w:rPr>
          <w:rFonts w:ascii="Times New Roman" w:hAnsi="Times New Roman" w:cs="Times New Roman"/>
          <w:sz w:val="24"/>
          <w:szCs w:val="24"/>
        </w:rPr>
        <w:instrText>ADDIN CSL_CITATION { "citationItems" : [ { "id" : "ITEM-1", "itemData" : { "ISBN" : "0017-4793", "ISSN" : "0017-4793", "PMID" : "5865688", "abstract" : "A discussion of the elementary mathematical properties of the von Bertalanffy growth curve shows the special properties of this sort of growth and suggests a measure of the intrinsic physiological age of an animal. A computer programme is presented to fit the curve conveniently to recapture data as well as to conventional age-size data.", "author" : [ { "dropping-particle" : "", "family" : "Fabens", "given" : "A. J.", "non-dropping-particle" : "", "parse-names" : false, "suffix" : "" } ], "container-title" : "Growth", "id" : "ITEM-1", "issued" : { "date-parts" : [ [ "1965" ] ] }, "page" : "265-289", "title" : "Properties and fitting of the von Bertalanffy growth curve.", "type" : "article-journal", "volume" : "29" }, "uris" : [ "http://www.mendeley.com/documents/?uuid=596b35f6-bf69-4119-9a25-2c59f033df41" ] } ], "mendeley" : { "formattedCitation" : "(Fabens, 1965)", "plainTextFormattedCitation" : "(Fabens, 1965)", "previouslyFormattedCitation" : "(Fabens, 1965)" }, "properties" : { "noteIndex" : 3 }, "schema" : "https://github.com/citation-style-language/schema/raw/master/csl-citation.json" }</w:instrText>
      </w:r>
      <w:r w:rsidR="00063790">
        <w:rPr>
          <w:rFonts w:ascii="Times New Roman" w:hAnsi="Times New Roman" w:cs="Times New Roman"/>
          <w:sz w:val="24"/>
          <w:szCs w:val="24"/>
        </w:rPr>
        <w:fldChar w:fldCharType="separate"/>
      </w:r>
      <w:r w:rsidR="00063790" w:rsidRPr="00063790">
        <w:rPr>
          <w:rFonts w:ascii="Times New Roman" w:hAnsi="Times New Roman" w:cs="Times New Roman"/>
          <w:noProof/>
          <w:sz w:val="24"/>
          <w:szCs w:val="24"/>
        </w:rPr>
        <w:t>(Fabens, 1965)</w:t>
      </w:r>
      <w:r w:rsidR="00063790">
        <w:rPr>
          <w:rFonts w:ascii="Times New Roman" w:hAnsi="Times New Roman" w:cs="Times New Roman"/>
          <w:sz w:val="24"/>
          <w:szCs w:val="24"/>
        </w:rPr>
        <w:fldChar w:fldCharType="end"/>
      </w:r>
      <w:r w:rsidR="00FD58DB" w:rsidRPr="00B1198D">
        <w:rPr>
          <w:rFonts w:ascii="Times New Roman" w:hAnsi="Times New Roman" w:cs="Times New Roman"/>
          <w:sz w:val="24"/>
          <w:szCs w:val="24"/>
        </w:rPr>
        <w:t xml:space="preserve">. </w:t>
      </w:r>
      <w:r w:rsidR="00940A49">
        <w:rPr>
          <w:rFonts w:ascii="Times New Roman" w:hAnsi="Times New Roman" w:cs="Times New Roman"/>
          <w:sz w:val="24"/>
          <w:szCs w:val="24"/>
        </w:rPr>
        <w:t xml:space="preserve">Parameters </w:t>
      </w:r>
      <m:oMath>
        <m:r>
          <w:rPr>
            <w:rFonts w:ascii="Cambria Math" w:hAnsi="Cambria Math" w:cs="Times New Roman"/>
            <w:sz w:val="24"/>
            <w:szCs w:val="24"/>
          </w:rPr>
          <m:t>K</m:t>
        </m:r>
      </m:oMath>
      <w:r w:rsidR="00940A4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940A49">
        <w:rPr>
          <w:rFonts w:ascii="Times New Roman" w:hAnsi="Times New Roman" w:cs="Times New Roman"/>
          <w:sz w:val="24"/>
          <w:szCs w:val="24"/>
        </w:rPr>
        <w:t xml:space="preserve"> are then estimated. </w:t>
      </w:r>
      <w:r w:rsidR="00FD58DB" w:rsidRPr="00B1198D">
        <w:rPr>
          <w:rFonts w:ascii="Times New Roman" w:hAnsi="Times New Roman" w:cs="Times New Roman"/>
          <w:sz w:val="24"/>
          <w:szCs w:val="24"/>
        </w:rPr>
        <w:t xml:space="preserve">Because </w:t>
      </w:r>
      <w:r w:rsidR="005D1FC4">
        <w:rPr>
          <w:rFonts w:ascii="Times New Roman" w:hAnsi="Times New Roman" w:cs="Times New Roman"/>
          <w:sz w:val="24"/>
          <w:szCs w:val="24"/>
        </w:rPr>
        <w:t>the model structure</w:t>
      </w:r>
      <w:r w:rsidR="00A65921" w:rsidRPr="00B1198D">
        <w:rPr>
          <w:rFonts w:ascii="Times New Roman" w:hAnsi="Times New Roman" w:cs="Times New Roman"/>
          <w:sz w:val="24"/>
          <w:szCs w:val="24"/>
        </w:rPr>
        <w:t xml:space="preserve"> do</w:t>
      </w:r>
      <w:r w:rsidR="005D1FC4">
        <w:rPr>
          <w:rFonts w:ascii="Times New Roman" w:hAnsi="Times New Roman" w:cs="Times New Roman"/>
          <w:sz w:val="24"/>
          <w:szCs w:val="24"/>
        </w:rPr>
        <w:t>es</w:t>
      </w:r>
      <w:r w:rsidR="00A65921" w:rsidRPr="00B1198D">
        <w:rPr>
          <w:rFonts w:ascii="Times New Roman" w:hAnsi="Times New Roman" w:cs="Times New Roman"/>
          <w:sz w:val="24"/>
          <w:szCs w:val="24"/>
        </w:rPr>
        <w:t xml:space="preserve"> not </w:t>
      </w:r>
      <w:r w:rsidR="005D1FC4">
        <w:rPr>
          <w:rFonts w:ascii="Times New Roman" w:hAnsi="Times New Roman" w:cs="Times New Roman"/>
          <w:sz w:val="24"/>
          <w:szCs w:val="24"/>
        </w:rPr>
        <w:t>require the age of individuals to be known</w:t>
      </w:r>
      <w:r w:rsidR="00A65921" w:rsidRPr="00B1198D">
        <w:rPr>
          <w:rFonts w:ascii="Times New Roman" w:hAnsi="Times New Roman" w:cs="Times New Roman"/>
          <w:sz w:val="24"/>
          <w:szCs w:val="24"/>
        </w:rPr>
        <w:t xml:space="preserve">, the method </w:t>
      </w:r>
      <w:r w:rsidR="005D1FC4">
        <w:rPr>
          <w:rFonts w:ascii="Times New Roman" w:hAnsi="Times New Roman" w:cs="Times New Roman"/>
          <w:sz w:val="24"/>
          <w:szCs w:val="24"/>
        </w:rPr>
        <w:t>is</w:t>
      </w:r>
      <w:r w:rsidR="00A65921" w:rsidRPr="00B1198D">
        <w:rPr>
          <w:rFonts w:ascii="Times New Roman" w:hAnsi="Times New Roman" w:cs="Times New Roman"/>
          <w:sz w:val="24"/>
          <w:szCs w:val="24"/>
        </w:rPr>
        <w:t xml:space="preserve"> often used when it is difficult to accurately age an individual. For </w:t>
      </w:r>
      <w:r w:rsidR="00A65921" w:rsidRPr="00B1198D">
        <w:rPr>
          <w:rFonts w:ascii="Times New Roman" w:hAnsi="Times New Roman" w:cs="Times New Roman"/>
          <w:i/>
          <w:sz w:val="24"/>
          <w:szCs w:val="24"/>
        </w:rPr>
        <w:t xml:space="preserve">P. filamentosus </w:t>
      </w:r>
      <w:r w:rsidR="00A65921" w:rsidRPr="00B1198D">
        <w:rPr>
          <w:rFonts w:ascii="Times New Roman" w:hAnsi="Times New Roman" w:cs="Times New Roman"/>
          <w:sz w:val="24"/>
          <w:szCs w:val="24"/>
        </w:rPr>
        <w:t xml:space="preserve">in the MHI, such an approach is useful to validate previous estimates of growth </w:t>
      </w:r>
      <w:r w:rsidR="005D1FC4">
        <w:rPr>
          <w:rFonts w:ascii="Times New Roman" w:hAnsi="Times New Roman" w:cs="Times New Roman"/>
          <w:sz w:val="24"/>
          <w:szCs w:val="24"/>
        </w:rPr>
        <w:t>independent from</w:t>
      </w:r>
      <w:r w:rsidR="00A65921" w:rsidRPr="00B1198D">
        <w:rPr>
          <w:rFonts w:ascii="Times New Roman" w:hAnsi="Times New Roman" w:cs="Times New Roman"/>
          <w:sz w:val="24"/>
          <w:szCs w:val="24"/>
        </w:rPr>
        <w:t xml:space="preserve"> otolith based </w:t>
      </w:r>
      <w:r w:rsidR="005D1FC4">
        <w:rPr>
          <w:rFonts w:ascii="Times New Roman" w:hAnsi="Times New Roman" w:cs="Times New Roman"/>
          <w:sz w:val="24"/>
          <w:szCs w:val="24"/>
        </w:rPr>
        <w:t xml:space="preserve">age </w:t>
      </w:r>
      <w:r w:rsidR="00A65921" w:rsidRPr="00B1198D">
        <w:rPr>
          <w:rFonts w:ascii="Times New Roman" w:hAnsi="Times New Roman" w:cs="Times New Roman"/>
          <w:sz w:val="24"/>
          <w:szCs w:val="24"/>
        </w:rPr>
        <w:t>estimate</w:t>
      </w:r>
      <w:r w:rsidR="005D1FC4">
        <w:rPr>
          <w:rFonts w:ascii="Times New Roman" w:hAnsi="Times New Roman" w:cs="Times New Roman"/>
          <w:sz w:val="24"/>
          <w:szCs w:val="24"/>
        </w:rPr>
        <w:t>s</w:t>
      </w:r>
      <w:r w:rsidR="00A65921" w:rsidRPr="00B1198D">
        <w:rPr>
          <w:rFonts w:ascii="Times New Roman" w:hAnsi="Times New Roman" w:cs="Times New Roman"/>
          <w:sz w:val="24"/>
          <w:szCs w:val="24"/>
        </w:rPr>
        <w:t>.</w:t>
      </w:r>
    </w:p>
    <w:p w14:paraId="4AD31633" w14:textId="2517D012" w:rsidR="00717A03" w:rsidRPr="00B1198D" w:rsidRDefault="00A65921" w:rsidP="00FE23B8">
      <w:pPr>
        <w:spacing w:line="360" w:lineRule="auto"/>
        <w:ind w:firstLine="720"/>
        <w:rPr>
          <w:rFonts w:ascii="Times New Roman" w:hAnsi="Times New Roman" w:cs="Times New Roman"/>
          <w:sz w:val="24"/>
          <w:szCs w:val="24"/>
        </w:rPr>
      </w:pPr>
      <w:r w:rsidRPr="00B1198D">
        <w:rPr>
          <w:rFonts w:ascii="Times New Roman" w:hAnsi="Times New Roman" w:cs="Times New Roman"/>
          <w:sz w:val="24"/>
          <w:szCs w:val="24"/>
        </w:rPr>
        <w:t xml:space="preserve">The </w:t>
      </w:r>
      <w:r w:rsidR="00717A03" w:rsidRPr="00B1198D">
        <w:rPr>
          <w:rFonts w:ascii="Times New Roman" w:hAnsi="Times New Roman" w:cs="Times New Roman"/>
          <w:sz w:val="24"/>
          <w:szCs w:val="24"/>
        </w:rPr>
        <w:t>method</w:t>
      </w:r>
      <w:r w:rsidRPr="00B1198D">
        <w:rPr>
          <w:rFonts w:ascii="Times New Roman" w:hAnsi="Times New Roman" w:cs="Times New Roman"/>
          <w:sz w:val="24"/>
          <w:szCs w:val="24"/>
        </w:rPr>
        <w:t>,</w:t>
      </w:r>
      <w:r w:rsidR="00717A03" w:rsidRPr="00B1198D">
        <w:rPr>
          <w:rFonts w:ascii="Times New Roman" w:hAnsi="Times New Roman" w:cs="Times New Roman"/>
          <w:sz w:val="24"/>
          <w:szCs w:val="24"/>
        </w:rPr>
        <w:t xml:space="preserve"> as </w:t>
      </w:r>
      <w:r w:rsidRPr="00B1198D">
        <w:rPr>
          <w:rFonts w:ascii="Times New Roman" w:hAnsi="Times New Roman" w:cs="Times New Roman"/>
          <w:sz w:val="24"/>
          <w:szCs w:val="24"/>
        </w:rPr>
        <w:t xml:space="preserve">initially </w:t>
      </w:r>
      <w:r w:rsidR="00EF286C">
        <w:rPr>
          <w:rFonts w:ascii="Times New Roman" w:hAnsi="Times New Roman" w:cs="Times New Roman"/>
          <w:sz w:val="24"/>
          <w:szCs w:val="24"/>
        </w:rPr>
        <w:t>proposed,</w:t>
      </w:r>
      <w:r w:rsidR="00717A03" w:rsidRPr="00B1198D">
        <w:rPr>
          <w:rFonts w:ascii="Times New Roman" w:hAnsi="Times New Roman" w:cs="Times New Roman"/>
          <w:sz w:val="24"/>
          <w:szCs w:val="24"/>
        </w:rPr>
        <w:t xml:space="preserve"> assumes that individual growth strictly adheres to the growth parameters for the population and a constant variability in modeled residual error across all size classes. However, </w:t>
      </w:r>
      <w:r w:rsidR="005D1FC4">
        <w:rPr>
          <w:rFonts w:ascii="Times New Roman" w:hAnsi="Times New Roman" w:cs="Times New Roman"/>
          <w:sz w:val="24"/>
          <w:szCs w:val="24"/>
        </w:rPr>
        <w:t xml:space="preserve">it is well known that </w:t>
      </w:r>
      <w:r w:rsidR="00717A03" w:rsidRPr="00B1198D">
        <w:rPr>
          <w:rFonts w:ascii="Times New Roman" w:hAnsi="Times New Roman" w:cs="Times New Roman"/>
          <w:sz w:val="24"/>
          <w:szCs w:val="24"/>
        </w:rPr>
        <w:t>individual variability in growth can often vary based on sex, time of year, food availability, the temperature, salinity, disease, genetic factors</w:t>
      </w:r>
      <w:r w:rsidRPr="00B1198D">
        <w:rPr>
          <w:rFonts w:ascii="Times New Roman" w:hAnsi="Times New Roman" w:cs="Times New Roman"/>
          <w:sz w:val="24"/>
          <w:szCs w:val="24"/>
        </w:rPr>
        <w:t>,</w:t>
      </w:r>
      <w:r w:rsidR="00717A03" w:rsidRPr="00B1198D">
        <w:rPr>
          <w:rFonts w:ascii="Times New Roman" w:hAnsi="Times New Roman" w:cs="Times New Roman"/>
          <w:sz w:val="24"/>
          <w:szCs w:val="24"/>
        </w:rPr>
        <w:t xml:space="preserve"> </w:t>
      </w:r>
      <w:r w:rsidRPr="00B1198D">
        <w:rPr>
          <w:rFonts w:ascii="Times New Roman" w:hAnsi="Times New Roman" w:cs="Times New Roman"/>
          <w:sz w:val="24"/>
          <w:szCs w:val="24"/>
        </w:rPr>
        <w:t>etc.</w:t>
      </w:r>
      <w:r w:rsidR="00717A03" w:rsidRPr="00B1198D">
        <w:rPr>
          <w:rFonts w:ascii="Times New Roman" w:hAnsi="Times New Roman" w:cs="Times New Roman"/>
          <w:sz w:val="24"/>
          <w:szCs w:val="24"/>
        </w:rPr>
        <w:t xml:space="preserve"> Furthermore, as initial capture size increases, the change in size for individuals recaptured declines as does the residual error.</w:t>
      </w:r>
      <w:r w:rsidR="005D1FC4">
        <w:rPr>
          <w:rFonts w:ascii="Times New Roman" w:hAnsi="Times New Roman" w:cs="Times New Roman"/>
          <w:sz w:val="24"/>
          <w:szCs w:val="24"/>
        </w:rPr>
        <w:t xml:space="preserve">  </w:t>
      </w:r>
      <w:r w:rsidR="001E1DD8">
        <w:rPr>
          <w:rFonts w:ascii="Times New Roman" w:hAnsi="Times New Roman" w:cs="Times New Roman"/>
          <w:sz w:val="24"/>
          <w:szCs w:val="24"/>
        </w:rPr>
        <w:t>Additionally</w:t>
      </w:r>
      <w:r w:rsidR="005D1FC4">
        <w:rPr>
          <w:rFonts w:ascii="Times New Roman" w:hAnsi="Times New Roman" w:cs="Times New Roman"/>
          <w:sz w:val="24"/>
          <w:szCs w:val="24"/>
        </w:rPr>
        <w:t xml:space="preserve">, </w:t>
      </w:r>
      <w:r w:rsidR="001E1DD8">
        <w:rPr>
          <w:rFonts w:ascii="Times New Roman" w:hAnsi="Times New Roman" w:cs="Times New Roman"/>
          <w:sz w:val="24"/>
          <w:szCs w:val="24"/>
        </w:rPr>
        <w:t>measurement error</w:t>
      </w:r>
      <w:r w:rsidR="005D1FC4">
        <w:rPr>
          <w:rFonts w:ascii="Times New Roman" w:hAnsi="Times New Roman" w:cs="Times New Roman"/>
          <w:sz w:val="24"/>
          <w:szCs w:val="24"/>
        </w:rPr>
        <w:t xml:space="preserve"> can bias growth parameter estimation. </w:t>
      </w:r>
      <w:r w:rsidR="00717A03" w:rsidRPr="00B1198D">
        <w:rPr>
          <w:rFonts w:ascii="Times New Roman" w:hAnsi="Times New Roman" w:cs="Times New Roman"/>
          <w:sz w:val="24"/>
          <w:szCs w:val="24"/>
        </w:rPr>
        <w:t xml:space="preserve">A number of </w:t>
      </w:r>
      <w:r w:rsidRPr="00B1198D">
        <w:rPr>
          <w:rFonts w:ascii="Times New Roman" w:hAnsi="Times New Roman" w:cs="Times New Roman"/>
          <w:sz w:val="24"/>
          <w:szCs w:val="24"/>
        </w:rPr>
        <w:t>modifications</w:t>
      </w:r>
      <w:r w:rsidR="00063790">
        <w:rPr>
          <w:rFonts w:ascii="Times New Roman" w:hAnsi="Times New Roman" w:cs="Times New Roman"/>
          <w:sz w:val="24"/>
          <w:szCs w:val="24"/>
        </w:rPr>
        <w:t xml:space="preserve"> to Faben</w:t>
      </w:r>
      <w:r w:rsidR="00717A03" w:rsidRPr="00B1198D">
        <w:rPr>
          <w:rFonts w:ascii="Times New Roman" w:hAnsi="Times New Roman" w:cs="Times New Roman"/>
          <w:sz w:val="24"/>
          <w:szCs w:val="24"/>
        </w:rPr>
        <w:t>s</w:t>
      </w:r>
      <w:r w:rsidR="00063790">
        <w:rPr>
          <w:rFonts w:ascii="Times New Roman" w:hAnsi="Times New Roman" w:cs="Times New Roman"/>
          <w:sz w:val="24"/>
          <w:szCs w:val="24"/>
        </w:rPr>
        <w:t>’</w:t>
      </w:r>
      <w:r w:rsidR="00717A03" w:rsidRPr="00B1198D">
        <w:rPr>
          <w:rFonts w:ascii="Times New Roman" w:hAnsi="Times New Roman" w:cs="Times New Roman"/>
          <w:sz w:val="24"/>
          <w:szCs w:val="24"/>
        </w:rPr>
        <w:t xml:space="preserve"> method have been </w:t>
      </w:r>
      <w:r w:rsidR="00EF286C">
        <w:rPr>
          <w:rFonts w:ascii="Times New Roman" w:hAnsi="Times New Roman" w:cs="Times New Roman"/>
          <w:sz w:val="24"/>
          <w:szCs w:val="24"/>
        </w:rPr>
        <w:t>developed</w:t>
      </w:r>
      <w:r w:rsidR="00717A03" w:rsidRPr="00B1198D">
        <w:rPr>
          <w:rFonts w:ascii="Times New Roman" w:hAnsi="Times New Roman" w:cs="Times New Roman"/>
          <w:sz w:val="24"/>
          <w:szCs w:val="24"/>
        </w:rPr>
        <w:t xml:space="preserve"> to address the</w:t>
      </w:r>
      <w:r w:rsidR="001A1265" w:rsidRPr="00B1198D">
        <w:rPr>
          <w:rFonts w:ascii="Times New Roman" w:hAnsi="Times New Roman" w:cs="Times New Roman"/>
          <w:sz w:val="24"/>
          <w:szCs w:val="24"/>
        </w:rPr>
        <w:t>se</w:t>
      </w:r>
      <w:r w:rsidR="00717A03" w:rsidRPr="00B1198D">
        <w:rPr>
          <w:rFonts w:ascii="Times New Roman" w:hAnsi="Times New Roman" w:cs="Times New Roman"/>
          <w:sz w:val="24"/>
          <w:szCs w:val="24"/>
        </w:rPr>
        <w:t xml:space="preserve"> </w:t>
      </w:r>
      <w:r w:rsidR="001E1DD8">
        <w:rPr>
          <w:rFonts w:ascii="Times New Roman" w:hAnsi="Times New Roman" w:cs="Times New Roman"/>
          <w:sz w:val="24"/>
          <w:szCs w:val="24"/>
        </w:rPr>
        <w:t>shortcomings by allowing each individual to</w:t>
      </w:r>
      <w:r w:rsidR="00316D37">
        <w:rPr>
          <w:rFonts w:ascii="Times New Roman" w:hAnsi="Times New Roman" w:cs="Times New Roman"/>
          <w:sz w:val="24"/>
          <w:szCs w:val="24"/>
        </w:rPr>
        <w:t xml:space="preserve"> </w:t>
      </w:r>
      <w:r w:rsidR="001E1DD8">
        <w:rPr>
          <w:rFonts w:ascii="Times New Roman" w:hAnsi="Times New Roman" w:cs="Times New Roman"/>
          <w:sz w:val="24"/>
          <w:szCs w:val="24"/>
        </w:rPr>
        <w:t>deviate</w:t>
      </w:r>
      <w:r w:rsidR="00316D37">
        <w:rPr>
          <w:rFonts w:ascii="Times New Roman" w:hAnsi="Times New Roman" w:cs="Times New Roman"/>
          <w:sz w:val="24"/>
          <w:szCs w:val="24"/>
        </w:rPr>
        <w:t xml:space="preserve"> from the overall population</w:t>
      </w:r>
      <w:r w:rsidRPr="00B1198D">
        <w:rPr>
          <w:rFonts w:ascii="Times New Roman" w:hAnsi="Times New Roman" w:cs="Times New Roman"/>
          <w:sz w:val="24"/>
          <w:szCs w:val="24"/>
        </w:rPr>
        <w:t>.</w:t>
      </w:r>
      <w:r w:rsidR="00717A03" w:rsidRPr="00B1198D">
        <w:rPr>
          <w:rFonts w:ascii="Times New Roman" w:hAnsi="Times New Roman" w:cs="Times New Roman"/>
          <w:sz w:val="24"/>
          <w:szCs w:val="24"/>
        </w:rPr>
        <w:t xml:space="preserve"> </w:t>
      </w:r>
      <w:r w:rsidR="007C5D49">
        <w:rPr>
          <w:rFonts w:ascii="Times New Roman" w:hAnsi="Times New Roman" w:cs="Times New Roman"/>
          <w:sz w:val="24"/>
          <w:szCs w:val="24"/>
        </w:rPr>
        <w:t xml:space="preserve">Francis (1988) proposed a maximum likelihood approach to fitting population growth curve parameters from individual growth measurements. Wang (1998) expanded on this approach including an additional model </w:t>
      </w:r>
      <w:r w:rsidR="004F7646">
        <w:rPr>
          <w:rFonts w:ascii="Times New Roman" w:hAnsi="Times New Roman" w:cs="Times New Roman"/>
          <w:sz w:val="24"/>
          <w:szCs w:val="24"/>
        </w:rPr>
        <w:t xml:space="preserve">parameter, </w:t>
      </w:r>
      <m:oMath>
        <m:r>
          <w:rPr>
            <w:rFonts w:ascii="Cambria Math" w:hAnsi="Cambria Math" w:cs="Times New Roman"/>
            <w:sz w:val="24"/>
            <w:szCs w:val="24"/>
          </w:rPr>
          <m:t>b</m:t>
        </m:r>
      </m:oMath>
      <w:r w:rsidR="004F7646">
        <w:rPr>
          <w:rFonts w:ascii="Times New Roman" w:hAnsi="Times New Roman" w:cs="Times New Roman"/>
          <w:sz w:val="24"/>
          <w:szCs w:val="24"/>
        </w:rPr>
        <w:t>,</w:t>
      </w:r>
      <w:r w:rsidR="007C5D49">
        <w:rPr>
          <w:rFonts w:ascii="Times New Roman" w:hAnsi="Times New Roman" w:cs="Times New Roman"/>
          <w:sz w:val="24"/>
          <w:szCs w:val="24"/>
        </w:rPr>
        <w:t xml:space="preserve"> expli</w:t>
      </w:r>
      <w:r w:rsidR="004F7646">
        <w:rPr>
          <w:rFonts w:ascii="Times New Roman" w:hAnsi="Times New Roman" w:cs="Times New Roman"/>
          <w:sz w:val="24"/>
          <w:szCs w:val="24"/>
        </w:rPr>
        <w:t xml:space="preserve">citly accounting for the deviation </w:t>
      </w:r>
      <w:r w:rsidR="007C5D49">
        <w:rPr>
          <w:rFonts w:ascii="Times New Roman" w:hAnsi="Times New Roman" w:cs="Times New Roman"/>
          <w:sz w:val="24"/>
          <w:szCs w:val="24"/>
        </w:rPr>
        <w:t xml:space="preserve">of individuals from the overall population. </w:t>
      </w:r>
      <w:r w:rsidR="00303802">
        <w:rPr>
          <w:rFonts w:ascii="Times New Roman" w:hAnsi="Times New Roman" w:cs="Times New Roman"/>
          <w:sz w:val="24"/>
          <w:szCs w:val="24"/>
        </w:rPr>
        <w:t xml:space="preserve">When this parameter is restricted to zero, Wang’s approach becomes functionally equivalent to that of Francis </w:t>
      </w:r>
      <w:r w:rsidR="00063790">
        <w:rPr>
          <w:rFonts w:ascii="Times New Roman" w:hAnsi="Times New Roman" w:cs="Times New Roman"/>
          <w:sz w:val="24"/>
          <w:szCs w:val="24"/>
        </w:rPr>
        <w:fldChar w:fldCharType="begin" w:fldLock="1"/>
      </w:r>
      <w:r w:rsidR="00063790">
        <w:rPr>
          <w:rFonts w:ascii="Times New Roman" w:hAnsi="Times New Roman" w:cs="Times New Roman"/>
          <w:sz w:val="24"/>
          <w:szCs w:val="24"/>
        </w:rPr>
        <w:instrText>ADDIN CSL_CITATION { "citationItems" : [ { "id" : "ITEM-1", "itemData" : { "DOI" : "10.1139/f97-211", "ISBN" : "0706-652X", "ISSN" : "0706-652X", "abstract" : "In the analysis of tagging data, it has been found that the least-squares method, based on the increment function known as the Fabens method, produces biased estimates because individual variability in growth is not allowed for. This paper modifies the Fabens method to account for indiviual variability in the length asymptote. Significance tests using t-statistics or log-likelihood ratio statistics may be applied to show the level of individual variability. Simulation results indicate that the modified method reduces the biases in the estimates to neglibile proportions. Tagging data from tiger prawns (Penaeus esculentus and P. semisulcatus) and rock lobster (Panulirus ornatus) are analysed as an illustration\\n", "author" : [ { "dropping-particle" : "", "family" : "Wang", "given" : "You-Gan", "non-dropping-particle" : "", "parse-names" : false, "suffix" : "" } ], "container-title" : "Canadian Journal of Fisheries and Aquatic Sciences", "id" : "ITEM-1", "issue" : "2", "issued" : { "date-parts" : [ [ "1998" ] ] }, "page" : "397-400", "title" : "An improved Fabens method for estimation of growth parameters in the von Bertalanffy model with individual asymptotes", "type" : "article-journal", "volume" : "55" }, "uris" : [ "http://www.mendeley.com/documents/?uuid=eac58665-fb8c-4c34-8f2e-722872aa573d" ] } ], "mendeley" : { "formattedCitation" : "(Wang, 1998)", "plainTextFormattedCitation" : "(Wang, 1998)", "previouslyFormattedCitation" : "(Wang, 1998)" }, "properties" : { "noteIndex" : 4 }, "schema" : "https://github.com/citation-style-language/schema/raw/master/csl-citation.json" }</w:instrText>
      </w:r>
      <w:r w:rsidR="00063790">
        <w:rPr>
          <w:rFonts w:ascii="Times New Roman" w:hAnsi="Times New Roman" w:cs="Times New Roman"/>
          <w:sz w:val="24"/>
          <w:szCs w:val="24"/>
        </w:rPr>
        <w:fldChar w:fldCharType="separate"/>
      </w:r>
      <w:r w:rsidR="00063790" w:rsidRPr="00063790">
        <w:rPr>
          <w:rFonts w:ascii="Times New Roman" w:hAnsi="Times New Roman" w:cs="Times New Roman"/>
          <w:noProof/>
          <w:sz w:val="24"/>
          <w:szCs w:val="24"/>
        </w:rPr>
        <w:t>(Wang, 1998)</w:t>
      </w:r>
      <w:r w:rsidR="00063790">
        <w:rPr>
          <w:rFonts w:ascii="Times New Roman" w:hAnsi="Times New Roman" w:cs="Times New Roman"/>
          <w:sz w:val="24"/>
          <w:szCs w:val="24"/>
        </w:rPr>
        <w:fldChar w:fldCharType="end"/>
      </w:r>
      <w:r w:rsidR="00063790">
        <w:rPr>
          <w:rFonts w:ascii="Times New Roman" w:hAnsi="Times New Roman" w:cs="Times New Roman"/>
          <w:sz w:val="24"/>
          <w:szCs w:val="24"/>
        </w:rPr>
        <w:t>.</w:t>
      </w:r>
    </w:p>
    <w:p w14:paraId="73513DD7" w14:textId="54033D97" w:rsidR="007C5D49" w:rsidRPr="00B1198D" w:rsidRDefault="00717A03" w:rsidP="00FE23B8">
      <w:pPr>
        <w:spacing w:line="360" w:lineRule="auto"/>
        <w:ind w:firstLine="720"/>
        <w:rPr>
          <w:rFonts w:ascii="Times New Roman" w:hAnsi="Times New Roman" w:cs="Times New Roman"/>
          <w:sz w:val="24"/>
          <w:szCs w:val="24"/>
        </w:rPr>
      </w:pPr>
      <w:r w:rsidRPr="00B1198D">
        <w:rPr>
          <w:rFonts w:ascii="Times New Roman" w:hAnsi="Times New Roman" w:cs="Times New Roman"/>
          <w:sz w:val="24"/>
          <w:szCs w:val="24"/>
        </w:rPr>
        <w:t xml:space="preserve">The goal of this manuscript is to </w:t>
      </w:r>
      <w:r w:rsidR="007760CF">
        <w:rPr>
          <w:rFonts w:ascii="Times New Roman" w:hAnsi="Times New Roman" w:cs="Times New Roman"/>
          <w:sz w:val="24"/>
          <w:szCs w:val="24"/>
        </w:rPr>
        <w:t>determine</w:t>
      </w:r>
      <w:r w:rsidRPr="00B1198D">
        <w:rPr>
          <w:rFonts w:ascii="Times New Roman" w:hAnsi="Times New Roman" w:cs="Times New Roman"/>
          <w:sz w:val="24"/>
          <w:szCs w:val="24"/>
        </w:rPr>
        <w:t xml:space="preserve"> growth rates parameters from </w:t>
      </w:r>
      <w:r w:rsidR="007760CF">
        <w:rPr>
          <w:rFonts w:ascii="Times New Roman" w:hAnsi="Times New Roman" w:cs="Times New Roman"/>
          <w:sz w:val="24"/>
          <w:szCs w:val="24"/>
        </w:rPr>
        <w:t xml:space="preserve">a </w:t>
      </w:r>
      <w:r w:rsidRPr="00B1198D">
        <w:rPr>
          <w:rFonts w:ascii="Times New Roman" w:hAnsi="Times New Roman" w:cs="Times New Roman"/>
          <w:sz w:val="24"/>
          <w:szCs w:val="24"/>
        </w:rPr>
        <w:t>mark recapture data</w:t>
      </w:r>
      <w:r w:rsidR="007760CF">
        <w:rPr>
          <w:rFonts w:ascii="Times New Roman" w:hAnsi="Times New Roman" w:cs="Times New Roman"/>
          <w:sz w:val="24"/>
          <w:szCs w:val="24"/>
        </w:rPr>
        <w:t>set from</w:t>
      </w:r>
      <w:r w:rsidRPr="00B1198D">
        <w:rPr>
          <w:rFonts w:ascii="Times New Roman" w:hAnsi="Times New Roman" w:cs="Times New Roman"/>
          <w:sz w:val="24"/>
          <w:szCs w:val="24"/>
        </w:rPr>
        <w:t xml:space="preserve"> </w:t>
      </w:r>
      <w:r w:rsidRPr="00B1198D">
        <w:rPr>
          <w:rFonts w:ascii="Times New Roman" w:hAnsi="Times New Roman" w:cs="Times New Roman"/>
          <w:i/>
          <w:sz w:val="24"/>
          <w:szCs w:val="24"/>
        </w:rPr>
        <w:t>P. filamentosus</w:t>
      </w:r>
      <w:r w:rsidRPr="00B1198D">
        <w:rPr>
          <w:rFonts w:ascii="Times New Roman" w:hAnsi="Times New Roman" w:cs="Times New Roman"/>
          <w:sz w:val="24"/>
          <w:szCs w:val="24"/>
        </w:rPr>
        <w:t xml:space="preserve"> in the M</w:t>
      </w:r>
      <w:r w:rsidR="007C5D49">
        <w:rPr>
          <w:rFonts w:ascii="Times New Roman" w:hAnsi="Times New Roman" w:cs="Times New Roman"/>
          <w:sz w:val="24"/>
          <w:szCs w:val="24"/>
        </w:rPr>
        <w:t>ain Hawaiia</w:t>
      </w:r>
      <w:r w:rsidR="00C56A91">
        <w:rPr>
          <w:rFonts w:ascii="Times New Roman" w:hAnsi="Times New Roman" w:cs="Times New Roman"/>
          <w:sz w:val="24"/>
          <w:szCs w:val="24"/>
        </w:rPr>
        <w:t>n Islands using improved Fabens’</w:t>
      </w:r>
      <w:r w:rsidR="007C5D49">
        <w:rPr>
          <w:rFonts w:ascii="Times New Roman" w:hAnsi="Times New Roman" w:cs="Times New Roman"/>
          <w:sz w:val="24"/>
          <w:szCs w:val="24"/>
        </w:rPr>
        <w:t xml:space="preserve"> </w:t>
      </w:r>
      <w:r w:rsidR="007C5D49">
        <w:rPr>
          <w:rFonts w:ascii="Times New Roman" w:hAnsi="Times New Roman" w:cs="Times New Roman"/>
          <w:sz w:val="24"/>
          <w:szCs w:val="24"/>
        </w:rPr>
        <w:lastRenderedPageBreak/>
        <w:t>models and compare them</w:t>
      </w:r>
      <w:r w:rsidRPr="00B1198D">
        <w:rPr>
          <w:rFonts w:ascii="Times New Roman" w:hAnsi="Times New Roman" w:cs="Times New Roman"/>
          <w:sz w:val="24"/>
          <w:szCs w:val="24"/>
        </w:rPr>
        <w:t xml:space="preserve"> to previous estimates for the species</w:t>
      </w:r>
      <w:r w:rsidR="007760CF">
        <w:rPr>
          <w:rFonts w:ascii="Times New Roman" w:hAnsi="Times New Roman" w:cs="Times New Roman"/>
          <w:sz w:val="24"/>
          <w:szCs w:val="24"/>
        </w:rPr>
        <w:t xml:space="preserve"> that were made using otolith age estimates</w:t>
      </w:r>
      <w:r w:rsidRPr="00B1198D">
        <w:rPr>
          <w:rFonts w:ascii="Times New Roman" w:hAnsi="Times New Roman" w:cs="Times New Roman"/>
          <w:sz w:val="24"/>
          <w:szCs w:val="24"/>
        </w:rPr>
        <w:t>. This work differs from the work that came before it in that it does not rely on age estimates from otoliths, spans a range of sizes for the species, and has a sample size of individuals only exceeded by the 1996 Moffi</w:t>
      </w:r>
      <w:r w:rsidR="00EB62C1">
        <w:rPr>
          <w:rFonts w:ascii="Times New Roman" w:hAnsi="Times New Roman" w:cs="Times New Roman"/>
          <w:sz w:val="24"/>
          <w:szCs w:val="24"/>
        </w:rPr>
        <w:t>t</w:t>
      </w:r>
      <w:r w:rsidRPr="00B1198D">
        <w:rPr>
          <w:rFonts w:ascii="Times New Roman" w:hAnsi="Times New Roman" w:cs="Times New Roman"/>
          <w:sz w:val="24"/>
          <w:szCs w:val="24"/>
        </w:rPr>
        <w:t>t and Parrish study</w:t>
      </w:r>
      <w:r w:rsidR="007C5D49">
        <w:rPr>
          <w:rFonts w:ascii="Times New Roman" w:hAnsi="Times New Roman" w:cs="Times New Roman"/>
          <w:sz w:val="24"/>
          <w:szCs w:val="24"/>
        </w:rPr>
        <w:t xml:space="preserve"> </w:t>
      </w:r>
      <w:r w:rsidR="00C51622">
        <w:rPr>
          <w:rFonts w:ascii="Times New Roman" w:hAnsi="Times New Roman" w:cs="Times New Roman"/>
          <w:sz w:val="24"/>
          <w:szCs w:val="24"/>
        </w:rPr>
        <w:t xml:space="preserve">using ELFAN to measure growth, with samples </w:t>
      </w:r>
      <w:r w:rsidR="007C5D49">
        <w:rPr>
          <w:rFonts w:ascii="Times New Roman" w:hAnsi="Times New Roman" w:cs="Times New Roman"/>
          <w:sz w:val="24"/>
          <w:szCs w:val="24"/>
        </w:rPr>
        <w:t>derived entirely from within the Main Hawaiian Islands</w:t>
      </w:r>
      <w:r w:rsidRPr="00B1198D">
        <w:rPr>
          <w:rFonts w:ascii="Times New Roman" w:hAnsi="Times New Roman" w:cs="Times New Roman"/>
          <w:sz w:val="24"/>
          <w:szCs w:val="24"/>
        </w:rPr>
        <w:t>. We also hope to asse</w:t>
      </w:r>
      <w:r w:rsidR="001A7334" w:rsidRPr="00B1198D">
        <w:rPr>
          <w:rFonts w:ascii="Times New Roman" w:hAnsi="Times New Roman" w:cs="Times New Roman"/>
          <w:sz w:val="24"/>
          <w:szCs w:val="24"/>
        </w:rPr>
        <w:t xml:space="preserve">ss the validity of applying </w:t>
      </w:r>
      <w:r w:rsidR="005A00E1">
        <w:rPr>
          <w:rFonts w:ascii="Times New Roman" w:hAnsi="Times New Roman" w:cs="Times New Roman"/>
          <w:sz w:val="24"/>
          <w:szCs w:val="24"/>
        </w:rPr>
        <w:t>Fabens</w:t>
      </w:r>
      <w:r w:rsidRPr="00B1198D">
        <w:rPr>
          <w:rFonts w:ascii="Times New Roman" w:hAnsi="Times New Roman" w:cs="Times New Roman"/>
          <w:sz w:val="24"/>
          <w:szCs w:val="24"/>
        </w:rPr>
        <w:t xml:space="preserve"> approach to this species.  </w:t>
      </w:r>
    </w:p>
    <w:p w14:paraId="44FC9800" w14:textId="77777777" w:rsidR="00CA3669" w:rsidRDefault="00CA3669" w:rsidP="00FE23B8">
      <w:pPr>
        <w:pStyle w:val="Heading2"/>
        <w:spacing w:line="360" w:lineRule="auto"/>
        <w:rPr>
          <w:rFonts w:ascii="Times New Roman" w:hAnsi="Times New Roman" w:cs="Times New Roman"/>
          <w:b/>
          <w:sz w:val="24"/>
          <w:szCs w:val="24"/>
        </w:rPr>
      </w:pPr>
    </w:p>
    <w:p w14:paraId="5FC2EE76" w14:textId="77777777" w:rsidR="00A65921" w:rsidRPr="00AA4236" w:rsidRDefault="00A65921" w:rsidP="00FE23B8">
      <w:pPr>
        <w:spacing w:line="360" w:lineRule="auto"/>
        <w:outlineLvl w:val="0"/>
        <w:rPr>
          <w:rFonts w:ascii="Times New Roman" w:hAnsi="Times New Roman" w:cs="Times New Roman"/>
          <w:b/>
          <w:i/>
          <w:sz w:val="24"/>
          <w:szCs w:val="24"/>
        </w:rPr>
      </w:pPr>
      <w:r w:rsidRPr="00AA4236">
        <w:rPr>
          <w:rFonts w:ascii="Times New Roman" w:hAnsi="Times New Roman" w:cs="Times New Roman"/>
          <w:b/>
          <w:i/>
          <w:sz w:val="24"/>
          <w:szCs w:val="24"/>
        </w:rPr>
        <w:t>Methods</w:t>
      </w:r>
    </w:p>
    <w:p w14:paraId="5443048D" w14:textId="02F820AD" w:rsidR="00A65921" w:rsidRPr="00B1198D" w:rsidRDefault="00A65921" w:rsidP="00FE23B8">
      <w:pPr>
        <w:spacing w:line="360" w:lineRule="auto"/>
        <w:outlineLvl w:val="1"/>
        <w:rPr>
          <w:rFonts w:ascii="Times New Roman" w:hAnsi="Times New Roman" w:cs="Times New Roman"/>
          <w:i/>
          <w:sz w:val="24"/>
          <w:szCs w:val="24"/>
        </w:rPr>
      </w:pPr>
      <w:r w:rsidRPr="00B1198D">
        <w:rPr>
          <w:rFonts w:ascii="Times New Roman" w:hAnsi="Times New Roman" w:cs="Times New Roman"/>
          <w:i/>
          <w:sz w:val="24"/>
          <w:szCs w:val="24"/>
        </w:rPr>
        <w:t>Mark</w:t>
      </w:r>
      <w:r w:rsidR="000A64F6">
        <w:rPr>
          <w:rFonts w:ascii="Times New Roman" w:hAnsi="Times New Roman" w:cs="Times New Roman"/>
          <w:i/>
          <w:sz w:val="24"/>
          <w:szCs w:val="24"/>
        </w:rPr>
        <w:t>ing and</w:t>
      </w:r>
      <w:r w:rsidRPr="00B1198D">
        <w:rPr>
          <w:rFonts w:ascii="Times New Roman" w:hAnsi="Times New Roman" w:cs="Times New Roman"/>
          <w:i/>
          <w:sz w:val="24"/>
          <w:szCs w:val="24"/>
        </w:rPr>
        <w:t xml:space="preserve"> Recapture </w:t>
      </w:r>
    </w:p>
    <w:p w14:paraId="1FF96D76" w14:textId="00F4C26F" w:rsidR="00A65921" w:rsidRDefault="00A65921" w:rsidP="00FE23B8">
      <w:pPr>
        <w:spacing w:line="360" w:lineRule="auto"/>
        <w:ind w:firstLine="720"/>
        <w:rPr>
          <w:rFonts w:ascii="Times New Roman" w:hAnsi="Times New Roman" w:cs="Times New Roman"/>
          <w:sz w:val="24"/>
          <w:szCs w:val="24"/>
        </w:rPr>
      </w:pPr>
      <w:r w:rsidRPr="00B1198D">
        <w:rPr>
          <w:rFonts w:ascii="Times New Roman" w:hAnsi="Times New Roman" w:cs="Times New Roman"/>
          <w:sz w:val="24"/>
          <w:szCs w:val="24"/>
        </w:rPr>
        <w:t xml:space="preserve">Between 1989 and 1994, Henry Okamoto, a biologist with the state of Hawaii’s Division of Aquatic Resources, administered a mark recapture experiment for </w:t>
      </w:r>
      <w:r w:rsidRPr="00B1198D">
        <w:rPr>
          <w:rFonts w:ascii="Times New Roman" w:hAnsi="Times New Roman" w:cs="Times New Roman"/>
          <w:i/>
          <w:sz w:val="24"/>
          <w:szCs w:val="24"/>
        </w:rPr>
        <w:t xml:space="preserve">P. filamentosus, </w:t>
      </w:r>
      <w:r w:rsidRPr="00B1198D">
        <w:rPr>
          <w:rFonts w:ascii="Times New Roman" w:hAnsi="Times New Roman" w:cs="Times New Roman"/>
          <w:sz w:val="24"/>
          <w:szCs w:val="24"/>
        </w:rPr>
        <w:t>tagging fish throughout the main Hawaiian Islands.  During this time, 4,179 juvenile and adult individuals ranging in size between 23 and 76 cm fork length were captured using hook-and-line fishing gear hauled at a rate of 2-5 feet per second. Each individual was measured to the nearest ¼ inch, surgicall</w:t>
      </w:r>
      <w:r w:rsidR="005F40D5" w:rsidRPr="00B1198D">
        <w:rPr>
          <w:rFonts w:ascii="Times New Roman" w:hAnsi="Times New Roman" w:cs="Times New Roman"/>
          <w:sz w:val="24"/>
          <w:szCs w:val="24"/>
        </w:rPr>
        <w:t>y implanted internal anchor tag</w:t>
      </w:r>
      <w:r w:rsidRPr="00B1198D">
        <w:rPr>
          <w:rFonts w:ascii="Times New Roman" w:hAnsi="Times New Roman" w:cs="Times New Roman"/>
          <w:sz w:val="24"/>
          <w:szCs w:val="24"/>
        </w:rPr>
        <w:t xml:space="preserve"> </w:t>
      </w:r>
      <w:r w:rsidR="005F40D5" w:rsidRPr="00B1198D">
        <w:rPr>
          <w:rFonts w:ascii="Times New Roman" w:hAnsi="Times New Roman" w:cs="Times New Roman"/>
          <w:sz w:val="24"/>
          <w:szCs w:val="24"/>
        </w:rPr>
        <w:t xml:space="preserve">marked </w:t>
      </w:r>
      <w:r w:rsidRPr="00B1198D">
        <w:rPr>
          <w:rFonts w:ascii="Times New Roman" w:hAnsi="Times New Roman" w:cs="Times New Roman"/>
          <w:sz w:val="24"/>
          <w:szCs w:val="24"/>
        </w:rPr>
        <w:t>with</w:t>
      </w:r>
      <w:r w:rsidR="005F40D5" w:rsidRPr="00B1198D">
        <w:rPr>
          <w:rFonts w:ascii="Times New Roman" w:hAnsi="Times New Roman" w:cs="Times New Roman"/>
          <w:sz w:val="24"/>
          <w:szCs w:val="24"/>
        </w:rPr>
        <w:t xml:space="preserve"> a</w:t>
      </w:r>
      <w:r w:rsidRPr="00B1198D">
        <w:rPr>
          <w:rFonts w:ascii="Times New Roman" w:hAnsi="Times New Roman" w:cs="Times New Roman"/>
          <w:sz w:val="24"/>
          <w:szCs w:val="24"/>
        </w:rPr>
        <w:t xml:space="preserve"> unique ID </w:t>
      </w:r>
      <w:r w:rsidR="005F40D5" w:rsidRPr="00B1198D">
        <w:rPr>
          <w:rFonts w:ascii="Times New Roman" w:hAnsi="Times New Roman" w:cs="Times New Roman"/>
          <w:sz w:val="24"/>
          <w:szCs w:val="24"/>
        </w:rPr>
        <w:t xml:space="preserve">placed </w:t>
      </w:r>
      <w:r w:rsidRPr="00B1198D">
        <w:rPr>
          <w:rFonts w:ascii="Times New Roman" w:hAnsi="Times New Roman" w:cs="Times New Roman"/>
          <w:sz w:val="24"/>
          <w:szCs w:val="24"/>
        </w:rPr>
        <w:t xml:space="preserve">in the peritoneal cavity </w:t>
      </w:r>
      <w:r w:rsidR="005F40D5" w:rsidRPr="00B1198D">
        <w:rPr>
          <w:rFonts w:ascii="Times New Roman" w:hAnsi="Times New Roman" w:cs="Times New Roman"/>
          <w:sz w:val="24"/>
          <w:szCs w:val="24"/>
        </w:rPr>
        <w:t>with</w:t>
      </w:r>
      <w:r w:rsidRPr="00B1198D">
        <w:rPr>
          <w:rFonts w:ascii="Times New Roman" w:hAnsi="Times New Roman" w:cs="Times New Roman"/>
          <w:sz w:val="24"/>
          <w:szCs w:val="24"/>
        </w:rPr>
        <w:t xml:space="preserve"> an external monofilament streamer</w:t>
      </w:r>
      <w:r w:rsidR="005F40D5" w:rsidRPr="00B1198D">
        <w:rPr>
          <w:rFonts w:ascii="Times New Roman" w:hAnsi="Times New Roman" w:cs="Times New Roman"/>
          <w:sz w:val="24"/>
          <w:szCs w:val="24"/>
        </w:rPr>
        <w:t>,</w:t>
      </w:r>
      <w:r w:rsidRPr="00B1198D">
        <w:rPr>
          <w:rFonts w:ascii="Times New Roman" w:hAnsi="Times New Roman" w:cs="Times New Roman"/>
          <w:sz w:val="24"/>
          <w:szCs w:val="24"/>
        </w:rPr>
        <w:t xml:space="preserve"> and </w:t>
      </w:r>
      <w:r w:rsidR="005F40D5" w:rsidRPr="00B1198D">
        <w:rPr>
          <w:rFonts w:ascii="Times New Roman" w:hAnsi="Times New Roman" w:cs="Times New Roman"/>
          <w:sz w:val="24"/>
          <w:szCs w:val="24"/>
        </w:rPr>
        <w:t xml:space="preserve">then </w:t>
      </w:r>
      <w:r w:rsidRPr="00B1198D">
        <w:rPr>
          <w:rFonts w:ascii="Times New Roman" w:hAnsi="Times New Roman" w:cs="Times New Roman"/>
          <w:sz w:val="24"/>
          <w:szCs w:val="24"/>
        </w:rPr>
        <w:t xml:space="preserve">released. 487 recaptures were recorded from 431 individuals. Individuals were outfitted with an additional tag during each recapture with two fish </w:t>
      </w:r>
      <w:r w:rsidR="005F40D5" w:rsidRPr="00B1198D">
        <w:rPr>
          <w:rFonts w:ascii="Times New Roman" w:hAnsi="Times New Roman" w:cs="Times New Roman"/>
          <w:sz w:val="24"/>
          <w:szCs w:val="24"/>
        </w:rPr>
        <w:t>recaptured up to</w:t>
      </w:r>
      <w:r w:rsidRPr="00B1198D">
        <w:rPr>
          <w:rFonts w:ascii="Times New Roman" w:hAnsi="Times New Roman" w:cs="Times New Roman"/>
          <w:sz w:val="24"/>
          <w:szCs w:val="24"/>
        </w:rPr>
        <w:t xml:space="preserve"> 4 times. For each individual, the location of capture (DAR statistical reporting grid), length </w:t>
      </w:r>
      <w:r w:rsidR="0021156C">
        <w:rPr>
          <w:rFonts w:ascii="Times New Roman" w:hAnsi="Times New Roman" w:cs="Times New Roman"/>
          <w:sz w:val="24"/>
          <w:szCs w:val="24"/>
        </w:rPr>
        <w:t>at</w:t>
      </w:r>
      <w:r w:rsidRPr="00B1198D">
        <w:rPr>
          <w:rFonts w:ascii="Times New Roman" w:hAnsi="Times New Roman" w:cs="Times New Roman"/>
          <w:sz w:val="24"/>
          <w:szCs w:val="24"/>
        </w:rPr>
        <w:t xml:space="preserve"> capture was recorded, along with the date of each </w:t>
      </w:r>
      <w:r w:rsidR="008D250E">
        <w:rPr>
          <w:rFonts w:ascii="Times New Roman" w:hAnsi="Times New Roman" w:cs="Times New Roman"/>
          <w:sz w:val="24"/>
          <w:szCs w:val="24"/>
        </w:rPr>
        <w:t>re</w:t>
      </w:r>
      <w:r w:rsidRPr="00B1198D">
        <w:rPr>
          <w:rFonts w:ascii="Times New Roman" w:hAnsi="Times New Roman" w:cs="Times New Roman"/>
          <w:sz w:val="24"/>
          <w:szCs w:val="24"/>
        </w:rPr>
        <w:t xml:space="preserve">capture. Individuals recaptured by Okamoto and his team were tagged with an additional tag and all pertinent information was </w:t>
      </w:r>
      <w:r w:rsidR="005F40D5" w:rsidRPr="00B1198D">
        <w:rPr>
          <w:rFonts w:ascii="Times New Roman" w:hAnsi="Times New Roman" w:cs="Times New Roman"/>
          <w:sz w:val="24"/>
          <w:szCs w:val="24"/>
        </w:rPr>
        <w:t>recorded</w:t>
      </w:r>
      <w:r w:rsidRPr="00B1198D">
        <w:rPr>
          <w:rFonts w:ascii="Times New Roman" w:hAnsi="Times New Roman" w:cs="Times New Roman"/>
          <w:sz w:val="24"/>
          <w:szCs w:val="24"/>
        </w:rPr>
        <w:t xml:space="preserve">. Local commercial and recreational fishers were made aware of the program through fliers distributed at the local fish markets, to fish dealers, fishing supply outlets and posted at small boat harbors. Fishers that caught one of these tagged fish were incentivized to report the location and depth the individual was </w:t>
      </w:r>
      <w:r w:rsidR="004F513A">
        <w:rPr>
          <w:rFonts w:ascii="Times New Roman" w:hAnsi="Times New Roman" w:cs="Times New Roman"/>
          <w:sz w:val="24"/>
          <w:szCs w:val="24"/>
        </w:rPr>
        <w:t>re</w:t>
      </w:r>
      <w:r w:rsidRPr="00B1198D">
        <w:rPr>
          <w:rFonts w:ascii="Times New Roman" w:hAnsi="Times New Roman" w:cs="Times New Roman"/>
          <w:sz w:val="24"/>
          <w:szCs w:val="24"/>
        </w:rPr>
        <w:t xml:space="preserve">captured, fork length of the individual at the time of </w:t>
      </w:r>
      <w:r w:rsidR="004F513A">
        <w:rPr>
          <w:rFonts w:ascii="Times New Roman" w:hAnsi="Times New Roman" w:cs="Times New Roman"/>
          <w:sz w:val="24"/>
          <w:szCs w:val="24"/>
        </w:rPr>
        <w:t>re</w:t>
      </w:r>
      <w:r w:rsidRPr="00B1198D">
        <w:rPr>
          <w:rFonts w:ascii="Times New Roman" w:hAnsi="Times New Roman" w:cs="Times New Roman"/>
          <w:sz w:val="24"/>
          <w:szCs w:val="24"/>
        </w:rPr>
        <w:t xml:space="preserve">capture, and the date of </w:t>
      </w:r>
      <w:r w:rsidR="004F513A">
        <w:rPr>
          <w:rFonts w:ascii="Times New Roman" w:hAnsi="Times New Roman" w:cs="Times New Roman"/>
          <w:sz w:val="24"/>
          <w:szCs w:val="24"/>
        </w:rPr>
        <w:t>re</w:t>
      </w:r>
      <w:r w:rsidRPr="00B1198D">
        <w:rPr>
          <w:rFonts w:ascii="Times New Roman" w:hAnsi="Times New Roman" w:cs="Times New Roman"/>
          <w:sz w:val="24"/>
          <w:szCs w:val="24"/>
        </w:rPr>
        <w:t>capture with a $10 reward for each tag returned.</w:t>
      </w:r>
      <w:r w:rsidR="004F513A">
        <w:rPr>
          <w:rFonts w:ascii="Times New Roman" w:hAnsi="Times New Roman" w:cs="Times New Roman"/>
          <w:sz w:val="24"/>
          <w:szCs w:val="24"/>
        </w:rPr>
        <w:t xml:space="preserve"> Recaptures of marked </w:t>
      </w:r>
      <w:r w:rsidR="004F513A">
        <w:rPr>
          <w:rFonts w:ascii="Times New Roman" w:hAnsi="Times New Roman" w:cs="Times New Roman"/>
          <w:i/>
          <w:sz w:val="24"/>
          <w:szCs w:val="24"/>
        </w:rPr>
        <w:t>P. filamentosus</w:t>
      </w:r>
      <w:r w:rsidR="004F513A">
        <w:rPr>
          <w:rFonts w:ascii="Times New Roman" w:hAnsi="Times New Roman" w:cs="Times New Roman"/>
          <w:sz w:val="24"/>
          <w:szCs w:val="24"/>
        </w:rPr>
        <w:t xml:space="preserve"> were reported</w:t>
      </w:r>
      <w:r w:rsidRPr="00B1198D">
        <w:rPr>
          <w:rFonts w:ascii="Times New Roman" w:hAnsi="Times New Roman" w:cs="Times New Roman"/>
          <w:sz w:val="24"/>
          <w:szCs w:val="24"/>
        </w:rPr>
        <w:t xml:space="preserve"> up to a decade after tagging with the most recent fish reported in October of 2003</w:t>
      </w:r>
      <w:r w:rsidR="001A7334" w:rsidRPr="00B1198D">
        <w:rPr>
          <w:rFonts w:ascii="Times New Roman" w:hAnsi="Times New Roman" w:cs="Times New Roman"/>
          <w:sz w:val="24"/>
          <w:szCs w:val="24"/>
        </w:rPr>
        <w:t xml:space="preserve"> </w:t>
      </w:r>
      <w:r w:rsidR="00063790">
        <w:rPr>
          <w:rFonts w:ascii="Times New Roman" w:hAnsi="Times New Roman" w:cs="Times New Roman"/>
          <w:sz w:val="24"/>
          <w:szCs w:val="24"/>
        </w:rPr>
        <w:fldChar w:fldCharType="begin" w:fldLock="1"/>
      </w:r>
      <w:r w:rsidR="00063790">
        <w:rPr>
          <w:rFonts w:ascii="Times New Roman" w:hAnsi="Times New Roman" w:cs="Times New Roman"/>
          <w:sz w:val="24"/>
          <w:szCs w:val="24"/>
        </w:rPr>
        <w:instrText>ADDIN CSL_CITATION { "citationItems" : [ { "id" : "ITEM-1", "itemData" : { "author" : [ { "dropping-particle" : "", "family" : "Kobayashi", "given" : "Donald R", "non-dropping-particle" : "", "parse-names" : false, "suffix" : "" }, { "dropping-particle" : "", "family" : "Okamoto", "given" : "Henry Y", "non-dropping-particle" : "", "parse-names" : false, "suffix" : "" }, { "dropping-particle" : "", "family" : "Oishi", "given" : "Francis G", "non-dropping-particle" : "", "parse-names" : false, "suffix" : "" } ], "id" : "ITEM-1", "issued" : { "date-parts" : [ [ "0" ] ] }, "title" : "Movement of the deepwater snapper opakapaka , Pristipomoides filamentosus , in Hawaii : Insights from a large-scale tagging program and computer simulation", "type" : "article-journal" }, "uris" : [ "http://www.mendeley.com/documents/?uuid=de21fecb-1fc9-4587-8335-420accdc5536" ] }, { "id" : "ITEM-2", "itemData" : { "author" : [ { "dropping-particle" : "", "family" : "Okamoto", "given" : "Henry Y", "non-dropping-particle" : "", "parse-names" : false, "suffix" : "" } ], "id" : "ITEM-2", "issued" : { "date-parts" : [ [ "1993" ] ] }, "number-of-pages" : "1-7", "title" : "Develop Opakapaka tagging techniques to assess movement behavior", "type" : "report" }, "uris" : [ "http://www.mendeley.com/documents/?uuid=80ef0270-3418-30b1-991e-587c25e93624" ] } ], "mendeley" : { "formattedCitation" : "(Kobayashi, Okamoto &amp; Oishi; Okamoto, 1993)", "plainTextFormattedCitation" : "(Kobayashi, Okamoto &amp; Oishi; Okamoto, 1993)", "previouslyFormattedCitation" : "(Kobayashi, Okamoto &amp; Oishi; Okamoto, 1993)" }, "properties" : { "noteIndex" : 5 }, "schema" : "https://github.com/citation-style-language/schema/raw/master/csl-citation.json" }</w:instrText>
      </w:r>
      <w:r w:rsidR="00063790">
        <w:rPr>
          <w:rFonts w:ascii="Times New Roman" w:hAnsi="Times New Roman" w:cs="Times New Roman"/>
          <w:sz w:val="24"/>
          <w:szCs w:val="24"/>
        </w:rPr>
        <w:fldChar w:fldCharType="separate"/>
      </w:r>
      <w:r w:rsidR="00063790" w:rsidRPr="00063790">
        <w:rPr>
          <w:rFonts w:ascii="Times New Roman" w:hAnsi="Times New Roman" w:cs="Times New Roman"/>
          <w:noProof/>
          <w:sz w:val="24"/>
          <w:szCs w:val="24"/>
        </w:rPr>
        <w:t>(Kobayashi, Okamoto &amp; Oishi; Okamoto, 1993)</w:t>
      </w:r>
      <w:r w:rsidR="00063790">
        <w:rPr>
          <w:rFonts w:ascii="Times New Roman" w:hAnsi="Times New Roman" w:cs="Times New Roman"/>
          <w:sz w:val="24"/>
          <w:szCs w:val="24"/>
        </w:rPr>
        <w:fldChar w:fldCharType="end"/>
      </w:r>
      <w:r w:rsidR="00063790">
        <w:rPr>
          <w:rFonts w:ascii="Times New Roman" w:hAnsi="Times New Roman" w:cs="Times New Roman"/>
          <w:sz w:val="24"/>
          <w:szCs w:val="24"/>
        </w:rPr>
        <w:t>.</w:t>
      </w:r>
      <w:r w:rsidR="001A7334" w:rsidRPr="00B1198D">
        <w:rPr>
          <w:rFonts w:ascii="Times New Roman" w:hAnsi="Times New Roman" w:cs="Times New Roman"/>
          <w:sz w:val="24"/>
          <w:szCs w:val="24"/>
        </w:rPr>
        <w:t xml:space="preserve"> </w:t>
      </w:r>
    </w:p>
    <w:p w14:paraId="58A98B7D" w14:textId="77777777" w:rsidR="004F513A" w:rsidRPr="00B1198D" w:rsidRDefault="004F513A" w:rsidP="00FE23B8">
      <w:pPr>
        <w:spacing w:line="360" w:lineRule="auto"/>
        <w:ind w:firstLine="720"/>
        <w:rPr>
          <w:rFonts w:ascii="Times New Roman" w:hAnsi="Times New Roman" w:cs="Times New Roman"/>
          <w:sz w:val="24"/>
          <w:szCs w:val="24"/>
        </w:rPr>
      </w:pPr>
    </w:p>
    <w:p w14:paraId="3EE90CF4" w14:textId="58A26E14" w:rsidR="00A65921" w:rsidRPr="00B1198D" w:rsidRDefault="00887F10" w:rsidP="00FE23B8">
      <w:pPr>
        <w:spacing w:line="360" w:lineRule="auto"/>
        <w:outlineLvl w:val="1"/>
        <w:rPr>
          <w:rFonts w:ascii="Times New Roman" w:hAnsi="Times New Roman" w:cs="Times New Roman"/>
          <w:i/>
          <w:sz w:val="24"/>
          <w:szCs w:val="24"/>
        </w:rPr>
      </w:pPr>
      <w:r>
        <w:rPr>
          <w:rFonts w:ascii="Times New Roman" w:hAnsi="Times New Roman" w:cs="Times New Roman"/>
          <w:i/>
          <w:sz w:val="24"/>
          <w:szCs w:val="24"/>
        </w:rPr>
        <w:t>Fitting Growth D</w:t>
      </w:r>
      <w:r w:rsidR="00A65921" w:rsidRPr="00B1198D">
        <w:rPr>
          <w:rFonts w:ascii="Times New Roman" w:hAnsi="Times New Roman" w:cs="Times New Roman"/>
          <w:i/>
          <w:sz w:val="24"/>
          <w:szCs w:val="24"/>
        </w:rPr>
        <w:t>ata</w:t>
      </w:r>
    </w:p>
    <w:p w14:paraId="1F312A79" w14:textId="34FE2AAD" w:rsidR="007B3965" w:rsidRDefault="00A65921" w:rsidP="00FE23B8">
      <w:pPr>
        <w:spacing w:line="360" w:lineRule="auto"/>
        <w:ind w:firstLine="720"/>
        <w:rPr>
          <w:rFonts w:ascii="Times New Roman" w:hAnsi="Times New Roman" w:cs="Times New Roman"/>
          <w:sz w:val="24"/>
          <w:szCs w:val="24"/>
        </w:rPr>
      </w:pPr>
      <w:r w:rsidRPr="00B1198D">
        <w:rPr>
          <w:rFonts w:ascii="Times New Roman" w:hAnsi="Times New Roman" w:cs="Times New Roman"/>
          <w:sz w:val="24"/>
          <w:szCs w:val="24"/>
        </w:rPr>
        <w:lastRenderedPageBreak/>
        <w:t xml:space="preserve">We linearly transformed the reported </w:t>
      </w:r>
      <w:r w:rsidR="00171633" w:rsidRPr="00B1198D">
        <w:rPr>
          <w:rFonts w:ascii="Times New Roman" w:hAnsi="Times New Roman" w:cs="Times New Roman"/>
          <w:sz w:val="24"/>
          <w:szCs w:val="24"/>
        </w:rPr>
        <w:t xml:space="preserve">fork </w:t>
      </w:r>
      <w:r w:rsidRPr="00B1198D">
        <w:rPr>
          <w:rFonts w:ascii="Times New Roman" w:hAnsi="Times New Roman" w:cs="Times New Roman"/>
          <w:sz w:val="24"/>
          <w:szCs w:val="24"/>
        </w:rPr>
        <w:t>length</w:t>
      </w:r>
      <w:r w:rsidR="004F513A">
        <w:rPr>
          <w:rFonts w:ascii="Times New Roman" w:hAnsi="Times New Roman" w:cs="Times New Roman"/>
          <w:sz w:val="24"/>
          <w:szCs w:val="24"/>
        </w:rPr>
        <w:t>s</w:t>
      </w:r>
      <w:r w:rsidRPr="00B1198D">
        <w:rPr>
          <w:rFonts w:ascii="Times New Roman" w:hAnsi="Times New Roman" w:cs="Times New Roman"/>
          <w:sz w:val="24"/>
          <w:szCs w:val="24"/>
        </w:rPr>
        <w:t xml:space="preserve"> of each individual </w:t>
      </w:r>
      <w:r w:rsidR="004F513A">
        <w:rPr>
          <w:rFonts w:ascii="Times New Roman" w:hAnsi="Times New Roman" w:cs="Times New Roman"/>
          <w:sz w:val="24"/>
          <w:szCs w:val="24"/>
        </w:rPr>
        <w:t xml:space="preserve">at the time of marking and recapture </w:t>
      </w:r>
      <w:r w:rsidRPr="00B1198D">
        <w:rPr>
          <w:rFonts w:ascii="Times New Roman" w:hAnsi="Times New Roman" w:cs="Times New Roman"/>
          <w:sz w:val="24"/>
          <w:szCs w:val="24"/>
        </w:rPr>
        <w:t>from inches to centimeters</w:t>
      </w:r>
      <w:r w:rsidR="004F513A">
        <w:rPr>
          <w:rFonts w:ascii="Times New Roman" w:hAnsi="Times New Roman" w:cs="Times New Roman"/>
          <w:sz w:val="24"/>
          <w:szCs w:val="24"/>
        </w:rPr>
        <w:t xml:space="preserve"> </w:t>
      </w:r>
      <w:r w:rsidRPr="00B1198D">
        <w:rPr>
          <w:rFonts w:ascii="Times New Roman" w:hAnsi="Times New Roman" w:cs="Times New Roman"/>
          <w:sz w:val="24"/>
          <w:szCs w:val="24"/>
        </w:rPr>
        <w:t xml:space="preserve">prior to fitting. We then removed any data from fish </w:t>
      </w:r>
      <w:r w:rsidR="00171633" w:rsidRPr="00B1198D">
        <w:rPr>
          <w:rFonts w:ascii="Times New Roman" w:hAnsi="Times New Roman" w:cs="Times New Roman"/>
          <w:sz w:val="24"/>
          <w:szCs w:val="24"/>
        </w:rPr>
        <w:t xml:space="preserve">in the dataset </w:t>
      </w:r>
      <w:r w:rsidRPr="00B1198D">
        <w:rPr>
          <w:rFonts w:ascii="Times New Roman" w:hAnsi="Times New Roman" w:cs="Times New Roman"/>
          <w:sz w:val="24"/>
          <w:szCs w:val="24"/>
        </w:rPr>
        <w:t xml:space="preserve">that were not the of species of interest, </w:t>
      </w:r>
      <w:r w:rsidR="004F513A">
        <w:rPr>
          <w:rFonts w:ascii="Times New Roman" w:hAnsi="Times New Roman" w:cs="Times New Roman"/>
          <w:sz w:val="24"/>
          <w:szCs w:val="24"/>
        </w:rPr>
        <w:t xml:space="preserve">for which no recapture was reported, </w:t>
      </w:r>
      <w:r w:rsidRPr="00B1198D">
        <w:rPr>
          <w:rFonts w:ascii="Times New Roman" w:hAnsi="Times New Roman" w:cs="Times New Roman"/>
          <w:sz w:val="24"/>
          <w:szCs w:val="24"/>
        </w:rPr>
        <w:t xml:space="preserve">or for which no tag identification number was recorded. For the remaining fish, we calculated the change in </w:t>
      </w:r>
      <w:r w:rsidR="004F513A">
        <w:rPr>
          <w:rFonts w:ascii="Times New Roman" w:hAnsi="Times New Roman" w:cs="Times New Roman"/>
          <w:sz w:val="24"/>
          <w:szCs w:val="24"/>
        </w:rPr>
        <w:t xml:space="preserve">fork </w:t>
      </w:r>
      <w:r w:rsidRPr="00B1198D">
        <w:rPr>
          <w:rFonts w:ascii="Times New Roman" w:hAnsi="Times New Roman" w:cs="Times New Roman"/>
          <w:sz w:val="24"/>
          <w:szCs w:val="24"/>
        </w:rPr>
        <w:t>length (</w:t>
      </w:r>
      <w:r w:rsidR="00171633" w:rsidRPr="00B1198D">
        <w:rPr>
          <w:rFonts w:ascii="Times New Roman" w:hAnsi="Times New Roman" w:cs="Times New Roman"/>
          <w:bCs/>
          <w:sz w:val="24"/>
          <w:szCs w:val="24"/>
        </w:rPr>
        <w:t>Δ</w:t>
      </w:r>
      <w:r w:rsidRPr="00B1198D">
        <w:rPr>
          <w:rFonts w:ascii="Times New Roman" w:hAnsi="Times New Roman" w:cs="Times New Roman"/>
          <w:sz w:val="24"/>
          <w:szCs w:val="24"/>
        </w:rPr>
        <w:t>L</w:t>
      </w:r>
      <w:r w:rsidRPr="00B1198D">
        <w:rPr>
          <w:rFonts w:ascii="Times New Roman" w:hAnsi="Times New Roman" w:cs="Times New Roman"/>
          <w:bCs/>
          <w:sz w:val="24"/>
          <w:szCs w:val="24"/>
        </w:rPr>
        <w:t>) and time at liberty</w:t>
      </w:r>
      <w:r w:rsidR="004F513A">
        <w:rPr>
          <w:rFonts w:ascii="Times New Roman" w:hAnsi="Times New Roman" w:cs="Times New Roman"/>
          <w:bCs/>
          <w:sz w:val="24"/>
          <w:szCs w:val="24"/>
        </w:rPr>
        <w:t>, that is, the time between initial capture and marking and subsequent recapture</w:t>
      </w:r>
      <w:r w:rsidRPr="00B1198D">
        <w:rPr>
          <w:rFonts w:ascii="Times New Roman" w:hAnsi="Times New Roman" w:cs="Times New Roman"/>
          <w:bCs/>
          <w:sz w:val="24"/>
          <w:szCs w:val="24"/>
        </w:rPr>
        <w:t xml:space="preserve"> (</w:t>
      </w:r>
      <w:r w:rsidR="00171633" w:rsidRPr="00B1198D">
        <w:rPr>
          <w:rFonts w:ascii="Times New Roman" w:hAnsi="Times New Roman" w:cs="Times New Roman"/>
          <w:bCs/>
          <w:sz w:val="24"/>
          <w:szCs w:val="24"/>
        </w:rPr>
        <w:t>ΔT</w:t>
      </w:r>
      <w:r w:rsidRPr="00B1198D">
        <w:rPr>
          <w:rFonts w:ascii="Times New Roman" w:hAnsi="Times New Roman" w:cs="Times New Roman"/>
          <w:bCs/>
          <w:sz w:val="24"/>
          <w:szCs w:val="24"/>
        </w:rPr>
        <w:t xml:space="preserve">) for each individual. If an individual was recaptured on more than one occasion, we calculated </w:t>
      </w:r>
      <w:r w:rsidR="00171633" w:rsidRPr="00B1198D">
        <w:rPr>
          <w:rFonts w:ascii="Times New Roman" w:hAnsi="Times New Roman" w:cs="Times New Roman"/>
          <w:bCs/>
          <w:sz w:val="24"/>
          <w:szCs w:val="24"/>
        </w:rPr>
        <w:t>Δ</w:t>
      </w:r>
      <w:r w:rsidRPr="00B1198D">
        <w:rPr>
          <w:rFonts w:ascii="Times New Roman" w:hAnsi="Times New Roman" w:cs="Times New Roman"/>
          <w:sz w:val="24"/>
          <w:szCs w:val="24"/>
        </w:rPr>
        <w:t>L</w:t>
      </w:r>
      <w:r w:rsidRPr="00B1198D">
        <w:rPr>
          <w:rFonts w:ascii="Times New Roman" w:hAnsi="Times New Roman" w:cs="Times New Roman"/>
          <w:bCs/>
          <w:sz w:val="24"/>
          <w:szCs w:val="24"/>
        </w:rPr>
        <w:t xml:space="preserve"> and </w:t>
      </w:r>
      <w:r w:rsidR="00171633" w:rsidRPr="00B1198D">
        <w:rPr>
          <w:rFonts w:ascii="Times New Roman" w:hAnsi="Times New Roman" w:cs="Times New Roman"/>
          <w:bCs/>
          <w:sz w:val="24"/>
          <w:szCs w:val="24"/>
        </w:rPr>
        <w:t>ΔT</w:t>
      </w:r>
      <w:r w:rsidRPr="00B1198D">
        <w:rPr>
          <w:rFonts w:ascii="Times New Roman" w:hAnsi="Times New Roman" w:cs="Times New Roman"/>
          <w:bCs/>
          <w:sz w:val="24"/>
          <w:szCs w:val="24"/>
        </w:rPr>
        <w:t xml:space="preserve"> between </w:t>
      </w:r>
      <w:r w:rsidR="00CA2B0D">
        <w:rPr>
          <w:rFonts w:ascii="Times New Roman" w:hAnsi="Times New Roman" w:cs="Times New Roman"/>
          <w:bCs/>
          <w:sz w:val="24"/>
          <w:szCs w:val="24"/>
        </w:rPr>
        <w:t>the first marking event and the last recapture to avoid biasing model estimates</w:t>
      </w:r>
      <w:r w:rsidRPr="00B1198D">
        <w:rPr>
          <w:rFonts w:ascii="Times New Roman" w:hAnsi="Times New Roman" w:cs="Times New Roman"/>
          <w:sz w:val="24"/>
          <w:szCs w:val="24"/>
        </w:rPr>
        <w:t xml:space="preserve">. </w:t>
      </w:r>
      <w:r w:rsidR="007B3965">
        <w:rPr>
          <w:rFonts w:ascii="Times New Roman" w:hAnsi="Times New Roman" w:cs="Times New Roman"/>
          <w:sz w:val="24"/>
          <w:szCs w:val="24"/>
        </w:rPr>
        <w:t xml:space="preserve"> Fish </w:t>
      </w:r>
      <w:r w:rsidR="007B3965" w:rsidRPr="00B1198D">
        <w:rPr>
          <w:rFonts w:ascii="Times New Roman" w:hAnsi="Times New Roman" w:cs="Times New Roman"/>
          <w:bCs/>
          <w:sz w:val="24"/>
          <w:szCs w:val="24"/>
        </w:rPr>
        <w:t>ΔT</w:t>
      </w:r>
      <w:r w:rsidR="007B3965">
        <w:rPr>
          <w:rFonts w:ascii="Times New Roman" w:hAnsi="Times New Roman" w:cs="Times New Roman"/>
          <w:bCs/>
          <w:sz w:val="24"/>
          <w:szCs w:val="24"/>
        </w:rPr>
        <w:t xml:space="preserve"> less than 60 days or </w:t>
      </w:r>
      <w:r w:rsidR="007B3965">
        <w:rPr>
          <w:rFonts w:ascii="Times New Roman" w:hAnsi="Times New Roman" w:cs="Times New Roman"/>
          <w:sz w:val="24"/>
          <w:szCs w:val="24"/>
        </w:rPr>
        <w:t>where</w:t>
      </w:r>
      <w:r w:rsidR="007B3965">
        <w:rPr>
          <w:rFonts w:ascii="Times New Roman" w:hAnsi="Times New Roman" w:cs="Times New Roman"/>
          <w:sz w:val="24"/>
          <w:szCs w:val="24"/>
        </w:rPr>
        <w:t xml:space="preserve"> </w:t>
      </w:r>
      <w:r w:rsidR="007B3965" w:rsidRPr="00B1198D">
        <w:rPr>
          <w:rFonts w:ascii="Times New Roman" w:hAnsi="Times New Roman" w:cs="Times New Roman"/>
          <w:bCs/>
          <w:sz w:val="24"/>
          <w:szCs w:val="24"/>
        </w:rPr>
        <w:t>Δ</w:t>
      </w:r>
      <w:r w:rsidR="007B3965" w:rsidRPr="00B1198D">
        <w:rPr>
          <w:rFonts w:ascii="Times New Roman" w:hAnsi="Times New Roman" w:cs="Times New Roman"/>
          <w:sz w:val="24"/>
          <w:szCs w:val="24"/>
        </w:rPr>
        <w:t xml:space="preserve">L </w:t>
      </w:r>
      <w:r w:rsidR="007B3965">
        <w:rPr>
          <w:rFonts w:ascii="Times New Roman" w:hAnsi="Times New Roman" w:cs="Times New Roman"/>
          <w:sz w:val="24"/>
          <w:szCs w:val="24"/>
        </w:rPr>
        <w:t xml:space="preserve">was negative </w:t>
      </w:r>
      <w:r w:rsidR="007B3965">
        <w:rPr>
          <w:rFonts w:ascii="Times New Roman" w:hAnsi="Times New Roman" w:cs="Times New Roman"/>
          <w:sz w:val="24"/>
          <w:szCs w:val="24"/>
        </w:rPr>
        <w:t xml:space="preserve">were excluded from the dataset. This process yielded 384 individuals included for further analysis. </w:t>
      </w:r>
    </w:p>
    <w:p w14:paraId="15B7F8CE" w14:textId="77777777" w:rsidR="007B3965" w:rsidRDefault="007B3965" w:rsidP="00FE23B8">
      <w:pPr>
        <w:spacing w:line="360" w:lineRule="auto"/>
        <w:ind w:firstLine="720"/>
        <w:rPr>
          <w:rFonts w:ascii="Times New Roman" w:hAnsi="Times New Roman" w:cs="Times New Roman"/>
          <w:sz w:val="24"/>
          <w:szCs w:val="24"/>
        </w:rPr>
      </w:pPr>
    </w:p>
    <w:p w14:paraId="5D31DF84" w14:textId="0464484B" w:rsidR="007B3965" w:rsidRPr="007B3965" w:rsidRDefault="006C57DF" w:rsidP="007B3965">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Parameter Estimation with </w:t>
      </w:r>
      <w:r w:rsidR="007B3965">
        <w:rPr>
          <w:rFonts w:ascii="Times New Roman" w:hAnsi="Times New Roman" w:cs="Times New Roman"/>
          <w:i/>
          <w:sz w:val="24"/>
          <w:szCs w:val="24"/>
        </w:rPr>
        <w:t>Maximum Likelihood</w:t>
      </w:r>
      <w:r>
        <w:rPr>
          <w:rFonts w:ascii="Times New Roman" w:hAnsi="Times New Roman" w:cs="Times New Roman"/>
          <w:i/>
          <w:sz w:val="24"/>
          <w:szCs w:val="24"/>
        </w:rPr>
        <w:t xml:space="preserve"> </w:t>
      </w:r>
    </w:p>
    <w:p w14:paraId="41A27184" w14:textId="0660BC90" w:rsidR="007B3965" w:rsidRDefault="007B3965" w:rsidP="00FE23B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A65921" w:rsidRPr="00B1198D">
        <w:rPr>
          <w:rFonts w:ascii="Times New Roman" w:hAnsi="Times New Roman" w:cs="Times New Roman"/>
          <w:sz w:val="24"/>
          <w:szCs w:val="24"/>
        </w:rPr>
        <w:t xml:space="preserve">We </w:t>
      </w:r>
      <w:r>
        <w:rPr>
          <w:rFonts w:ascii="Times New Roman" w:hAnsi="Times New Roman" w:cs="Times New Roman"/>
          <w:sz w:val="24"/>
          <w:szCs w:val="24"/>
        </w:rPr>
        <w:t xml:space="preserve">obtained growth parameters by </w:t>
      </w:r>
      <w:r w:rsidR="00A65921" w:rsidRPr="00B1198D">
        <w:rPr>
          <w:rFonts w:ascii="Times New Roman" w:hAnsi="Times New Roman" w:cs="Times New Roman"/>
          <w:sz w:val="24"/>
          <w:szCs w:val="24"/>
        </w:rPr>
        <w:t>fi</w:t>
      </w:r>
      <w:r>
        <w:rPr>
          <w:rFonts w:ascii="Times New Roman" w:hAnsi="Times New Roman" w:cs="Times New Roman"/>
          <w:sz w:val="24"/>
          <w:szCs w:val="24"/>
        </w:rPr>
        <w:t>t</w:t>
      </w:r>
      <w:r w:rsidR="00A65921" w:rsidRPr="00B1198D">
        <w:rPr>
          <w:rFonts w:ascii="Times New Roman" w:hAnsi="Times New Roman" w:cs="Times New Roman"/>
          <w:sz w:val="24"/>
          <w:szCs w:val="24"/>
        </w:rPr>
        <w:t>t</w:t>
      </w:r>
      <w:r>
        <w:rPr>
          <w:rFonts w:ascii="Times New Roman" w:hAnsi="Times New Roman" w:cs="Times New Roman"/>
          <w:sz w:val="24"/>
          <w:szCs w:val="24"/>
        </w:rPr>
        <w:t>ing</w:t>
      </w:r>
      <w:r w:rsidR="00A65921" w:rsidRPr="00B1198D">
        <w:rPr>
          <w:rFonts w:ascii="Times New Roman" w:hAnsi="Times New Roman" w:cs="Times New Roman"/>
          <w:sz w:val="24"/>
          <w:szCs w:val="24"/>
        </w:rPr>
        <w:t xml:space="preserve"> </w:t>
      </w:r>
      <w:r>
        <w:rPr>
          <w:rFonts w:ascii="Times New Roman" w:hAnsi="Times New Roman" w:cs="Times New Roman"/>
          <w:sz w:val="24"/>
          <w:szCs w:val="24"/>
        </w:rPr>
        <w:t xml:space="preserve">this data </w:t>
      </w:r>
      <w:r w:rsidR="005176AB" w:rsidRPr="00B1198D">
        <w:rPr>
          <w:rFonts w:ascii="Times New Roman" w:hAnsi="Times New Roman" w:cs="Times New Roman"/>
          <w:sz w:val="24"/>
          <w:szCs w:val="24"/>
        </w:rPr>
        <w:t>using</w:t>
      </w:r>
      <w:r>
        <w:rPr>
          <w:rFonts w:ascii="Times New Roman" w:hAnsi="Times New Roman" w:cs="Times New Roman"/>
          <w:sz w:val="24"/>
          <w:szCs w:val="24"/>
        </w:rPr>
        <w:t xml:space="preserve"> a</w:t>
      </w:r>
      <w:r w:rsidR="005176AB" w:rsidRPr="00B1198D">
        <w:rPr>
          <w:rFonts w:ascii="Times New Roman" w:hAnsi="Times New Roman" w:cs="Times New Roman"/>
          <w:sz w:val="24"/>
          <w:szCs w:val="24"/>
        </w:rPr>
        <w:t xml:space="preserve"> </w:t>
      </w:r>
      <w:r w:rsidR="007C5D49">
        <w:rPr>
          <w:rFonts w:ascii="Times New Roman" w:hAnsi="Times New Roman" w:cs="Times New Roman"/>
          <w:sz w:val="24"/>
          <w:szCs w:val="24"/>
        </w:rPr>
        <w:t xml:space="preserve">maximum likelihood </w:t>
      </w:r>
      <w:r>
        <w:rPr>
          <w:rFonts w:ascii="Times New Roman" w:hAnsi="Times New Roman" w:cs="Times New Roman"/>
          <w:sz w:val="24"/>
          <w:szCs w:val="24"/>
        </w:rPr>
        <w:t xml:space="preserve">approach as outlined by </w:t>
      </w:r>
      <w:r w:rsidR="007C5D49">
        <w:rPr>
          <w:rFonts w:ascii="Times New Roman" w:hAnsi="Times New Roman" w:cs="Times New Roman"/>
          <w:sz w:val="24"/>
          <w:szCs w:val="24"/>
        </w:rPr>
        <w:t>Francis</w:t>
      </w:r>
      <w:r>
        <w:rPr>
          <w:rFonts w:ascii="Times New Roman" w:hAnsi="Times New Roman" w:cs="Times New Roman"/>
          <w:sz w:val="24"/>
          <w:szCs w:val="24"/>
        </w:rPr>
        <w:t xml:space="preserve"> (1988)</w:t>
      </w:r>
      <w:r w:rsidR="007C5D49">
        <w:rPr>
          <w:rFonts w:ascii="Times New Roman" w:hAnsi="Times New Roman" w:cs="Times New Roman"/>
          <w:sz w:val="24"/>
          <w:szCs w:val="24"/>
        </w:rPr>
        <w:t xml:space="preserve"> and Wang</w:t>
      </w:r>
      <w:r>
        <w:rPr>
          <w:rFonts w:ascii="Times New Roman" w:hAnsi="Times New Roman" w:cs="Times New Roman"/>
          <w:sz w:val="24"/>
          <w:szCs w:val="24"/>
        </w:rPr>
        <w:t xml:space="preserve"> (1998). Parameters were re-estimated </w:t>
      </w:r>
      <w:r w:rsidR="006C57DF">
        <w:rPr>
          <w:rFonts w:ascii="Times New Roman" w:hAnsi="Times New Roman" w:cs="Times New Roman"/>
          <w:sz w:val="24"/>
          <w:szCs w:val="24"/>
        </w:rPr>
        <w:t xml:space="preserve">using different proposed error structures </w:t>
      </w:r>
      <w:r>
        <w:rPr>
          <w:rFonts w:ascii="Times New Roman" w:hAnsi="Times New Roman" w:cs="Times New Roman"/>
          <w:sz w:val="24"/>
          <w:szCs w:val="24"/>
        </w:rPr>
        <w:t>through minimization of the following of likelihood functions:</w:t>
      </w:r>
    </w:p>
    <w:p w14:paraId="138A2BEC" w14:textId="6AC07AD4" w:rsidR="007B3965" w:rsidRDefault="007B3965" w:rsidP="007B3965">
      <w:pPr>
        <w:spacing w:line="360" w:lineRule="auto"/>
        <w:rPr>
          <w:rFonts w:ascii="Times New Roman" w:hAnsi="Times New Roman" w:cs="Times New Roman"/>
          <w:sz w:val="24"/>
          <w:szCs w:val="24"/>
        </w:rPr>
      </w:pPr>
    </w:p>
    <w:p w14:paraId="75350382" w14:textId="1F490DD5" w:rsidR="007B3965" w:rsidRDefault="007B3965" w:rsidP="007B396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Constant Variance </w:t>
      </w:r>
    </w:p>
    <w:p w14:paraId="50A47886" w14:textId="420DD7C7" w:rsidR="007B3965" w:rsidRDefault="007B3965" w:rsidP="007B3965">
      <w:pPr>
        <w:spacing w:line="360" w:lineRule="auto"/>
        <w:rPr>
          <w:rFonts w:ascii="Times New Roman" w:hAnsi="Times New Roman" w:cs="Times New Roman"/>
          <w:sz w:val="24"/>
          <w:szCs w:val="24"/>
        </w:rPr>
      </w:pPr>
    </w:p>
    <w:p w14:paraId="281BC0B1" w14:textId="64C4E9DB" w:rsidR="006C57DF" w:rsidRDefault="006C57DF" w:rsidP="007B3965">
      <w:pPr>
        <w:spacing w:line="360" w:lineRule="auto"/>
        <w:rPr>
          <w:rFonts w:ascii="Times New Roman" w:hAnsi="Times New Roman" w:cs="Times New Roman"/>
          <w:sz w:val="24"/>
          <w:szCs w:val="24"/>
        </w:rPr>
      </w:pPr>
      <w:r>
        <w:rPr>
          <w:rFonts w:ascii="Times New Roman" w:hAnsi="Times New Roman" w:cs="Times New Roman"/>
          <w:sz w:val="24"/>
          <w:szCs w:val="24"/>
        </w:rPr>
        <w:t xml:space="preserve">Inverse linear relationship between expected </w:t>
      </w:r>
      <w:r w:rsidRPr="00B1198D">
        <w:rPr>
          <w:rFonts w:ascii="Times New Roman" w:hAnsi="Times New Roman" w:cs="Times New Roman"/>
          <w:bCs/>
          <w:sz w:val="24"/>
          <w:szCs w:val="24"/>
        </w:rPr>
        <w:t>Δ</w:t>
      </w:r>
      <w:r w:rsidRPr="00B1198D">
        <w:rPr>
          <w:rFonts w:ascii="Times New Roman" w:hAnsi="Times New Roman" w:cs="Times New Roman"/>
          <w:sz w:val="24"/>
          <w:szCs w:val="24"/>
        </w:rPr>
        <w:t>L</w:t>
      </w:r>
      <w:r>
        <w:rPr>
          <w:rFonts w:ascii="Times New Roman" w:hAnsi="Times New Roman" w:cs="Times New Roman"/>
          <w:sz w:val="24"/>
          <w:szCs w:val="24"/>
        </w:rPr>
        <w:t xml:space="preserve"> and standard deviation</w:t>
      </w:r>
    </w:p>
    <w:p w14:paraId="714C6DC4" w14:textId="77777777" w:rsidR="006C57DF" w:rsidRDefault="006C57DF" w:rsidP="007B3965">
      <w:pPr>
        <w:spacing w:line="360" w:lineRule="auto"/>
        <w:rPr>
          <w:rFonts w:ascii="Times New Roman" w:hAnsi="Times New Roman" w:cs="Times New Roman"/>
          <w:sz w:val="24"/>
          <w:szCs w:val="24"/>
        </w:rPr>
      </w:pPr>
    </w:p>
    <w:p w14:paraId="1F0B8F28" w14:textId="19A6B092" w:rsidR="007B3965" w:rsidRDefault="006C57DF" w:rsidP="007B3965">
      <w:pPr>
        <w:spacing w:line="360" w:lineRule="auto"/>
        <w:rPr>
          <w:rFonts w:ascii="Times New Roman" w:hAnsi="Times New Roman" w:cs="Times New Roman"/>
          <w:sz w:val="24"/>
          <w:szCs w:val="24"/>
        </w:rPr>
      </w:pPr>
      <w:r>
        <w:rPr>
          <w:rFonts w:ascii="Times New Roman" w:hAnsi="Times New Roman" w:cs="Times New Roman"/>
          <w:sz w:val="24"/>
          <w:szCs w:val="24"/>
        </w:rPr>
        <w:t>Exponentially declining residual standard deviations</w:t>
      </w:r>
    </w:p>
    <w:p w14:paraId="2AD0A329" w14:textId="211038BC" w:rsidR="006C57DF" w:rsidRDefault="006C57DF" w:rsidP="007B3965">
      <w:pPr>
        <w:spacing w:line="360" w:lineRule="auto"/>
        <w:rPr>
          <w:rFonts w:ascii="Times New Roman" w:hAnsi="Times New Roman" w:cs="Times New Roman"/>
          <w:sz w:val="24"/>
          <w:szCs w:val="24"/>
        </w:rPr>
      </w:pPr>
    </w:p>
    <w:p w14:paraId="065D39CD" w14:textId="5683092F" w:rsidR="006C57DF" w:rsidRDefault="006C57DF" w:rsidP="007B3965">
      <w:pPr>
        <w:spacing w:line="360" w:lineRule="auto"/>
        <w:rPr>
          <w:rFonts w:ascii="Times New Roman" w:hAnsi="Times New Roman" w:cs="Times New Roman"/>
          <w:sz w:val="24"/>
          <w:szCs w:val="24"/>
        </w:rPr>
      </w:pPr>
      <w:r>
        <w:rPr>
          <w:rFonts w:ascii="Times New Roman" w:hAnsi="Times New Roman" w:cs="Times New Roman"/>
          <w:sz w:val="24"/>
          <w:szCs w:val="24"/>
        </w:rPr>
        <w:t xml:space="preserve">Residual standard deviation as a function of Power law </w:t>
      </w:r>
    </w:p>
    <w:p w14:paraId="0AE76954" w14:textId="77777777" w:rsidR="007B3965" w:rsidRDefault="007B3965" w:rsidP="007B3965">
      <w:pPr>
        <w:spacing w:line="360" w:lineRule="auto"/>
        <w:rPr>
          <w:rFonts w:ascii="Times New Roman" w:hAnsi="Times New Roman" w:cs="Times New Roman"/>
          <w:sz w:val="24"/>
          <w:szCs w:val="24"/>
        </w:rPr>
      </w:pPr>
    </w:p>
    <w:p w14:paraId="02A1577B" w14:textId="7FD2EF9D" w:rsidR="005176AB" w:rsidRDefault="006C57DF" w:rsidP="006C57D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 likelihood ratio test was used to select the best fit model(s). </w:t>
      </w:r>
      <w:r w:rsidR="00E45D8F">
        <w:rPr>
          <w:rFonts w:ascii="Times New Roman" w:hAnsi="Times New Roman" w:cs="Times New Roman"/>
          <w:sz w:val="24"/>
          <w:szCs w:val="24"/>
        </w:rPr>
        <w:t xml:space="preserve">Fork lengths measured during recapture were </w:t>
      </w:r>
      <w:r w:rsidR="00CD4E2D">
        <w:rPr>
          <w:rFonts w:ascii="Times New Roman" w:hAnsi="Times New Roman" w:cs="Times New Roman"/>
          <w:sz w:val="24"/>
          <w:szCs w:val="24"/>
        </w:rPr>
        <w:t>linearly regressed</w:t>
      </w:r>
      <w:r w:rsidR="00E45D8F">
        <w:rPr>
          <w:rFonts w:ascii="Times New Roman" w:hAnsi="Times New Roman" w:cs="Times New Roman"/>
          <w:sz w:val="24"/>
          <w:szCs w:val="24"/>
        </w:rPr>
        <w:t xml:space="preserve"> against the fork lengths at </w:t>
      </w:r>
      <w:r w:rsidR="00213365">
        <w:rPr>
          <w:rFonts w:ascii="Times New Roman" w:hAnsi="Times New Roman" w:cs="Times New Roman"/>
          <w:sz w:val="24"/>
          <w:szCs w:val="24"/>
        </w:rPr>
        <w:t>recaptured predicted using Faben</w:t>
      </w:r>
      <w:r w:rsidR="00C56A91">
        <w:rPr>
          <w:rFonts w:ascii="Times New Roman" w:hAnsi="Times New Roman" w:cs="Times New Roman"/>
          <w:sz w:val="24"/>
          <w:szCs w:val="24"/>
        </w:rPr>
        <w:t>s’</w:t>
      </w:r>
      <w:r w:rsidR="00213365">
        <w:rPr>
          <w:rFonts w:ascii="Times New Roman" w:hAnsi="Times New Roman" w:cs="Times New Roman"/>
          <w:sz w:val="24"/>
          <w:szCs w:val="24"/>
        </w:rPr>
        <w:t xml:space="preserve"> method</w:t>
      </w:r>
      <w:r w:rsidR="00EF0041">
        <w:rPr>
          <w:rFonts w:ascii="Times New Roman" w:hAnsi="Times New Roman" w:cs="Times New Roman"/>
          <w:sz w:val="24"/>
          <w:szCs w:val="24"/>
        </w:rPr>
        <w:t xml:space="preserve"> to compare </w:t>
      </w:r>
      <w:r w:rsidR="00CD4E2D">
        <w:rPr>
          <w:rFonts w:ascii="Times New Roman" w:hAnsi="Times New Roman" w:cs="Times New Roman"/>
          <w:sz w:val="24"/>
          <w:szCs w:val="24"/>
        </w:rPr>
        <w:t xml:space="preserve">variation </w:t>
      </w:r>
      <w:r w:rsidR="00E753B8">
        <w:rPr>
          <w:rFonts w:ascii="Times New Roman" w:hAnsi="Times New Roman" w:cs="Times New Roman"/>
          <w:sz w:val="24"/>
          <w:szCs w:val="24"/>
        </w:rPr>
        <w:t>between observed growth and</w:t>
      </w:r>
      <w:r w:rsidR="00CD4E2D">
        <w:rPr>
          <w:rFonts w:ascii="Times New Roman" w:hAnsi="Times New Roman" w:cs="Times New Roman"/>
          <w:sz w:val="24"/>
          <w:szCs w:val="24"/>
        </w:rPr>
        <w:t xml:space="preserve"> </w:t>
      </w:r>
      <w:r w:rsidR="00EF0041">
        <w:rPr>
          <w:rFonts w:ascii="Times New Roman" w:hAnsi="Times New Roman" w:cs="Times New Roman"/>
          <w:sz w:val="24"/>
          <w:szCs w:val="24"/>
        </w:rPr>
        <w:t>model</w:t>
      </w:r>
      <w:r w:rsidR="00E753B8">
        <w:rPr>
          <w:rFonts w:ascii="Times New Roman" w:hAnsi="Times New Roman" w:cs="Times New Roman"/>
          <w:sz w:val="24"/>
          <w:szCs w:val="24"/>
        </w:rPr>
        <w:t xml:space="preserve"> predictions</w:t>
      </w:r>
      <w:r w:rsidR="003B5E0E">
        <w:rPr>
          <w:rFonts w:ascii="Times New Roman" w:hAnsi="Times New Roman" w:cs="Times New Roman"/>
          <w:sz w:val="24"/>
          <w:szCs w:val="24"/>
        </w:rPr>
        <w:t xml:space="preserve"> </w:t>
      </w:r>
      <w:r w:rsidR="003B5E0E" w:rsidRPr="003B5E0E">
        <w:rPr>
          <w:rFonts w:ascii="Times New Roman" w:hAnsi="Times New Roman" w:cs="Times New Roman"/>
          <w:color w:val="FF0000"/>
          <w:sz w:val="24"/>
          <w:szCs w:val="24"/>
        </w:rPr>
        <w:t xml:space="preserve">(Should I instead just calculate the correlation between the two and call it good? If so, </w:t>
      </w:r>
      <w:proofErr w:type="spellStart"/>
      <w:r w:rsidR="003B5E0E" w:rsidRPr="003B5E0E">
        <w:rPr>
          <w:rFonts w:ascii="Times New Roman" w:hAnsi="Times New Roman" w:cs="Times New Roman"/>
          <w:color w:val="FF0000"/>
          <w:sz w:val="24"/>
          <w:szCs w:val="24"/>
        </w:rPr>
        <w:t>cor</w:t>
      </w:r>
      <w:proofErr w:type="spellEnd"/>
      <w:r w:rsidR="003B5E0E" w:rsidRPr="003B5E0E">
        <w:rPr>
          <w:rFonts w:ascii="Times New Roman" w:hAnsi="Times New Roman" w:cs="Times New Roman"/>
          <w:color w:val="FF0000"/>
          <w:sz w:val="24"/>
          <w:szCs w:val="24"/>
        </w:rPr>
        <w:t xml:space="preserve"> = 0.920)</w:t>
      </w:r>
      <w:r w:rsidR="00213365">
        <w:rPr>
          <w:rFonts w:ascii="Times New Roman" w:hAnsi="Times New Roman" w:cs="Times New Roman"/>
          <w:sz w:val="24"/>
          <w:szCs w:val="24"/>
        </w:rPr>
        <w:t>.</w:t>
      </w:r>
      <w:r w:rsidR="00EF0041">
        <w:rPr>
          <w:rFonts w:ascii="Times New Roman" w:hAnsi="Times New Roman" w:cs="Times New Roman"/>
          <w:sz w:val="24"/>
          <w:szCs w:val="24"/>
        </w:rPr>
        <w:t xml:space="preserve"> Finally, we regressed the </w:t>
      </w:r>
      <w:r w:rsidR="000A6F2A">
        <w:rPr>
          <w:rFonts w:ascii="Times New Roman" w:hAnsi="Times New Roman" w:cs="Times New Roman"/>
          <w:sz w:val="24"/>
          <w:szCs w:val="24"/>
        </w:rPr>
        <w:t>length at recapture</w:t>
      </w:r>
      <w:r w:rsidR="00EF0041">
        <w:rPr>
          <w:rFonts w:ascii="Times New Roman" w:hAnsi="Times New Roman" w:cs="Times New Roman"/>
          <w:sz w:val="24"/>
          <w:szCs w:val="24"/>
        </w:rPr>
        <w:t xml:space="preserve"> predicted by our model to von Bertalanffy parameters estimated in prior growth studies of </w:t>
      </w:r>
      <w:r w:rsidR="00EF0041">
        <w:rPr>
          <w:rFonts w:ascii="Times New Roman" w:hAnsi="Times New Roman" w:cs="Times New Roman"/>
          <w:i/>
          <w:sz w:val="24"/>
          <w:szCs w:val="24"/>
        </w:rPr>
        <w:t xml:space="preserve">P. filamentosus </w:t>
      </w:r>
      <w:r w:rsidR="00EF0041">
        <w:rPr>
          <w:rFonts w:ascii="Times New Roman" w:hAnsi="Times New Roman" w:cs="Times New Roman"/>
          <w:sz w:val="24"/>
          <w:szCs w:val="24"/>
        </w:rPr>
        <w:t>in the Hawaiian archipelago to determine if</w:t>
      </w:r>
      <w:r w:rsidR="00514B9A">
        <w:rPr>
          <w:rFonts w:ascii="Times New Roman" w:hAnsi="Times New Roman" w:cs="Times New Roman"/>
          <w:sz w:val="24"/>
          <w:szCs w:val="24"/>
        </w:rPr>
        <w:t xml:space="preserve"> and how</w:t>
      </w:r>
      <w:r w:rsidR="00EF0041">
        <w:rPr>
          <w:rFonts w:ascii="Times New Roman" w:hAnsi="Times New Roman" w:cs="Times New Roman"/>
          <w:sz w:val="24"/>
          <w:szCs w:val="24"/>
        </w:rPr>
        <w:t xml:space="preserve"> our results differed from previous studies.</w:t>
      </w:r>
    </w:p>
    <w:p w14:paraId="7BB5BB67" w14:textId="77777777" w:rsidR="00B1198D" w:rsidRDefault="00B1198D" w:rsidP="00FE23B8">
      <w:pPr>
        <w:spacing w:line="360" w:lineRule="auto"/>
        <w:rPr>
          <w:rFonts w:ascii="Times New Roman" w:hAnsi="Times New Roman" w:cs="Times New Roman"/>
          <w:sz w:val="24"/>
          <w:szCs w:val="24"/>
        </w:rPr>
      </w:pPr>
    </w:p>
    <w:p w14:paraId="13280B54" w14:textId="02473E5B" w:rsidR="00607227" w:rsidRDefault="00607227" w:rsidP="00FE23B8">
      <w:pPr>
        <w:spacing w:line="360" w:lineRule="auto"/>
        <w:outlineLvl w:val="1"/>
        <w:rPr>
          <w:rFonts w:ascii="Times New Roman" w:hAnsi="Times New Roman" w:cs="Times New Roman"/>
          <w:sz w:val="24"/>
          <w:szCs w:val="24"/>
        </w:rPr>
      </w:pPr>
      <w:r>
        <w:rPr>
          <w:rFonts w:ascii="Times New Roman" w:hAnsi="Times New Roman" w:cs="Times New Roman"/>
          <w:i/>
          <w:sz w:val="24"/>
          <w:szCs w:val="24"/>
        </w:rPr>
        <w:t>Estimating Measurement Error</w:t>
      </w:r>
    </w:p>
    <w:p w14:paraId="533CB4FD" w14:textId="0EF2FBFF" w:rsidR="00CC0752" w:rsidRDefault="00607227" w:rsidP="00FE23B8">
      <w:pPr>
        <w:spacing w:line="360" w:lineRule="auto"/>
        <w:rPr>
          <w:rFonts w:ascii="Times New Roman" w:hAnsi="Times New Roman" w:cs="Times New Roman"/>
          <w:sz w:val="24"/>
          <w:szCs w:val="24"/>
        </w:rPr>
      </w:pPr>
      <w:r w:rsidRPr="00940A49">
        <w:rPr>
          <w:rFonts w:ascii="Times New Roman" w:hAnsi="Times New Roman" w:cs="Times New Roman"/>
          <w:sz w:val="24"/>
          <w:szCs w:val="24"/>
        </w:rPr>
        <w:tab/>
        <w:t xml:space="preserve">Measurement error is generally </w:t>
      </w:r>
      <w:r w:rsidR="00D87D30" w:rsidRPr="00940A49">
        <w:rPr>
          <w:rFonts w:ascii="Times New Roman" w:hAnsi="Times New Roman" w:cs="Times New Roman"/>
          <w:sz w:val="24"/>
          <w:szCs w:val="24"/>
        </w:rPr>
        <w:t>accounted for</w:t>
      </w:r>
      <w:r w:rsidRPr="00940A49">
        <w:rPr>
          <w:rFonts w:ascii="Times New Roman" w:hAnsi="Times New Roman" w:cs="Times New Roman"/>
          <w:sz w:val="24"/>
          <w:szCs w:val="24"/>
        </w:rPr>
        <w:t xml:space="preserve"> </w:t>
      </w:r>
      <w:r w:rsidR="004F7646">
        <w:rPr>
          <w:rFonts w:ascii="Times New Roman" w:hAnsi="Times New Roman" w:cs="Times New Roman"/>
          <w:sz w:val="24"/>
          <w:szCs w:val="24"/>
        </w:rPr>
        <w:t>in</w:t>
      </w:r>
      <w:r w:rsidR="00CC0752" w:rsidRPr="00940A49">
        <w:rPr>
          <w:rFonts w:ascii="Times New Roman" w:hAnsi="Times New Roman" w:cs="Times New Roman"/>
          <w:sz w:val="24"/>
          <w:szCs w:val="24"/>
        </w:rPr>
        <w:t xml:space="preserve"> the deviation of individual variability from the model fit</w:t>
      </w:r>
      <w:r w:rsidR="004F7646">
        <w:rPr>
          <w:rFonts w:ascii="Times New Roman" w:hAnsi="Times New Roman" w:cs="Times New Roman"/>
          <w:sz w:val="24"/>
          <w:szCs w:val="24"/>
        </w:rPr>
        <w:t xml:space="preserve">. Wang’s method explicitly parameterizes individual deviation with the inclusion of an additional parameter, </w:t>
      </w:r>
      <m:oMath>
        <m:r>
          <w:rPr>
            <w:rFonts w:ascii="Cambria Math" w:hAnsi="Cambria Math" w:cs="Times New Roman"/>
            <w:sz w:val="24"/>
            <w:szCs w:val="24"/>
          </w:rPr>
          <m:t>b,</m:t>
        </m:r>
      </m:oMath>
      <w:r w:rsidR="00D87D30" w:rsidRPr="00940A49">
        <w:rPr>
          <w:rFonts w:ascii="Times New Roman" w:hAnsi="Times New Roman" w:cs="Times New Roman"/>
          <w:sz w:val="24"/>
          <w:szCs w:val="24"/>
        </w:rPr>
        <w:t xml:space="preserve"> </w:t>
      </w:r>
      <w:r w:rsidR="004F7646">
        <w:rPr>
          <w:rFonts w:ascii="Times New Roman" w:hAnsi="Times New Roman" w:cs="Times New Roman"/>
          <w:sz w:val="24"/>
          <w:szCs w:val="24"/>
        </w:rPr>
        <w:t>representing an</w:t>
      </w:r>
      <w:r w:rsidR="00D87D30" w:rsidRPr="00940A49">
        <w:rPr>
          <w:rFonts w:ascii="Times New Roman" w:hAnsi="Times New Roman" w:cs="Times New Roman"/>
          <w:sz w:val="24"/>
          <w:szCs w:val="24"/>
        </w:rPr>
        <w:t xml:space="preserve"> individual’s random error term</w:t>
      </w:r>
      <w:r w:rsidR="00CC0752" w:rsidRPr="00940A49">
        <w:rPr>
          <w:rFonts w:ascii="Times New Roman" w:hAnsi="Times New Roman" w:cs="Times New Roman"/>
          <w:sz w:val="24"/>
          <w:szCs w:val="24"/>
        </w:rPr>
        <w:t xml:space="preserve">. While this </w:t>
      </w:r>
      <w:r w:rsidR="004F7646">
        <w:rPr>
          <w:rFonts w:ascii="Times New Roman" w:hAnsi="Times New Roman" w:cs="Times New Roman"/>
          <w:sz w:val="24"/>
          <w:szCs w:val="24"/>
        </w:rPr>
        <w:t xml:space="preserve">can contribute </w:t>
      </w:r>
      <w:r w:rsidR="00CC0752" w:rsidRPr="00940A49">
        <w:rPr>
          <w:rFonts w:ascii="Times New Roman" w:hAnsi="Times New Roman" w:cs="Times New Roman"/>
          <w:sz w:val="24"/>
          <w:szCs w:val="24"/>
        </w:rPr>
        <w:t>some bias to the model fit, the effect is generally thought to be negligible when compared with individual variability</w:t>
      </w:r>
      <w:r w:rsidR="00063790">
        <w:rPr>
          <w:rFonts w:ascii="Times New Roman" w:hAnsi="Times New Roman" w:cs="Times New Roman"/>
          <w:sz w:val="24"/>
          <w:szCs w:val="24"/>
        </w:rPr>
        <w:t xml:space="preserve"> </w:t>
      </w:r>
      <w:r w:rsidR="00063790">
        <w:rPr>
          <w:rFonts w:ascii="Times New Roman" w:hAnsi="Times New Roman" w:cs="Times New Roman"/>
          <w:sz w:val="24"/>
          <w:szCs w:val="24"/>
        </w:rPr>
        <w:fldChar w:fldCharType="begin" w:fldLock="1"/>
      </w:r>
      <w:r w:rsidR="00063790">
        <w:rPr>
          <w:rFonts w:ascii="Times New Roman" w:hAnsi="Times New Roman" w:cs="Times New Roman"/>
          <w:sz w:val="24"/>
          <w:szCs w:val="24"/>
        </w:rPr>
        <w:instrText>ADDIN CSL_CITATION { "citationItems" : [ { "id" : "ITEM-1", "itemData" : { "DOI" : "10.1139/f97-211", "ISBN" : "0706-652X", "ISSN" : "0706-652X", "abstract" : "In the analysis of tagging data, it has been found that the least-squares method, based on the increment function known as the Fabens method, produces biased estimates because individual variability in growth is not allowed for. This paper modifies the Fabens method to account for indiviual variability in the length asymptote. Significance tests using t-statistics or log-likelihood ratio statistics may be applied to show the level of individual variability. Simulation results indicate that the modified method reduces the biases in the estimates to neglibile proportions. Tagging data from tiger prawns (Penaeus esculentus and P. semisulcatus) and rock lobster (Panulirus ornatus) are analysed as an illustration\\n", "author" : [ { "dropping-particle" : "", "family" : "Wang", "given" : "You-Gan", "non-dropping-particle" : "", "parse-names" : false, "suffix" : "" } ], "container-title" : "Canadian Journal of Fisheries and Aquatic Sciences", "id" : "ITEM-1", "issue" : "2", "issued" : { "date-parts" : [ [ "1998" ] ] }, "page" : "397-400", "title" : "An improved Fabens method for estimation of growth parameters in the von Bertalanffy model with individual asymptotes", "type" : "article-journal", "volume" : "55" }, "uris" : [ "http://www.mendeley.com/documents/?uuid=eac58665-fb8c-4c34-8f2e-722872aa573d" ] } ], "mendeley" : { "formattedCitation" : "(Wang, 1998)", "plainTextFormattedCitation" : "(Wang, 1998)", "previouslyFormattedCitation" : "(Wang, 1998)" }, "properties" : { "noteIndex" : 6 }, "schema" : "https://github.com/citation-style-language/schema/raw/master/csl-citation.json" }</w:instrText>
      </w:r>
      <w:r w:rsidR="00063790">
        <w:rPr>
          <w:rFonts w:ascii="Times New Roman" w:hAnsi="Times New Roman" w:cs="Times New Roman"/>
          <w:sz w:val="24"/>
          <w:szCs w:val="24"/>
        </w:rPr>
        <w:fldChar w:fldCharType="separate"/>
      </w:r>
      <w:r w:rsidR="00063790" w:rsidRPr="00063790">
        <w:rPr>
          <w:rFonts w:ascii="Times New Roman" w:hAnsi="Times New Roman" w:cs="Times New Roman"/>
          <w:noProof/>
          <w:sz w:val="24"/>
          <w:szCs w:val="24"/>
        </w:rPr>
        <w:t>(Wang, 1998)</w:t>
      </w:r>
      <w:r w:rsidR="00063790">
        <w:rPr>
          <w:rFonts w:ascii="Times New Roman" w:hAnsi="Times New Roman" w:cs="Times New Roman"/>
          <w:sz w:val="24"/>
          <w:szCs w:val="24"/>
        </w:rPr>
        <w:fldChar w:fldCharType="end"/>
      </w:r>
      <w:r w:rsidR="00D13417" w:rsidRPr="00940A49">
        <w:rPr>
          <w:rFonts w:ascii="Times New Roman" w:hAnsi="Times New Roman" w:cs="Times New Roman"/>
          <w:sz w:val="24"/>
          <w:szCs w:val="24"/>
        </w:rPr>
        <w:t xml:space="preserve">. </w:t>
      </w:r>
      <w:r w:rsidR="00D87D30" w:rsidRPr="00940A49">
        <w:rPr>
          <w:rFonts w:ascii="Times New Roman" w:hAnsi="Times New Roman" w:cs="Times New Roman"/>
          <w:sz w:val="24"/>
          <w:szCs w:val="24"/>
        </w:rPr>
        <w:t>If w</w:t>
      </w:r>
      <w:r w:rsidR="00CC0752" w:rsidRPr="00940A49">
        <w:rPr>
          <w:rFonts w:ascii="Times New Roman" w:hAnsi="Times New Roman" w:cs="Times New Roman"/>
          <w:sz w:val="24"/>
          <w:szCs w:val="24"/>
        </w:rPr>
        <w:t xml:space="preserve">e assume that measurement error can </w:t>
      </w:r>
      <w:r w:rsidR="00D86C11" w:rsidRPr="00940A49">
        <w:rPr>
          <w:rFonts w:ascii="Times New Roman" w:hAnsi="Times New Roman" w:cs="Times New Roman"/>
          <w:sz w:val="24"/>
          <w:szCs w:val="24"/>
        </w:rPr>
        <w:t xml:space="preserve">be both positive or negative, </w:t>
      </w:r>
      <w:r w:rsidR="00386ADA" w:rsidRPr="00940A49">
        <w:rPr>
          <w:rFonts w:ascii="Times New Roman" w:hAnsi="Times New Roman" w:cs="Times New Roman"/>
          <w:sz w:val="24"/>
          <w:szCs w:val="24"/>
        </w:rPr>
        <w:t>is equally likely to occur</w:t>
      </w:r>
      <w:r w:rsidR="00CC0752" w:rsidRPr="00940A49">
        <w:rPr>
          <w:rFonts w:ascii="Times New Roman" w:hAnsi="Times New Roman" w:cs="Times New Roman"/>
          <w:sz w:val="24"/>
          <w:szCs w:val="24"/>
        </w:rPr>
        <w:t xml:space="preserve"> during initial capture or </w:t>
      </w:r>
      <w:r w:rsidR="00386ADA" w:rsidRPr="00940A49">
        <w:rPr>
          <w:rFonts w:ascii="Times New Roman" w:hAnsi="Times New Roman" w:cs="Times New Roman"/>
          <w:sz w:val="24"/>
          <w:szCs w:val="24"/>
        </w:rPr>
        <w:t>subsequent recapture</w:t>
      </w:r>
      <w:r w:rsidR="00D86C11" w:rsidRPr="00940A49">
        <w:rPr>
          <w:rFonts w:ascii="Times New Roman" w:hAnsi="Times New Roman" w:cs="Times New Roman"/>
          <w:sz w:val="24"/>
          <w:szCs w:val="24"/>
        </w:rPr>
        <w:t>, and that no fish experienced true negative growth</w:t>
      </w:r>
      <w:r w:rsidR="00D87D30" w:rsidRPr="00940A49">
        <w:rPr>
          <w:rFonts w:ascii="Times New Roman" w:hAnsi="Times New Roman" w:cs="Times New Roman"/>
          <w:sz w:val="24"/>
          <w:szCs w:val="24"/>
        </w:rPr>
        <w:t>,</w:t>
      </w:r>
      <w:r w:rsidR="00386ADA" w:rsidRPr="00940A49">
        <w:rPr>
          <w:rFonts w:ascii="Times New Roman" w:hAnsi="Times New Roman" w:cs="Times New Roman"/>
          <w:sz w:val="24"/>
          <w:szCs w:val="24"/>
        </w:rPr>
        <w:t xml:space="preserve"> </w:t>
      </w:r>
      <w:r w:rsidR="00D87D30" w:rsidRPr="00940A49">
        <w:rPr>
          <w:rFonts w:ascii="Times New Roman" w:hAnsi="Times New Roman" w:cs="Times New Roman"/>
          <w:sz w:val="24"/>
          <w:szCs w:val="24"/>
        </w:rPr>
        <w:t xml:space="preserve">then measurement error affects only the individual’s random error term, without further bias to model estimations. Never the less, with </w:t>
      </w:r>
      <w:r w:rsidR="001313D0">
        <w:rPr>
          <w:rFonts w:ascii="Times New Roman" w:hAnsi="Times New Roman" w:cs="Times New Roman"/>
          <w:sz w:val="24"/>
          <w:szCs w:val="24"/>
        </w:rPr>
        <w:t>some</w:t>
      </w:r>
      <w:r w:rsidR="00D87D30" w:rsidRPr="00940A49">
        <w:rPr>
          <w:rFonts w:ascii="Times New Roman" w:hAnsi="Times New Roman" w:cs="Times New Roman"/>
          <w:sz w:val="24"/>
          <w:szCs w:val="24"/>
        </w:rPr>
        <w:t xml:space="preserve"> negative </w:t>
      </w:r>
      <w:r w:rsidR="00D87D30" w:rsidRPr="00940A49">
        <w:rPr>
          <w:rFonts w:ascii="Times New Roman" w:hAnsi="Times New Roman" w:cs="Times New Roman"/>
          <w:bCs/>
          <w:sz w:val="24"/>
          <w:szCs w:val="24"/>
        </w:rPr>
        <w:t>Δ</w:t>
      </w:r>
      <w:r w:rsidR="00D87D30" w:rsidRPr="00940A49">
        <w:rPr>
          <w:rFonts w:ascii="Times New Roman" w:hAnsi="Times New Roman" w:cs="Times New Roman"/>
          <w:sz w:val="24"/>
          <w:szCs w:val="24"/>
        </w:rPr>
        <w:t>L values in data, we thought it prudent to attempt to estimate the degree to which such error may have occurred. M</w:t>
      </w:r>
      <w:r w:rsidR="00D86C11" w:rsidRPr="00940A49">
        <w:rPr>
          <w:rFonts w:ascii="Times New Roman" w:hAnsi="Times New Roman" w:cs="Times New Roman"/>
          <w:sz w:val="24"/>
          <w:szCs w:val="24"/>
        </w:rPr>
        <w:t>easurement error is easy to discern from accurate measurements when it produces negative growth</w:t>
      </w:r>
      <w:r w:rsidR="00D87D30" w:rsidRPr="00940A49">
        <w:rPr>
          <w:rFonts w:ascii="Times New Roman" w:hAnsi="Times New Roman" w:cs="Times New Roman"/>
          <w:sz w:val="24"/>
          <w:szCs w:val="24"/>
        </w:rPr>
        <w:t xml:space="preserve"> and</w:t>
      </w:r>
      <w:r w:rsidR="00D86C11" w:rsidRPr="00940A49">
        <w:rPr>
          <w:rFonts w:ascii="Times New Roman" w:hAnsi="Times New Roman" w:cs="Times New Roman"/>
          <w:sz w:val="24"/>
          <w:szCs w:val="24"/>
        </w:rPr>
        <w:t xml:space="preserve"> impossible to determine when it produces non-negative growth. </w:t>
      </w:r>
      <w:r w:rsidR="00D87D30" w:rsidRPr="00940A49">
        <w:rPr>
          <w:rFonts w:ascii="Times New Roman" w:hAnsi="Times New Roman" w:cs="Times New Roman"/>
          <w:sz w:val="24"/>
          <w:szCs w:val="24"/>
        </w:rPr>
        <w:t>With the assumption that measurement error is equally likely to be positive or negat</w:t>
      </w:r>
      <w:r w:rsidR="00940A49" w:rsidRPr="00940A49">
        <w:rPr>
          <w:rFonts w:ascii="Times New Roman" w:hAnsi="Times New Roman" w:cs="Times New Roman"/>
          <w:sz w:val="24"/>
          <w:szCs w:val="24"/>
        </w:rPr>
        <w:t xml:space="preserve">ive, we assume that </w:t>
      </w:r>
      <w:r w:rsidR="00940A49" w:rsidRPr="00940A49">
        <w:rPr>
          <w:rFonts w:ascii="Times New Roman" w:hAnsi="Times New Roman" w:cs="Times New Roman"/>
          <w:bCs/>
          <w:sz w:val="24"/>
          <w:szCs w:val="24"/>
        </w:rPr>
        <w:t>Δ</w:t>
      </w:r>
      <w:r w:rsidR="00940A49" w:rsidRPr="00940A49">
        <w:rPr>
          <w:rFonts w:ascii="Times New Roman" w:hAnsi="Times New Roman" w:cs="Times New Roman"/>
          <w:sz w:val="24"/>
          <w:szCs w:val="24"/>
        </w:rPr>
        <w:t xml:space="preserve">L </w:t>
      </w:r>
      <w:r w:rsidR="00D87D30" w:rsidRPr="00940A49">
        <w:rPr>
          <w:rFonts w:ascii="Times New Roman" w:hAnsi="Times New Roman" w:cs="Times New Roman"/>
          <w:sz w:val="24"/>
          <w:szCs w:val="24"/>
        </w:rPr>
        <w:t xml:space="preserve">values with measurement error producing negative growth correspond to a similar set of </w:t>
      </w:r>
      <w:r w:rsidR="00940A49" w:rsidRPr="00940A49">
        <w:rPr>
          <w:rFonts w:ascii="Times New Roman" w:hAnsi="Times New Roman" w:cs="Times New Roman"/>
          <w:bCs/>
          <w:sz w:val="24"/>
          <w:szCs w:val="24"/>
        </w:rPr>
        <w:t>Δ</w:t>
      </w:r>
      <w:r w:rsidR="00940A49" w:rsidRPr="00940A49">
        <w:rPr>
          <w:rFonts w:ascii="Times New Roman" w:hAnsi="Times New Roman" w:cs="Times New Roman"/>
          <w:sz w:val="24"/>
          <w:szCs w:val="24"/>
        </w:rPr>
        <w:t xml:space="preserve">L </w:t>
      </w:r>
      <w:r w:rsidR="00D87D30" w:rsidRPr="00940A49">
        <w:rPr>
          <w:rFonts w:ascii="Times New Roman" w:hAnsi="Times New Roman" w:cs="Times New Roman"/>
          <w:sz w:val="24"/>
          <w:szCs w:val="24"/>
        </w:rPr>
        <w:t xml:space="preserve">values with measurement error producing positive growth. </w:t>
      </w:r>
      <w:r w:rsidR="003B176C" w:rsidRPr="00940A49">
        <w:rPr>
          <w:rFonts w:ascii="Times New Roman" w:hAnsi="Times New Roman" w:cs="Times New Roman"/>
          <w:sz w:val="24"/>
          <w:szCs w:val="24"/>
        </w:rPr>
        <w:t xml:space="preserve">The combined set, centered around zero, is </w:t>
      </w:r>
      <w:r w:rsidR="00940A49" w:rsidRPr="00940A49">
        <w:rPr>
          <w:rFonts w:ascii="Times New Roman" w:hAnsi="Times New Roman" w:cs="Times New Roman"/>
          <w:sz w:val="24"/>
          <w:szCs w:val="24"/>
        </w:rPr>
        <w:t>an estimate of</w:t>
      </w:r>
      <w:r w:rsidR="003B176C" w:rsidRPr="00940A49">
        <w:rPr>
          <w:rFonts w:ascii="Times New Roman" w:hAnsi="Times New Roman" w:cs="Times New Roman"/>
          <w:sz w:val="24"/>
          <w:szCs w:val="24"/>
        </w:rPr>
        <w:t xml:space="preserve"> the mea</w:t>
      </w:r>
      <w:r w:rsidR="00977C48">
        <w:rPr>
          <w:rFonts w:ascii="Times New Roman" w:hAnsi="Times New Roman" w:cs="Times New Roman"/>
          <w:sz w:val="24"/>
          <w:szCs w:val="24"/>
        </w:rPr>
        <w:t xml:space="preserve">surement error for the data without accounting for an individual’s change in size during the time it is at liberty. </w:t>
      </w:r>
    </w:p>
    <w:p w14:paraId="6EAE239D" w14:textId="61FBC5C3" w:rsidR="000D6325" w:rsidRDefault="00977C48" w:rsidP="00FE23B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To account for growth while at liberty, we must assume that the individual’s length at capture or length at recapture is accurate. We then </w:t>
      </w:r>
      <w:r w:rsidR="000D6325">
        <w:rPr>
          <w:rFonts w:ascii="Times New Roman" w:hAnsi="Times New Roman" w:cs="Times New Roman"/>
          <w:sz w:val="24"/>
          <w:szCs w:val="24"/>
        </w:rPr>
        <w:t>construct a set of estimated errors for all fish using the following formula:</w:t>
      </w:r>
      <w:r>
        <w:rPr>
          <w:rFonts w:ascii="Times New Roman" w:hAnsi="Times New Roman" w:cs="Times New Roman"/>
          <w:sz w:val="24"/>
          <w:szCs w:val="24"/>
        </w:rPr>
        <w:t xml:space="preserve"> </w:t>
      </w:r>
    </w:p>
    <w:p w14:paraId="0B36EB75" w14:textId="18B4DF20" w:rsidR="000D6325" w:rsidRDefault="000D6325" w:rsidP="00FE23B8">
      <w:pP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m:t>
              </m:r>
            </m:sub>
          </m:sSub>
          <m:r>
            <w:rPr>
              <w:rFonts w:ascii="Cambria Math" w:hAnsi="Cambria Math" w:cs="Times New Roman"/>
              <w:sz w:val="24"/>
              <w:szCs w:val="24"/>
            </w:rPr>
            <m:t>}</m:t>
          </m:r>
        </m:oMath>
      </m:oMathPara>
    </w:p>
    <w:p w14:paraId="323561FB" w14:textId="6CC4552E" w:rsidR="00CA3669" w:rsidRDefault="000D6325" w:rsidP="00FE23B8">
      <w:pPr>
        <w:spacing w:line="360" w:lineRule="auto"/>
        <w:rPr>
          <w:rFonts w:ascii="Times New Roman" w:hAnsi="Times New Roman" w:cs="Times New Roman"/>
          <w:sz w:val="24"/>
          <w:szCs w:val="24"/>
        </w:rPr>
      </w:pPr>
      <w:r>
        <w:rPr>
          <w:rFonts w:ascii="Times New Roman" w:hAnsi="Times New Roman" w:cs="Times New Roman"/>
          <w:sz w:val="24"/>
          <w:szCs w:val="24"/>
        </w:rPr>
        <w:t>Where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oMath>
      <w:r>
        <w:rPr>
          <w:rFonts w:ascii="Times New Roman" w:hAnsi="Times New Roman" w:cs="Times New Roman"/>
          <w:sz w:val="24"/>
          <w:szCs w:val="24"/>
        </w:rPr>
        <w:t xml:space="preserve"> is the observed length of an individual when it was recaptured and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oMath>
      <w:r>
        <w:rPr>
          <w:rFonts w:ascii="Times New Roman" w:hAnsi="Times New Roman" w:cs="Times New Roman"/>
          <w:sz w:val="24"/>
          <w:szCs w:val="24"/>
        </w:rPr>
        <w:t xml:space="preserve"> </w:t>
      </w:r>
      <w:r w:rsidR="00977C48">
        <w:rPr>
          <w:rFonts w:ascii="Times New Roman" w:hAnsi="Times New Roman" w:cs="Times New Roman"/>
          <w:sz w:val="24"/>
          <w:szCs w:val="24"/>
        </w:rPr>
        <w:t xml:space="preserve"> its </w:t>
      </w:r>
      <w:r>
        <w:rPr>
          <w:rFonts w:ascii="Times New Roman" w:hAnsi="Times New Roman" w:cs="Times New Roman"/>
          <w:sz w:val="24"/>
          <w:szCs w:val="24"/>
        </w:rPr>
        <w:t xml:space="preserve">expected length given </w:t>
      </w:r>
      <w:r w:rsidR="004F7646">
        <w:rPr>
          <w:rFonts w:ascii="Times New Roman" w:hAnsi="Times New Roman" w:cs="Times New Roman"/>
          <w:sz w:val="24"/>
          <w:szCs w:val="24"/>
        </w:rPr>
        <w:t>its</w:t>
      </w:r>
      <w:r>
        <w:rPr>
          <w:rFonts w:ascii="Times New Roman" w:hAnsi="Times New Roman" w:cs="Times New Roman"/>
          <w:sz w:val="24"/>
          <w:szCs w:val="24"/>
        </w:rPr>
        <w:t xml:space="preserve"> length at initial capture. Similarly,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m:t>
            </m:r>
          </m:sub>
        </m:sSub>
      </m:oMath>
      <w:r w:rsidR="008319A1">
        <w:rPr>
          <w:rFonts w:ascii="Times New Roman" w:hAnsi="Times New Roman" w:cs="Times New Roman"/>
          <w:sz w:val="24"/>
          <w:szCs w:val="24"/>
        </w:rPr>
        <w:t xml:space="preserve"> is the length of the individual when it was initially marked and</w:t>
      </w:r>
      <w:r>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m:t>
                </m:r>
              </m:sub>
            </m:sSub>
          </m:e>
        </m:acc>
      </m:oMath>
      <w:r w:rsidR="008319A1">
        <w:rPr>
          <w:rFonts w:ascii="Times New Roman" w:hAnsi="Times New Roman" w:cs="Times New Roman"/>
          <w:sz w:val="24"/>
          <w:szCs w:val="24"/>
        </w:rPr>
        <w:t xml:space="preserve"> is the expected length of the individual given its length when recaptured.</w:t>
      </w:r>
      <w:r>
        <w:rPr>
          <w:rFonts w:ascii="Times New Roman" w:hAnsi="Times New Roman" w:cs="Times New Roman"/>
          <w:sz w:val="24"/>
          <w:szCs w:val="24"/>
        </w:rPr>
        <w:t xml:space="preserve"> </w:t>
      </w:r>
      <w:r w:rsidR="008319A1">
        <w:rPr>
          <w:rFonts w:ascii="Times New Roman" w:hAnsi="Times New Roman" w:cs="Times New Roman"/>
          <w:sz w:val="24"/>
          <w:szCs w:val="24"/>
        </w:rPr>
        <w:t xml:space="preserve">Again, assuming that our measurement error is symmetrical around a mean of zero, we add a second set, equal in magnitude but opposite in sign to the first and take this to represent the distribution of measurement error though the data set. We then calculate the standard error of the measurement error. </w:t>
      </w:r>
    </w:p>
    <w:p w14:paraId="4304B521" w14:textId="38ADEBF7" w:rsidR="002F3E94" w:rsidRPr="002F3E94" w:rsidRDefault="002F3E94" w:rsidP="00FE23B8">
      <w:pPr>
        <w:spacing w:line="360" w:lineRule="auto"/>
        <w:rPr>
          <w:rFonts w:ascii="Times New Roman" w:hAnsi="Times New Roman" w:cs="Times New Roman"/>
          <w:sz w:val="24"/>
          <w:szCs w:val="24"/>
        </w:rPr>
      </w:pPr>
    </w:p>
    <w:p w14:paraId="05E35CC0" w14:textId="7E69EED0" w:rsidR="00B1198D" w:rsidRDefault="00B1198D" w:rsidP="00FE23B8">
      <w:pPr>
        <w:spacing w:line="360" w:lineRule="auto"/>
        <w:outlineLvl w:val="0"/>
        <w:rPr>
          <w:rFonts w:ascii="Times New Roman" w:hAnsi="Times New Roman" w:cs="Times New Roman"/>
          <w:b/>
          <w:i/>
          <w:sz w:val="24"/>
          <w:szCs w:val="24"/>
        </w:rPr>
      </w:pPr>
      <w:r w:rsidRPr="00B1198D">
        <w:rPr>
          <w:rFonts w:ascii="Times New Roman" w:hAnsi="Times New Roman" w:cs="Times New Roman"/>
          <w:b/>
          <w:i/>
          <w:sz w:val="24"/>
          <w:szCs w:val="24"/>
        </w:rPr>
        <w:t>Results</w:t>
      </w:r>
    </w:p>
    <w:p w14:paraId="0276CF25" w14:textId="77777777" w:rsidR="000A64F6" w:rsidRDefault="000A64F6" w:rsidP="00FE23B8">
      <w:pPr>
        <w:spacing w:line="360" w:lineRule="auto"/>
        <w:outlineLvl w:val="1"/>
        <w:rPr>
          <w:rFonts w:ascii="Times New Roman" w:hAnsi="Times New Roman" w:cs="Times New Roman"/>
          <w:i/>
          <w:sz w:val="24"/>
          <w:szCs w:val="24"/>
        </w:rPr>
      </w:pPr>
      <w:r>
        <w:rPr>
          <w:rFonts w:ascii="Times New Roman" w:hAnsi="Times New Roman" w:cs="Times New Roman"/>
          <w:i/>
          <w:sz w:val="24"/>
          <w:szCs w:val="24"/>
        </w:rPr>
        <w:lastRenderedPageBreak/>
        <w:t>Marking and Recapture</w:t>
      </w:r>
    </w:p>
    <w:p w14:paraId="437C3AB3" w14:textId="5677276E" w:rsidR="000A64F6" w:rsidRDefault="000A64F6" w:rsidP="00FE23B8">
      <w:pPr>
        <w:spacing w:line="360" w:lineRule="auto"/>
        <w:rPr>
          <w:rFonts w:ascii="Times New Roman" w:hAnsi="Times New Roman" w:cs="Times New Roman"/>
          <w:sz w:val="24"/>
          <w:szCs w:val="24"/>
        </w:rPr>
      </w:pPr>
      <w:r>
        <w:rPr>
          <w:rFonts w:ascii="Times New Roman" w:hAnsi="Times New Roman" w:cs="Times New Roman"/>
          <w:i/>
          <w:sz w:val="24"/>
          <w:szCs w:val="24"/>
        </w:rPr>
        <w:tab/>
      </w:r>
      <w:r w:rsidR="003230B2">
        <w:rPr>
          <w:rFonts w:ascii="Times New Roman" w:hAnsi="Times New Roman" w:cs="Times New Roman"/>
          <w:sz w:val="24"/>
          <w:szCs w:val="24"/>
        </w:rPr>
        <w:t xml:space="preserve">10.5% of all </w:t>
      </w:r>
      <w:r w:rsidR="003230B2">
        <w:rPr>
          <w:rFonts w:ascii="Times New Roman" w:hAnsi="Times New Roman" w:cs="Times New Roman"/>
          <w:i/>
          <w:sz w:val="24"/>
          <w:szCs w:val="24"/>
        </w:rPr>
        <w:t>P. filamentosus</w:t>
      </w:r>
      <w:r w:rsidR="003230B2">
        <w:rPr>
          <w:rFonts w:ascii="Times New Roman" w:hAnsi="Times New Roman" w:cs="Times New Roman"/>
          <w:sz w:val="24"/>
          <w:szCs w:val="24"/>
        </w:rPr>
        <w:t xml:space="preserve"> tagged were recaptured at least once (431 of 4,172 total fish)</w:t>
      </w:r>
      <w:r w:rsidR="00A36EB6">
        <w:rPr>
          <w:rFonts w:ascii="Times New Roman" w:hAnsi="Times New Roman" w:cs="Times New Roman"/>
          <w:sz w:val="24"/>
          <w:szCs w:val="24"/>
        </w:rPr>
        <w:t xml:space="preserve">. Fish </w:t>
      </w:r>
      <w:r w:rsidR="003230B2">
        <w:rPr>
          <w:rFonts w:ascii="Times New Roman" w:hAnsi="Times New Roman" w:cs="Times New Roman"/>
          <w:sz w:val="24"/>
          <w:szCs w:val="24"/>
        </w:rPr>
        <w:t xml:space="preserve">that were captured one or more times were included in the dataset for further analysis. </w:t>
      </w:r>
      <w:r w:rsidR="00A36EB6">
        <w:rPr>
          <w:rFonts w:ascii="Times New Roman" w:hAnsi="Times New Roman" w:cs="Times New Roman"/>
          <w:sz w:val="24"/>
          <w:szCs w:val="24"/>
        </w:rPr>
        <w:t xml:space="preserve">One fish was excluded from further analysis as its fork length at the time of tagging was not recorded. Seven fish were removed because the recapture date was not properly recorded. </w:t>
      </w:r>
      <w:r w:rsidR="003230B2">
        <w:rPr>
          <w:rFonts w:ascii="Times New Roman" w:hAnsi="Times New Roman" w:cs="Times New Roman"/>
          <w:sz w:val="24"/>
          <w:szCs w:val="24"/>
        </w:rPr>
        <w:t xml:space="preserve">Of the </w:t>
      </w:r>
      <w:r w:rsidR="00A36EB6">
        <w:rPr>
          <w:rFonts w:ascii="Times New Roman" w:hAnsi="Times New Roman" w:cs="Times New Roman"/>
          <w:sz w:val="24"/>
          <w:szCs w:val="24"/>
        </w:rPr>
        <w:t xml:space="preserve">remaining </w:t>
      </w:r>
      <w:r w:rsidR="003230B2">
        <w:rPr>
          <w:rFonts w:ascii="Times New Roman" w:hAnsi="Times New Roman" w:cs="Times New Roman"/>
          <w:sz w:val="24"/>
          <w:szCs w:val="24"/>
        </w:rPr>
        <w:t xml:space="preserve">431 fish recaptured, </w:t>
      </w:r>
      <w:r w:rsidR="001313D0">
        <w:rPr>
          <w:rFonts w:ascii="Times New Roman" w:hAnsi="Times New Roman" w:cs="Times New Roman"/>
          <w:sz w:val="24"/>
          <w:szCs w:val="24"/>
        </w:rPr>
        <w:t>394</w:t>
      </w:r>
      <w:r w:rsidR="003230B2">
        <w:rPr>
          <w:rFonts w:ascii="Times New Roman" w:hAnsi="Times New Roman" w:cs="Times New Roman"/>
          <w:sz w:val="24"/>
          <w:szCs w:val="24"/>
        </w:rPr>
        <w:t xml:space="preserve"> were recaptured a single time, 35 fish were recaptured a total of two times, one fish was recaptured a total of 3 times and two </w:t>
      </w:r>
      <w:r w:rsidR="00B56C89">
        <w:rPr>
          <w:rFonts w:ascii="Times New Roman" w:hAnsi="Times New Roman" w:cs="Times New Roman"/>
          <w:sz w:val="24"/>
          <w:szCs w:val="24"/>
        </w:rPr>
        <w:t xml:space="preserve">fish were </w:t>
      </w:r>
      <w:r w:rsidR="003230B2">
        <w:rPr>
          <w:rFonts w:ascii="Times New Roman" w:hAnsi="Times New Roman" w:cs="Times New Roman"/>
          <w:sz w:val="24"/>
          <w:szCs w:val="24"/>
        </w:rPr>
        <w:t>re</w:t>
      </w:r>
      <w:r w:rsidR="00B56C89">
        <w:rPr>
          <w:rFonts w:ascii="Times New Roman" w:hAnsi="Times New Roman" w:cs="Times New Roman"/>
          <w:sz w:val="24"/>
          <w:szCs w:val="24"/>
        </w:rPr>
        <w:t>captured 4 times.</w:t>
      </w:r>
      <w:r w:rsidR="003230B2">
        <w:rPr>
          <w:rFonts w:ascii="Times New Roman" w:hAnsi="Times New Roman" w:cs="Times New Roman"/>
          <w:sz w:val="24"/>
          <w:szCs w:val="24"/>
        </w:rPr>
        <w:t xml:space="preserve"> The size distribution of fish that were recaptured ranged between </w:t>
      </w:r>
      <w:r w:rsidR="001313D0">
        <w:rPr>
          <w:rFonts w:ascii="Times New Roman" w:hAnsi="Times New Roman" w:cs="Times New Roman"/>
          <w:sz w:val="24"/>
          <w:szCs w:val="24"/>
        </w:rPr>
        <w:t xml:space="preserve">19.1 cm and 52.8 cm with a mean </w:t>
      </w:r>
      <w:r w:rsidR="00E753B8">
        <w:rPr>
          <w:rFonts w:ascii="Times New Roman" w:hAnsi="Times New Roman" w:cs="Times New Roman"/>
          <w:sz w:val="24"/>
          <w:szCs w:val="24"/>
        </w:rPr>
        <w:t xml:space="preserve">(+/- se) </w:t>
      </w:r>
      <w:r w:rsidR="001313D0">
        <w:rPr>
          <w:rFonts w:ascii="Times New Roman" w:hAnsi="Times New Roman" w:cs="Times New Roman"/>
          <w:sz w:val="24"/>
          <w:szCs w:val="24"/>
        </w:rPr>
        <w:t xml:space="preserve">fork </w:t>
      </w:r>
      <w:r w:rsidR="00E753B8">
        <w:rPr>
          <w:rFonts w:ascii="Times New Roman" w:hAnsi="Times New Roman" w:cs="Times New Roman"/>
          <w:sz w:val="24"/>
          <w:szCs w:val="24"/>
        </w:rPr>
        <w:t xml:space="preserve">length of 32.8 cm (+/- 0.2). Lengths of fish at recapture ranged between </w:t>
      </w:r>
      <w:r w:rsidR="00C552C1">
        <w:rPr>
          <w:rFonts w:ascii="Times New Roman" w:hAnsi="Times New Roman" w:cs="Times New Roman"/>
          <w:sz w:val="24"/>
          <w:szCs w:val="24"/>
        </w:rPr>
        <w:t xml:space="preserve">22.9 cm and 76.2 cm with mean size of 41.9 cm (+/- 0.4). </w:t>
      </w:r>
      <w:r w:rsidR="001313D0">
        <w:rPr>
          <w:rFonts w:ascii="Times New Roman" w:hAnsi="Times New Roman" w:cs="Times New Roman"/>
          <w:sz w:val="24"/>
          <w:szCs w:val="24"/>
        </w:rPr>
        <w:t>The minimum time at liberty for any fish between tagging and recapture was a single day while the maximum t</w:t>
      </w:r>
      <w:r w:rsidR="00C552C1">
        <w:rPr>
          <w:rFonts w:ascii="Times New Roman" w:hAnsi="Times New Roman" w:cs="Times New Roman"/>
          <w:sz w:val="24"/>
          <w:szCs w:val="24"/>
        </w:rPr>
        <w:t>ime at liber</w:t>
      </w:r>
      <w:r w:rsidR="00717A6F">
        <w:rPr>
          <w:rFonts w:ascii="Times New Roman" w:hAnsi="Times New Roman" w:cs="Times New Roman"/>
          <w:sz w:val="24"/>
          <w:szCs w:val="24"/>
        </w:rPr>
        <w:t>ty was 10.3</w:t>
      </w:r>
      <w:r w:rsidR="00C552C1">
        <w:rPr>
          <w:rFonts w:ascii="Times New Roman" w:hAnsi="Times New Roman" w:cs="Times New Roman"/>
          <w:sz w:val="24"/>
          <w:szCs w:val="24"/>
        </w:rPr>
        <w:t xml:space="preserve"> years</w:t>
      </w:r>
      <w:r w:rsidR="00717A6F">
        <w:rPr>
          <w:rFonts w:ascii="Times New Roman" w:hAnsi="Times New Roman" w:cs="Times New Roman"/>
          <w:sz w:val="24"/>
          <w:szCs w:val="24"/>
        </w:rPr>
        <w:t xml:space="preserve"> (3,748 days)</w:t>
      </w:r>
      <w:r w:rsidR="00C552C1">
        <w:rPr>
          <w:rFonts w:ascii="Times New Roman" w:hAnsi="Times New Roman" w:cs="Times New Roman"/>
          <w:sz w:val="24"/>
          <w:szCs w:val="24"/>
        </w:rPr>
        <w:t xml:space="preserve">. The mean time </w:t>
      </w:r>
      <w:r w:rsidR="00717A6F">
        <w:rPr>
          <w:rFonts w:ascii="Times New Roman" w:hAnsi="Times New Roman" w:cs="Times New Roman"/>
          <w:sz w:val="24"/>
          <w:szCs w:val="24"/>
        </w:rPr>
        <w:t xml:space="preserve">an individual was </w:t>
      </w:r>
      <w:r w:rsidR="00C552C1">
        <w:rPr>
          <w:rFonts w:ascii="Times New Roman" w:hAnsi="Times New Roman" w:cs="Times New Roman"/>
          <w:sz w:val="24"/>
          <w:szCs w:val="24"/>
        </w:rPr>
        <w:t xml:space="preserve">at liberty was </w:t>
      </w:r>
      <w:r w:rsidR="00717A6F">
        <w:rPr>
          <w:rFonts w:ascii="Times New Roman" w:hAnsi="Times New Roman" w:cs="Times New Roman"/>
          <w:sz w:val="24"/>
          <w:szCs w:val="24"/>
        </w:rPr>
        <w:t xml:space="preserve">600 days (+/- 30). </w:t>
      </w:r>
    </w:p>
    <w:p w14:paraId="4DA6909D" w14:textId="77777777" w:rsidR="003230B2" w:rsidRPr="00B56C89" w:rsidRDefault="003230B2" w:rsidP="00FE23B8">
      <w:pPr>
        <w:spacing w:line="360" w:lineRule="auto"/>
        <w:rPr>
          <w:rFonts w:ascii="Times New Roman" w:hAnsi="Times New Roman" w:cs="Times New Roman"/>
          <w:sz w:val="24"/>
          <w:szCs w:val="24"/>
        </w:rPr>
      </w:pPr>
    </w:p>
    <w:p w14:paraId="3B90D3AF" w14:textId="3E15BF49" w:rsidR="00C71C73" w:rsidRPr="00C71C73" w:rsidRDefault="00C71C73" w:rsidP="00FE23B8">
      <w:pPr>
        <w:spacing w:line="360" w:lineRule="auto"/>
        <w:outlineLvl w:val="1"/>
        <w:rPr>
          <w:rFonts w:ascii="Times New Roman" w:hAnsi="Times New Roman" w:cs="Times New Roman"/>
          <w:i/>
          <w:sz w:val="24"/>
          <w:szCs w:val="24"/>
        </w:rPr>
      </w:pPr>
      <w:r>
        <w:rPr>
          <w:rFonts w:ascii="Times New Roman" w:hAnsi="Times New Roman" w:cs="Times New Roman"/>
          <w:i/>
          <w:sz w:val="24"/>
          <w:szCs w:val="24"/>
        </w:rPr>
        <w:t>Fitting Growth Curve Data</w:t>
      </w:r>
    </w:p>
    <w:p w14:paraId="7C743DD3" w14:textId="0A89097E" w:rsidR="00A34859" w:rsidRDefault="00E76945" w:rsidP="00FE23B8">
      <w:pPr>
        <w:keepNext/>
        <w:spacing w:line="36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Von </w:t>
      </w:r>
      <w:r w:rsidR="001313D0">
        <w:rPr>
          <w:rFonts w:ascii="Times New Roman" w:hAnsi="Times New Roman" w:cs="Times New Roman"/>
          <w:sz w:val="24"/>
          <w:szCs w:val="24"/>
        </w:rPr>
        <w:t>Bertalanffy</w:t>
      </w:r>
      <w:r>
        <w:rPr>
          <w:rFonts w:ascii="Times New Roman" w:hAnsi="Times New Roman" w:cs="Times New Roman"/>
          <w:sz w:val="24"/>
          <w:szCs w:val="24"/>
        </w:rPr>
        <w:t xml:space="preserve"> parameter estimates,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313D0">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A34859">
        <w:rPr>
          <w:rFonts w:ascii="Times New Roman" w:hAnsi="Times New Roman" w:cs="Times New Roman"/>
          <w:i/>
          <w:sz w:val="24"/>
          <w:szCs w:val="24"/>
        </w:rPr>
        <w:t>K</w:t>
      </w:r>
      <w:r w:rsidR="00CA10EF" w:rsidRPr="00A34859">
        <w:rPr>
          <w:rFonts w:ascii="Times New Roman" w:hAnsi="Times New Roman" w:cs="Times New Roman"/>
          <w:i/>
          <w:sz w:val="24"/>
          <w:szCs w:val="24"/>
        </w:rPr>
        <w:t>,</w:t>
      </w:r>
      <w:r w:rsidR="00CA10EF">
        <w:rPr>
          <w:rFonts w:ascii="Times New Roman" w:hAnsi="Times New Roman" w:cs="Times New Roman"/>
          <w:sz w:val="24"/>
          <w:szCs w:val="24"/>
        </w:rPr>
        <w:t xml:space="preserve"> </w:t>
      </w:r>
      <w:r w:rsidR="008A5ECA">
        <w:rPr>
          <w:rFonts w:ascii="Times New Roman" w:hAnsi="Times New Roman" w:cs="Times New Roman"/>
          <w:sz w:val="24"/>
          <w:szCs w:val="24"/>
        </w:rPr>
        <w:t xml:space="preserve">estimated for </w:t>
      </w:r>
      <w:r w:rsidR="008A5ECA">
        <w:rPr>
          <w:rFonts w:ascii="Times New Roman" w:hAnsi="Times New Roman" w:cs="Times New Roman"/>
          <w:i/>
          <w:sz w:val="24"/>
          <w:szCs w:val="24"/>
        </w:rPr>
        <w:t xml:space="preserve">P. filamentosus </w:t>
      </w:r>
      <w:r w:rsidR="00CA10EF">
        <w:rPr>
          <w:rFonts w:ascii="Times New Roman" w:hAnsi="Times New Roman" w:cs="Times New Roman"/>
          <w:sz w:val="24"/>
          <w:szCs w:val="24"/>
        </w:rPr>
        <w:t>did</w:t>
      </w:r>
      <w:r>
        <w:rPr>
          <w:rFonts w:ascii="Times New Roman" w:hAnsi="Times New Roman" w:cs="Times New Roman"/>
          <w:sz w:val="24"/>
          <w:szCs w:val="24"/>
        </w:rPr>
        <w:t xml:space="preserve"> </w:t>
      </w:r>
      <w:r w:rsidR="00CA10EF">
        <w:rPr>
          <w:rFonts w:ascii="Times New Roman" w:hAnsi="Times New Roman" w:cs="Times New Roman"/>
          <w:sz w:val="24"/>
          <w:szCs w:val="24"/>
        </w:rPr>
        <w:t>not statistically differ between the two approaches</w:t>
      </w:r>
      <w:r w:rsidR="000A64F6">
        <w:rPr>
          <w:rFonts w:ascii="Times New Roman" w:hAnsi="Times New Roman" w:cs="Times New Roman"/>
          <w:sz w:val="24"/>
          <w:szCs w:val="24"/>
        </w:rPr>
        <w:t xml:space="preserve"> (p &gt; 0.05) (Table 1)</w:t>
      </w:r>
      <w:r>
        <w:rPr>
          <w:rFonts w:ascii="Times New Roman" w:hAnsi="Times New Roman" w:cs="Times New Roman"/>
          <w:sz w:val="24"/>
          <w:szCs w:val="24"/>
        </w:rPr>
        <w:t>.</w:t>
      </w:r>
      <w:r w:rsidR="00CA10EF">
        <w:rPr>
          <w:rFonts w:ascii="Times New Roman" w:hAnsi="Times New Roman" w:cs="Times New Roman"/>
          <w:sz w:val="24"/>
          <w:szCs w:val="24"/>
        </w:rPr>
        <w:t xml:space="preserve"> </w:t>
      </w:r>
      <w:r w:rsidR="00BF5AC1">
        <w:rPr>
          <w:rFonts w:ascii="Times New Roman" w:hAnsi="Times New Roman" w:cs="Times New Roman"/>
          <w:sz w:val="24"/>
          <w:szCs w:val="24"/>
        </w:rPr>
        <w:t>The parameter</w:t>
      </w:r>
      <w:r w:rsidR="00E25D59">
        <w:rPr>
          <w:rFonts w:ascii="Times New Roman" w:hAnsi="Times New Roman" w:cs="Times New Roman"/>
          <w:sz w:val="24"/>
          <w:szCs w:val="24"/>
        </w:rPr>
        <w:t xml:space="preserve">, </w:t>
      </w:r>
      <m:oMath>
        <m:r>
          <w:rPr>
            <w:rFonts w:ascii="Cambria Math" w:hAnsi="Cambria Math" w:cs="Times New Roman"/>
            <w:sz w:val="24"/>
            <w:szCs w:val="24"/>
          </w:rPr>
          <m:t>b</m:t>
        </m:r>
      </m:oMath>
      <w:r w:rsidR="00E25D59">
        <w:rPr>
          <w:rFonts w:ascii="Times New Roman" w:hAnsi="Times New Roman" w:cs="Times New Roman"/>
          <w:sz w:val="24"/>
          <w:szCs w:val="24"/>
        </w:rPr>
        <w:t>,</w:t>
      </w:r>
      <w:r w:rsidR="00BF5AC1">
        <w:rPr>
          <w:rFonts w:ascii="Times New Roman" w:hAnsi="Times New Roman" w:cs="Times New Roman"/>
          <w:sz w:val="24"/>
          <w:szCs w:val="24"/>
        </w:rPr>
        <w:t xml:space="preserve"> fit using Wang’s method, describing individual deviation from the parameters describing the population, did not significant</w:t>
      </w:r>
      <w:r w:rsidR="00E25D59">
        <w:rPr>
          <w:rFonts w:ascii="Times New Roman" w:hAnsi="Times New Roman" w:cs="Times New Roman"/>
          <w:sz w:val="24"/>
          <w:szCs w:val="24"/>
        </w:rPr>
        <w:t xml:space="preserve">ly differ from zero (p &gt; 0.05). An analysis of variance between the two models further indicated that they did not significantly differ (p &gt; 0.05). As omission of the </w:t>
      </w:r>
      <m:oMath>
        <m:r>
          <w:rPr>
            <w:rFonts w:ascii="Cambria Math" w:hAnsi="Cambria Math" w:cs="Times New Roman"/>
            <w:sz w:val="24"/>
            <w:szCs w:val="24"/>
          </w:rPr>
          <m:t>b</m:t>
        </m:r>
      </m:oMath>
      <w:r w:rsidR="00E25D59">
        <w:rPr>
          <w:rFonts w:ascii="Times New Roman" w:hAnsi="Times New Roman" w:cs="Times New Roman"/>
          <w:sz w:val="24"/>
          <w:szCs w:val="24"/>
        </w:rPr>
        <w:t xml:space="preserve"> parameter makes the two models equivalent, we carried out all remaining analysis using parameters estimated using Francis’ method.</w:t>
      </w:r>
      <w:r w:rsidR="00A34859">
        <w:rPr>
          <w:rFonts w:ascii="Times New Roman" w:hAnsi="Times New Roman" w:cs="Times New Roman"/>
          <w:noProof/>
          <w:sz w:val="24"/>
          <w:szCs w:val="24"/>
        </w:rPr>
        <w:t xml:space="preserve"> Using this method, the </w:t>
      </w:r>
      <w:r w:rsidR="00D322D0">
        <w:rPr>
          <w:rFonts w:ascii="Times New Roman" w:hAnsi="Times New Roman" w:cs="Times New Roman"/>
          <w:noProof/>
          <w:sz w:val="24"/>
          <w:szCs w:val="24"/>
        </w:rPr>
        <w:t>parameter estimate</w:t>
      </w:r>
      <w:r w:rsidR="00A34859">
        <w:rPr>
          <w:rFonts w:ascii="Times New Roman" w:hAnsi="Times New Roman" w:cs="Times New Roman"/>
          <w:noProof/>
          <w:sz w:val="24"/>
          <w:szCs w:val="24"/>
        </w:rPr>
        <w:t xml:space="preserve"> of the Brody growth coefficient was </w:t>
      </w:r>
      <w:r w:rsidR="00EF3631">
        <w:rPr>
          <w:rFonts w:ascii="Times New Roman" w:hAnsi="Times New Roman" w:cs="Times New Roman"/>
          <w:noProof/>
          <w:sz w:val="24"/>
          <w:szCs w:val="24"/>
        </w:rPr>
        <w:t>0.24</w:t>
      </w:r>
      <w:r w:rsidR="00A34859">
        <w:rPr>
          <w:rFonts w:ascii="Times New Roman" w:hAnsi="Times New Roman" w:cs="Times New Roman"/>
          <w:noProof/>
          <w:sz w:val="24"/>
          <w:szCs w:val="24"/>
        </w:rPr>
        <w:t xml:space="preserve"> (95% CI:  0.</w:t>
      </w:r>
      <w:r w:rsidR="00EF3631">
        <w:rPr>
          <w:rFonts w:ascii="Times New Roman" w:hAnsi="Times New Roman" w:cs="Times New Roman"/>
          <w:noProof/>
          <w:sz w:val="24"/>
          <w:szCs w:val="24"/>
        </w:rPr>
        <w:t>21</w:t>
      </w:r>
      <w:r w:rsidR="00D322D0">
        <w:rPr>
          <w:rFonts w:ascii="Times New Roman" w:hAnsi="Times New Roman" w:cs="Times New Roman"/>
          <w:noProof/>
          <w:sz w:val="24"/>
          <w:szCs w:val="24"/>
        </w:rPr>
        <w:t xml:space="preserve"> and 0</w:t>
      </w:r>
      <w:r w:rsidR="00EF3631">
        <w:rPr>
          <w:rFonts w:ascii="Times New Roman" w:hAnsi="Times New Roman" w:cs="Times New Roman"/>
          <w:noProof/>
          <w:sz w:val="24"/>
          <w:szCs w:val="24"/>
        </w:rPr>
        <w:t>.27</w:t>
      </w:r>
      <w:r w:rsidR="00D322D0">
        <w:rPr>
          <w:rFonts w:ascii="Times New Roman" w:hAnsi="Times New Roman" w:cs="Times New Roman"/>
          <w:noProof/>
          <w:sz w:val="24"/>
          <w:szCs w:val="24"/>
        </w:rPr>
        <w:t>, Bootstrap Median: 0.238</w:t>
      </w:r>
      <w:r w:rsidR="00A34859">
        <w:rPr>
          <w:rFonts w:ascii="Times New Roman" w:hAnsi="Times New Roman" w:cs="Times New Roman"/>
          <w:noProof/>
          <w:sz w:val="24"/>
          <w:szCs w:val="24"/>
        </w:rPr>
        <w:t>)</w:t>
      </w:r>
      <w:r w:rsidR="00D322D0">
        <w:rPr>
          <w:rFonts w:ascii="Times New Roman" w:hAnsi="Times New Roman" w:cs="Times New Roman"/>
          <w:noProof/>
          <w:sz w:val="24"/>
          <w:szCs w:val="24"/>
        </w:rPr>
        <w:t xml:space="preserve"> while the estimate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D322D0">
        <w:rPr>
          <w:rFonts w:ascii="Times New Roman" w:hAnsi="Times New Roman" w:cs="Times New Roman"/>
          <w:noProof/>
          <w:sz w:val="24"/>
          <w:szCs w:val="24"/>
        </w:rPr>
        <w:t xml:space="preserve"> was </w:t>
      </w:r>
      <w:r w:rsidR="00EF3631">
        <w:rPr>
          <w:rFonts w:ascii="Times New Roman" w:hAnsi="Times New Roman" w:cs="Times New Roman"/>
          <w:noProof/>
          <w:sz w:val="24"/>
          <w:szCs w:val="24"/>
        </w:rPr>
        <w:t>65.96</w:t>
      </w:r>
      <w:r w:rsidR="00D322D0">
        <w:rPr>
          <w:rFonts w:ascii="Times New Roman" w:hAnsi="Times New Roman" w:cs="Times New Roman"/>
          <w:noProof/>
          <w:sz w:val="24"/>
          <w:szCs w:val="24"/>
        </w:rPr>
        <w:t xml:space="preserve"> cm (95% CI:  </w:t>
      </w:r>
      <w:r w:rsidR="00EF3631">
        <w:rPr>
          <w:rFonts w:ascii="Times New Roman" w:hAnsi="Times New Roman" w:cs="Times New Roman"/>
          <w:noProof/>
          <w:sz w:val="24"/>
          <w:szCs w:val="24"/>
        </w:rPr>
        <w:t>63.15 and 69.</w:t>
      </w:r>
      <w:r w:rsidR="00D322D0">
        <w:rPr>
          <w:rFonts w:ascii="Times New Roman" w:hAnsi="Times New Roman" w:cs="Times New Roman"/>
          <w:noProof/>
          <w:sz w:val="24"/>
          <w:szCs w:val="24"/>
        </w:rPr>
        <w:t>00, Bootstrap M</w:t>
      </w:r>
      <w:r w:rsidR="00EF3631">
        <w:rPr>
          <w:rFonts w:ascii="Times New Roman" w:hAnsi="Times New Roman" w:cs="Times New Roman"/>
          <w:noProof/>
          <w:sz w:val="24"/>
          <w:szCs w:val="24"/>
        </w:rPr>
        <w:t>edian: 65.91</w:t>
      </w:r>
      <w:r w:rsidR="00D322D0">
        <w:rPr>
          <w:rFonts w:ascii="Times New Roman" w:hAnsi="Times New Roman" w:cs="Times New Roman"/>
          <w:noProof/>
          <w:sz w:val="24"/>
          <w:szCs w:val="24"/>
        </w:rPr>
        <w:t xml:space="preserve">) . </w:t>
      </w:r>
    </w:p>
    <w:p w14:paraId="63C2E6AF" w14:textId="1A1010D1" w:rsidR="004F7646" w:rsidRDefault="004F7646" w:rsidP="00FE23B8">
      <w:pPr>
        <w:spacing w:line="360" w:lineRule="auto"/>
        <w:rPr>
          <w:rFonts w:ascii="Times New Roman" w:hAnsi="Times New Roman" w:cs="Times New Roman"/>
          <w:color w:val="FF0000"/>
          <w:sz w:val="24"/>
          <w:szCs w:val="24"/>
        </w:rPr>
      </w:pPr>
      <w:r>
        <w:rPr>
          <w:rFonts w:ascii="Times New Roman" w:hAnsi="Times New Roman" w:cs="Times New Roman"/>
          <w:sz w:val="24"/>
          <w:szCs w:val="24"/>
        </w:rPr>
        <w:tab/>
        <w:t>The linear regression model comparing predicted FLs at recapture to observed FLs at recaptured was statistically significant (P &lt; 0.05) with a slope (+/- se) of 0</w:t>
      </w:r>
      <w:r w:rsidR="00EF3631">
        <w:rPr>
          <w:rFonts w:ascii="Times New Roman" w:hAnsi="Times New Roman" w:cs="Times New Roman"/>
          <w:sz w:val="24"/>
          <w:szCs w:val="24"/>
        </w:rPr>
        <w:t>.87</w:t>
      </w:r>
      <w:r>
        <w:rPr>
          <w:rFonts w:ascii="Times New Roman" w:hAnsi="Times New Roman" w:cs="Times New Roman"/>
          <w:sz w:val="24"/>
          <w:szCs w:val="24"/>
        </w:rPr>
        <w:t xml:space="preserve"> (+/- 0.018) and an intercept of 5.59 (+/- 0.76). The model explained approximately 84.6% of the observed variation between observed and predicted values (Adjusted </w:t>
      </w:r>
      <w:r w:rsidR="00EF3631">
        <w:rPr>
          <w:rFonts w:ascii="Times New Roman" w:hAnsi="Times New Roman" w:cs="Times New Roman"/>
          <w:sz w:val="24"/>
          <w:szCs w:val="24"/>
        </w:rPr>
        <w:t>R^2 = 0.846</w:t>
      </w:r>
      <w:r>
        <w:rPr>
          <w:rFonts w:ascii="Times New Roman" w:hAnsi="Times New Roman" w:cs="Times New Roman"/>
          <w:sz w:val="24"/>
          <w:szCs w:val="24"/>
        </w:rPr>
        <w:t>).</w:t>
      </w:r>
      <w:r w:rsidR="003B5E0E">
        <w:rPr>
          <w:rFonts w:ascii="Times New Roman" w:hAnsi="Times New Roman" w:cs="Times New Roman"/>
          <w:sz w:val="24"/>
          <w:szCs w:val="24"/>
        </w:rPr>
        <w:t xml:space="preserve"> </w:t>
      </w:r>
      <w:r>
        <w:rPr>
          <w:rFonts w:ascii="Times New Roman" w:hAnsi="Times New Roman" w:cs="Times New Roman"/>
          <w:sz w:val="24"/>
          <w:szCs w:val="24"/>
        </w:rPr>
        <w:t xml:space="preserve"> There was an observable trend where the predicted fork lengths of the largest individuals recaptured underestimated observed fork length values (Figure 1). </w:t>
      </w:r>
      <w:r>
        <w:rPr>
          <w:rFonts w:ascii="Times New Roman" w:hAnsi="Times New Roman" w:cs="Times New Roman"/>
          <w:color w:val="FF0000"/>
          <w:sz w:val="24"/>
          <w:szCs w:val="24"/>
        </w:rPr>
        <w:t xml:space="preserve">This may make sense in our </w:t>
      </w:r>
      <w:proofErr w:type="spellStart"/>
      <w:r>
        <w:rPr>
          <w:rFonts w:ascii="Times New Roman" w:hAnsi="Times New Roman" w:cs="Times New Roman"/>
          <w:color w:val="FF0000"/>
          <w:sz w:val="24"/>
          <w:szCs w:val="24"/>
        </w:rPr>
        <w:t>Linfit</w:t>
      </w:r>
      <w:proofErr w:type="spellEnd"/>
      <w:r>
        <w:rPr>
          <w:rFonts w:ascii="Times New Roman" w:hAnsi="Times New Roman" w:cs="Times New Roman"/>
          <w:color w:val="FF0000"/>
          <w:sz w:val="24"/>
          <w:szCs w:val="24"/>
        </w:rPr>
        <w:t xml:space="preserve"> value being lower than some of the other studies?</w:t>
      </w:r>
    </w:p>
    <w:p w14:paraId="504468DC" w14:textId="77777777" w:rsidR="003B5E0E" w:rsidRDefault="00E753B8" w:rsidP="00FE23B8">
      <w:pPr>
        <w:keepNext/>
        <w:spacing w:line="360" w:lineRule="auto"/>
        <w:jc w:val="center"/>
      </w:pPr>
      <w:r>
        <w:rPr>
          <w:rFonts w:ascii="Times New Roman" w:hAnsi="Times New Roman" w:cs="Times New Roman"/>
          <w:noProof/>
          <w:sz w:val="24"/>
          <w:szCs w:val="24"/>
        </w:rPr>
        <w:lastRenderedPageBreak/>
        <w:drawing>
          <wp:inline distT="0" distB="0" distL="0" distR="0" wp14:anchorId="665A37E7" wp14:editId="74F1FE56">
            <wp:extent cx="3596640" cy="3596640"/>
            <wp:effectExtent l="0" t="0" r="0" b="0"/>
            <wp:docPr id="13" name="Picture 13" descr="../results/Predicted%20vs.%20Observed%20L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Predicted%20vs.%20Observed%20Lr.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4665" cy="3654665"/>
                    </a:xfrm>
                    <a:prstGeom prst="rect">
                      <a:avLst/>
                    </a:prstGeom>
                    <a:noFill/>
                    <a:ln>
                      <a:noFill/>
                    </a:ln>
                  </pic:spPr>
                </pic:pic>
              </a:graphicData>
            </a:graphic>
          </wp:inline>
        </w:drawing>
      </w:r>
    </w:p>
    <w:p w14:paraId="7C33D979" w14:textId="17532BA6" w:rsidR="005B3904" w:rsidRPr="004F7646" w:rsidRDefault="003B5E0E" w:rsidP="00FE23B8">
      <w:pPr>
        <w:pStyle w:val="Caption"/>
        <w:spacing w:line="360" w:lineRule="auto"/>
        <w:jc w:val="center"/>
        <w:rPr>
          <w:rFonts w:ascii="Times New Roman" w:hAnsi="Times New Roman" w:cs="Times New Roman"/>
          <w:color w:val="FF0000"/>
          <w:sz w:val="24"/>
          <w:szCs w:val="24"/>
        </w:rPr>
      </w:pPr>
      <w:r>
        <w:t xml:space="preserve">Figure </w:t>
      </w:r>
      <w:fldSimple w:instr=" SEQ Figure \* ARABIC ">
        <w:r w:rsidR="001D2A75">
          <w:rPr>
            <w:noProof/>
          </w:rPr>
          <w:t>1</w:t>
        </w:r>
      </w:fldSimple>
      <w:r>
        <w:t>: Comparison of observed FL at recapture and FL at recapture predicted by VBGF parameters</w:t>
      </w:r>
    </w:p>
    <w:p w14:paraId="0687F951" w14:textId="6B6BA74A" w:rsidR="000362AA" w:rsidRDefault="00B26B2F" w:rsidP="00FE23B8">
      <w:pPr>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The set of </w:t>
      </w:r>
      <w:r w:rsidR="00CA10EF">
        <w:rPr>
          <w:rFonts w:ascii="Times New Roman" w:hAnsi="Times New Roman" w:cs="Times New Roman"/>
          <w:sz w:val="24"/>
          <w:szCs w:val="24"/>
        </w:rPr>
        <w:t xml:space="preserve">Von Bertalanffy parameter </w:t>
      </w:r>
      <w:r>
        <w:rPr>
          <w:rFonts w:ascii="Times New Roman" w:hAnsi="Times New Roman" w:cs="Times New Roman"/>
          <w:sz w:val="24"/>
          <w:szCs w:val="24"/>
        </w:rPr>
        <w:t xml:space="preserve">estimates, obtained without constraint to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Pr>
          <w:rFonts w:ascii="Times New Roman" w:hAnsi="Times New Roman" w:cs="Times New Roman"/>
          <w:sz w:val="24"/>
          <w:szCs w:val="24"/>
        </w:rPr>
        <w:t xml:space="preserve"> parameter by</w:t>
      </w:r>
      <w:r w:rsidR="00CA10EF">
        <w:rPr>
          <w:rFonts w:ascii="Times New Roman" w:hAnsi="Times New Roman" w:cs="Times New Roman"/>
          <w:sz w:val="24"/>
          <w:szCs w:val="24"/>
        </w:rPr>
        <w:t xml:space="preserve"> </w:t>
      </w:r>
      <w:r>
        <w:rPr>
          <w:rFonts w:ascii="Times New Roman" w:hAnsi="Times New Roman" w:cs="Times New Roman"/>
          <w:sz w:val="24"/>
          <w:szCs w:val="24"/>
        </w:rPr>
        <w:t>Ralston and Miyamoto (1983) and those produced by Andrews et. al. (2012) mos</w:t>
      </w:r>
      <w:r w:rsidR="000362AA">
        <w:rPr>
          <w:rFonts w:ascii="Times New Roman" w:hAnsi="Times New Roman" w:cs="Times New Roman"/>
          <w:sz w:val="24"/>
          <w:szCs w:val="24"/>
        </w:rPr>
        <w:t>t closely matched our results</w:t>
      </w:r>
      <w:r>
        <w:rPr>
          <w:rFonts w:ascii="Times New Roman" w:hAnsi="Times New Roman" w:cs="Times New Roman"/>
          <w:sz w:val="24"/>
          <w:szCs w:val="24"/>
        </w:rPr>
        <w:t xml:space="preserve">, </w:t>
      </w:r>
      <w:r w:rsidR="000362AA">
        <w:rPr>
          <w:rFonts w:ascii="Times New Roman" w:hAnsi="Times New Roman" w:cs="Times New Roman"/>
          <w:sz w:val="24"/>
          <w:szCs w:val="24"/>
        </w:rPr>
        <w:t xml:space="preserve">with both </w:t>
      </w:r>
      <w:r w:rsidR="000362AA">
        <w:rPr>
          <w:rFonts w:ascii="Times New Roman" w:hAnsi="Times New Roman" w:cs="Times New Roman"/>
          <w:i/>
          <w:sz w:val="24"/>
          <w:szCs w:val="24"/>
        </w:rPr>
        <w:t xml:space="preserve">K </w:t>
      </w:r>
      <w:r w:rsidR="000362AA">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0362AA">
        <w:rPr>
          <w:rFonts w:ascii="Times New Roman" w:hAnsi="Times New Roman" w:cs="Times New Roman"/>
          <w:sz w:val="24"/>
          <w:szCs w:val="24"/>
        </w:rPr>
        <w:t xml:space="preserve">values </w:t>
      </w:r>
      <w:r>
        <w:rPr>
          <w:rFonts w:ascii="Times New Roman" w:hAnsi="Times New Roman" w:cs="Times New Roman"/>
          <w:sz w:val="24"/>
          <w:szCs w:val="24"/>
        </w:rPr>
        <w:t xml:space="preserve">falling within the confidence </w:t>
      </w:r>
      <w:r w:rsidR="000362AA">
        <w:rPr>
          <w:rFonts w:ascii="Times New Roman" w:hAnsi="Times New Roman" w:cs="Times New Roman"/>
          <w:sz w:val="24"/>
          <w:szCs w:val="24"/>
        </w:rPr>
        <w:t xml:space="preserve">intervals estimated in this study (Table 1, Figure 2). Unsurprisingly, there was very close correlation between </w:t>
      </w:r>
      <w:r w:rsidR="000362AA">
        <w:rPr>
          <w:rFonts w:ascii="Times New Roman" w:hAnsi="Times New Roman" w:cs="Times New Roman"/>
          <w:sz w:val="24"/>
          <w:szCs w:val="24"/>
        </w:rPr>
        <w:lastRenderedPageBreak/>
        <w:t xml:space="preserve">predicted length at recapture between the von Bertalanffy model fit with our parameters and the one fit in their respective studies (Figure 3). </w:t>
      </w:r>
    </w:p>
    <w:p w14:paraId="70CC2316" w14:textId="163EB037" w:rsidR="000362AA" w:rsidRDefault="000362AA" w:rsidP="00FE23B8">
      <w:pPr>
        <w:keepNext/>
        <w:spacing w:line="360" w:lineRule="auto"/>
      </w:pPr>
      <w:r>
        <w:rPr>
          <w:rFonts w:ascii="Times New Roman" w:hAnsi="Times New Roman" w:cs="Times New Roman"/>
          <w:sz w:val="24"/>
          <w:szCs w:val="24"/>
        </w:rPr>
        <w:t xml:space="preserve"> </w:t>
      </w:r>
      <w:r w:rsidRPr="000362AA">
        <w:t xml:space="preserve"> </w:t>
      </w:r>
      <w:r w:rsidR="004A3DAB">
        <w:rPr>
          <w:noProof/>
        </w:rPr>
        <w:drawing>
          <wp:inline distT="0" distB="0" distL="0" distR="0" wp14:anchorId="548ACEB5" wp14:editId="675D14C6">
            <wp:extent cx="5937250" cy="4584700"/>
            <wp:effectExtent l="0" t="0" r="0" b="0"/>
            <wp:docPr id="2" name="Picture 2" descr="../results/Figur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s/Figure%201.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4584700"/>
                    </a:xfrm>
                    <a:prstGeom prst="rect">
                      <a:avLst/>
                    </a:prstGeom>
                    <a:noFill/>
                    <a:ln>
                      <a:noFill/>
                    </a:ln>
                  </pic:spPr>
                </pic:pic>
              </a:graphicData>
            </a:graphic>
          </wp:inline>
        </w:drawing>
      </w:r>
    </w:p>
    <w:p w14:paraId="626AEC6A" w14:textId="77777777" w:rsidR="000362AA" w:rsidRDefault="000362AA" w:rsidP="00FE23B8">
      <w:pPr>
        <w:pStyle w:val="Caption"/>
        <w:spacing w:line="360" w:lineRule="auto"/>
      </w:pPr>
      <w:r>
        <w:t xml:space="preserve">Figure </w:t>
      </w:r>
      <w:r w:rsidR="000E0085">
        <w:fldChar w:fldCharType="begin"/>
      </w:r>
      <w:r w:rsidR="000E0085">
        <w:instrText xml:space="preserve"> SEQ Figure \* ARABIC </w:instrText>
      </w:r>
      <w:r w:rsidR="000E0085">
        <w:fldChar w:fldCharType="separate"/>
      </w:r>
      <w:r w:rsidR="001D2A75">
        <w:rPr>
          <w:noProof/>
        </w:rPr>
        <w:t>2</w:t>
      </w:r>
      <w:r w:rsidR="000E0085">
        <w:rPr>
          <w:noProof/>
        </w:rPr>
        <w:fldChar w:fldCharType="end"/>
      </w:r>
      <w:r>
        <w:t>: Comparison of length at age estimates using von Bertalanffy growth parameters from various studies for P. filamentosus in the Hawaiian archipelago</w:t>
      </w:r>
    </w:p>
    <w:p w14:paraId="6F4A13C8" w14:textId="7AFEECC9" w:rsidR="000362AA" w:rsidRDefault="000362AA" w:rsidP="00FE23B8">
      <w:pPr>
        <w:keepNext/>
        <w:spacing w:line="360" w:lineRule="auto"/>
      </w:pPr>
      <w:r w:rsidRPr="000362AA">
        <w:t xml:space="preserve"> </w:t>
      </w:r>
      <w:r w:rsidR="008D1BAB">
        <w:rPr>
          <w:noProof/>
        </w:rPr>
        <w:drawing>
          <wp:inline distT="0" distB="0" distL="0" distR="0" wp14:anchorId="3554FA78" wp14:editId="6492BB0E">
            <wp:extent cx="5937250" cy="1703705"/>
            <wp:effectExtent l="0" t="0" r="6350" b="0"/>
            <wp:docPr id="4" name="Picture 4" descr="../../../../../../Desktop/Screen%20Shot%202017-12-01%20at%2012.26.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1%20at%2012.26.25%20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1703705"/>
                    </a:xfrm>
                    <a:prstGeom prst="rect">
                      <a:avLst/>
                    </a:prstGeom>
                    <a:noFill/>
                    <a:ln>
                      <a:noFill/>
                    </a:ln>
                  </pic:spPr>
                </pic:pic>
              </a:graphicData>
            </a:graphic>
          </wp:inline>
        </w:drawing>
      </w:r>
    </w:p>
    <w:p w14:paraId="07E5DA9E" w14:textId="77777777" w:rsidR="000362AA" w:rsidRDefault="000362AA" w:rsidP="00FE23B8">
      <w:pPr>
        <w:pStyle w:val="Caption"/>
        <w:spacing w:line="360" w:lineRule="auto"/>
      </w:pPr>
      <w:r>
        <w:t>Table 1: Von Bertalanffy</w:t>
      </w:r>
      <w:r w:rsidRPr="00C22F1F">
        <w:t xml:space="preserve"> </w:t>
      </w:r>
      <w:r>
        <w:t>parameter estimates for P. filamentosus in the Hawaiian archipelago</w:t>
      </w:r>
    </w:p>
    <w:p w14:paraId="3BC44FBF" w14:textId="39136359" w:rsidR="000362AA" w:rsidRDefault="004A3DAB" w:rsidP="00FE23B8">
      <w:pPr>
        <w:keepNext/>
        <w:spacing w:line="360" w:lineRule="auto"/>
      </w:pPr>
      <w:r>
        <w:rPr>
          <w:noProof/>
        </w:rPr>
        <w:lastRenderedPageBreak/>
        <w:drawing>
          <wp:inline distT="0" distB="0" distL="0" distR="0" wp14:anchorId="1EB12547" wp14:editId="53DEFD06">
            <wp:extent cx="5937250" cy="7678420"/>
            <wp:effectExtent l="0" t="0" r="0" b="0"/>
            <wp:docPr id="1" name="Picture 1" descr="../results/Comparision%20to%20Literature%20Estima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s/Comparision%20to%20Literature%20Estimate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7678420"/>
                    </a:xfrm>
                    <a:prstGeom prst="rect">
                      <a:avLst/>
                    </a:prstGeom>
                    <a:noFill/>
                    <a:ln>
                      <a:noFill/>
                    </a:ln>
                  </pic:spPr>
                </pic:pic>
              </a:graphicData>
            </a:graphic>
          </wp:inline>
        </w:drawing>
      </w:r>
    </w:p>
    <w:p w14:paraId="5C3DF40A" w14:textId="303F2B18" w:rsidR="00CA10EF" w:rsidRDefault="000362AA" w:rsidP="00FE23B8">
      <w:pPr>
        <w:pStyle w:val="Caption"/>
        <w:spacing w:line="360" w:lineRule="auto"/>
        <w:rPr>
          <w:rFonts w:ascii="Times New Roman" w:hAnsi="Times New Roman" w:cs="Times New Roman"/>
          <w:sz w:val="24"/>
          <w:szCs w:val="24"/>
        </w:rPr>
      </w:pPr>
      <w:r>
        <w:t xml:space="preserve">Figure </w:t>
      </w:r>
      <w:fldSimple w:instr=" SEQ Figure \* ARABIC ">
        <w:r w:rsidR="001D2A75">
          <w:rPr>
            <w:noProof/>
          </w:rPr>
          <w:t>3</w:t>
        </w:r>
      </w:fldSimple>
      <w:r>
        <w:t xml:space="preserve">: Comparing predicted length at recapture using von </w:t>
      </w:r>
      <w:proofErr w:type="spellStart"/>
      <w:r>
        <w:t>Bertlanaffy</w:t>
      </w:r>
      <w:proofErr w:type="spellEnd"/>
      <w:r>
        <w:t xml:space="preserve"> parameter estimates from other studies of P. filamentosus across the Hawaiian archipelago</w:t>
      </w:r>
    </w:p>
    <w:p w14:paraId="1CAD9E72" w14:textId="46F202AE" w:rsidR="000A64F6" w:rsidRDefault="000A64F6" w:rsidP="00FE23B8">
      <w:pPr>
        <w:keepNext/>
        <w:spacing w:line="360" w:lineRule="auto"/>
      </w:pPr>
    </w:p>
    <w:p w14:paraId="1BFDAF21" w14:textId="77777777" w:rsidR="000362AA" w:rsidRPr="000362AA" w:rsidRDefault="000362AA" w:rsidP="00FE23B8">
      <w:pPr>
        <w:spacing w:line="360" w:lineRule="auto"/>
      </w:pPr>
    </w:p>
    <w:p w14:paraId="23E24DF7" w14:textId="1117A472" w:rsidR="00940A49" w:rsidRDefault="00940A49" w:rsidP="00FE23B8">
      <w:pPr>
        <w:spacing w:line="360" w:lineRule="auto"/>
        <w:rPr>
          <w:rFonts w:ascii="Times New Roman" w:hAnsi="Times New Roman" w:cs="Times New Roman"/>
          <w:i/>
          <w:sz w:val="24"/>
          <w:szCs w:val="24"/>
        </w:rPr>
      </w:pPr>
      <w:r>
        <w:rPr>
          <w:rFonts w:ascii="Times New Roman" w:hAnsi="Times New Roman" w:cs="Times New Roman"/>
          <w:i/>
          <w:sz w:val="24"/>
          <w:szCs w:val="24"/>
        </w:rPr>
        <w:t>Estimating Measurement Error</w:t>
      </w:r>
    </w:p>
    <w:p w14:paraId="148AF713" w14:textId="034225A5" w:rsidR="00CA3669" w:rsidRDefault="001313D0" w:rsidP="00FE23B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w:t>
      </w:r>
      <w:r w:rsidRPr="00B1198D">
        <w:rPr>
          <w:rFonts w:ascii="Times New Roman" w:hAnsi="Times New Roman" w:cs="Times New Roman"/>
          <w:sz w:val="24"/>
          <w:szCs w:val="24"/>
        </w:rPr>
        <w:t xml:space="preserve">21 individuals </w:t>
      </w:r>
      <w:r>
        <w:rPr>
          <w:rFonts w:ascii="Times New Roman" w:hAnsi="Times New Roman" w:cs="Times New Roman"/>
          <w:sz w:val="24"/>
          <w:szCs w:val="24"/>
        </w:rPr>
        <w:t>for which</w:t>
      </w:r>
      <w:r w:rsidRPr="00B1198D">
        <w:rPr>
          <w:rFonts w:ascii="Times New Roman" w:hAnsi="Times New Roman" w:cs="Times New Roman"/>
          <w:sz w:val="24"/>
          <w:szCs w:val="24"/>
        </w:rPr>
        <w:t xml:space="preserve"> negative growth </w:t>
      </w:r>
      <w:r>
        <w:rPr>
          <w:rFonts w:ascii="Times New Roman" w:hAnsi="Times New Roman" w:cs="Times New Roman"/>
          <w:sz w:val="24"/>
          <w:szCs w:val="24"/>
        </w:rPr>
        <w:t>was reported during</w:t>
      </w:r>
      <w:r w:rsidRPr="00B1198D">
        <w:rPr>
          <w:rFonts w:ascii="Times New Roman" w:hAnsi="Times New Roman" w:cs="Times New Roman"/>
          <w:sz w:val="24"/>
          <w:szCs w:val="24"/>
        </w:rPr>
        <w:t xml:space="preserve"> their time at liberty. This is attributed to measurement error during either initial capture, recapture, or both</w:t>
      </w:r>
      <w:r w:rsidR="00063790">
        <w:rPr>
          <w:rFonts w:ascii="Times New Roman" w:hAnsi="Times New Roman" w:cs="Times New Roman"/>
          <w:sz w:val="24"/>
          <w:szCs w:val="24"/>
        </w:rPr>
        <w:t xml:space="preserve"> </w:t>
      </w:r>
      <w:r w:rsidR="00063790">
        <w:rPr>
          <w:rFonts w:ascii="Times New Roman" w:hAnsi="Times New Roman" w:cs="Times New Roman"/>
          <w:sz w:val="24"/>
          <w:szCs w:val="24"/>
        </w:rPr>
        <w:fldChar w:fldCharType="begin" w:fldLock="1"/>
      </w:r>
      <w:r w:rsidR="00063790">
        <w:rPr>
          <w:rFonts w:ascii="Times New Roman" w:hAnsi="Times New Roman" w:cs="Times New Roman"/>
          <w:sz w:val="24"/>
          <w:szCs w:val="24"/>
        </w:rPr>
        <w:instrText>ADDIN CSL_CITATION { "citationItems" : [ { "id" : "ITEM-1", "itemData" : { "author" : [ { "dropping-particle" : "", "family" : "Oishi", "given" : "Francis G.", "non-dropping-particle" : "", "parse-names" : false, "suffix" : "" } ], "id" : "ITEM-1", "issued" : { "date-parts" : [ [ "1994" ] ] }, "publisher-place" : "Honolulu, HI", "title" : "Opakapaka Resource Assessment 1993 to 1994", "type" : "report" }, "uris" : [ "http://www.mendeley.com/documents/?uuid=8daa4703-e044-3879-ab49-7ef6f0ae1142" ] } ], "mendeley" : { "formattedCitation" : "(Oishi, 1994)", "plainTextFormattedCitation" : "(Oishi, 1994)", "previouslyFormattedCitation" : "(Oishi, 1994)" }, "properties" : { "noteIndex" : 12 }, "schema" : "https://github.com/citation-style-language/schema/raw/master/csl-citation.json" }</w:instrText>
      </w:r>
      <w:r w:rsidR="00063790">
        <w:rPr>
          <w:rFonts w:ascii="Times New Roman" w:hAnsi="Times New Roman" w:cs="Times New Roman"/>
          <w:sz w:val="24"/>
          <w:szCs w:val="24"/>
        </w:rPr>
        <w:fldChar w:fldCharType="separate"/>
      </w:r>
      <w:r w:rsidR="00063790" w:rsidRPr="00063790">
        <w:rPr>
          <w:rFonts w:ascii="Times New Roman" w:hAnsi="Times New Roman" w:cs="Times New Roman"/>
          <w:noProof/>
          <w:sz w:val="24"/>
          <w:szCs w:val="24"/>
        </w:rPr>
        <w:t>(Oishi, 1994)</w:t>
      </w:r>
      <w:r w:rsidR="00063790">
        <w:rPr>
          <w:rFonts w:ascii="Times New Roman" w:hAnsi="Times New Roman" w:cs="Times New Roman"/>
          <w:sz w:val="24"/>
          <w:szCs w:val="24"/>
        </w:rPr>
        <w:fldChar w:fldCharType="end"/>
      </w:r>
      <w:r w:rsidRPr="00B1198D">
        <w:rPr>
          <w:rFonts w:ascii="Times New Roman" w:hAnsi="Times New Roman" w:cs="Times New Roman"/>
          <w:sz w:val="24"/>
          <w:szCs w:val="24"/>
        </w:rPr>
        <w:t xml:space="preserve">. </w:t>
      </w:r>
      <w:r w:rsidR="008319A1">
        <w:rPr>
          <w:rFonts w:ascii="Times New Roman" w:hAnsi="Times New Roman" w:cs="Times New Roman"/>
          <w:sz w:val="24"/>
          <w:szCs w:val="24"/>
        </w:rPr>
        <w:t>Using our first method of</w:t>
      </w:r>
      <w:r w:rsidR="00E115A9">
        <w:rPr>
          <w:rFonts w:ascii="Times New Roman" w:hAnsi="Times New Roman" w:cs="Times New Roman"/>
          <w:sz w:val="24"/>
          <w:szCs w:val="24"/>
        </w:rPr>
        <w:t xml:space="preserve"> quantifying measurement error, which does not account for growth while an individual is at liberty, </w:t>
      </w:r>
      <w:r w:rsidR="008319A1">
        <w:rPr>
          <w:rFonts w:ascii="Times New Roman" w:hAnsi="Times New Roman" w:cs="Times New Roman"/>
          <w:sz w:val="24"/>
          <w:szCs w:val="24"/>
        </w:rPr>
        <w:t xml:space="preserve">we calculate </w:t>
      </w:r>
      <w:r w:rsidR="00E115A9">
        <w:rPr>
          <w:rFonts w:ascii="Times New Roman" w:hAnsi="Times New Roman" w:cs="Times New Roman"/>
          <w:sz w:val="24"/>
          <w:szCs w:val="24"/>
        </w:rPr>
        <w:t xml:space="preserve">the variance of the </w:t>
      </w:r>
      <w:r w:rsidR="00BC7408">
        <w:rPr>
          <w:rFonts w:ascii="Times New Roman" w:hAnsi="Times New Roman" w:cs="Times New Roman"/>
          <w:sz w:val="24"/>
          <w:szCs w:val="24"/>
        </w:rPr>
        <w:t>measurement</w:t>
      </w:r>
      <w:r w:rsidR="00E115A9">
        <w:rPr>
          <w:rFonts w:ascii="Times New Roman" w:hAnsi="Times New Roman" w:cs="Times New Roman"/>
          <w:sz w:val="24"/>
          <w:szCs w:val="24"/>
        </w:rPr>
        <w:t xml:space="preserve"> error to be 1.09. Using the second method for quantifying measurement error, accounting for an individual’s growth while at liberty, we estimate a variance </w:t>
      </w:r>
      <w:r w:rsidR="00BA65BF">
        <w:rPr>
          <w:rFonts w:ascii="Times New Roman" w:hAnsi="Times New Roman" w:cs="Times New Roman"/>
          <w:sz w:val="24"/>
          <w:szCs w:val="24"/>
        </w:rPr>
        <w:t>of 1.08 cm.</w:t>
      </w:r>
    </w:p>
    <w:p w14:paraId="7D2C3A4F" w14:textId="77777777" w:rsidR="00C66FFB" w:rsidRPr="002F3E94" w:rsidRDefault="00C66FFB" w:rsidP="00FE23B8">
      <w:pPr>
        <w:spacing w:line="360" w:lineRule="auto"/>
        <w:ind w:firstLine="720"/>
        <w:rPr>
          <w:rFonts w:ascii="Times New Roman" w:hAnsi="Times New Roman" w:cs="Times New Roman"/>
          <w:sz w:val="24"/>
          <w:szCs w:val="24"/>
        </w:rPr>
      </w:pPr>
    </w:p>
    <w:p w14:paraId="3BD5B899" w14:textId="24C5D8F2" w:rsidR="00940A49" w:rsidRDefault="00CA3669" w:rsidP="00FE23B8">
      <w:pPr>
        <w:spacing w:line="360" w:lineRule="auto"/>
        <w:outlineLvl w:val="0"/>
        <w:rPr>
          <w:rFonts w:ascii="Times New Roman" w:hAnsi="Times New Roman" w:cs="Times New Roman"/>
          <w:b/>
          <w:i/>
          <w:sz w:val="24"/>
          <w:szCs w:val="24"/>
        </w:rPr>
      </w:pPr>
      <w:r>
        <w:rPr>
          <w:rFonts w:ascii="Times New Roman" w:hAnsi="Times New Roman" w:cs="Times New Roman"/>
          <w:b/>
          <w:i/>
          <w:sz w:val="24"/>
          <w:szCs w:val="24"/>
        </w:rPr>
        <w:t>Discussion</w:t>
      </w:r>
      <w:r w:rsidR="00C66FFB">
        <w:rPr>
          <w:rFonts w:ascii="Times New Roman" w:hAnsi="Times New Roman" w:cs="Times New Roman"/>
          <w:b/>
          <w:i/>
          <w:sz w:val="24"/>
          <w:szCs w:val="24"/>
        </w:rPr>
        <w:t xml:space="preserve"> and Conclusion</w:t>
      </w:r>
    </w:p>
    <w:p w14:paraId="33EC405E" w14:textId="6ADB79E4" w:rsidR="00854318" w:rsidRDefault="00820E0B" w:rsidP="00FE23B8">
      <w:pPr>
        <w:spacing w:line="360" w:lineRule="auto"/>
        <w:rPr>
          <w:rFonts w:ascii="Times New Roman" w:hAnsi="Times New Roman" w:cs="Times New Roman"/>
          <w:sz w:val="24"/>
          <w:szCs w:val="24"/>
        </w:rPr>
      </w:pPr>
      <w:r>
        <w:rPr>
          <w:rFonts w:ascii="Times New Roman" w:hAnsi="Times New Roman" w:cs="Times New Roman"/>
          <w:sz w:val="24"/>
          <w:szCs w:val="24"/>
        </w:rPr>
        <w:tab/>
        <w:t>The</w:t>
      </w:r>
      <w:r w:rsidR="00FA086F">
        <w:rPr>
          <w:rFonts w:ascii="Times New Roman" w:hAnsi="Times New Roman" w:cs="Times New Roman"/>
          <w:sz w:val="24"/>
          <w:szCs w:val="24"/>
        </w:rPr>
        <w:t>re was strong agreement between the measured recapture lengths and those predicted using</w:t>
      </w:r>
      <w:r>
        <w:rPr>
          <w:rFonts w:ascii="Times New Roman" w:hAnsi="Times New Roman" w:cs="Times New Roman"/>
          <w:sz w:val="24"/>
          <w:szCs w:val="24"/>
        </w:rPr>
        <w:t xml:space="preserve"> von Bertalanffy model fit using the parameters </w:t>
      </w:r>
      <w:r w:rsidR="006219AB">
        <w:rPr>
          <w:rFonts w:ascii="Times New Roman" w:hAnsi="Times New Roman" w:cs="Times New Roman"/>
          <w:sz w:val="24"/>
          <w:szCs w:val="24"/>
        </w:rPr>
        <w:t xml:space="preserve">we derived using maximum likelihood approach by </w:t>
      </w:r>
      <w:r w:rsidR="00FA086F">
        <w:rPr>
          <w:rFonts w:ascii="Times New Roman" w:hAnsi="Times New Roman" w:cs="Times New Roman"/>
          <w:sz w:val="24"/>
          <w:szCs w:val="24"/>
        </w:rPr>
        <w:t xml:space="preserve">Francis (Figure 1). </w:t>
      </w:r>
      <w:r w:rsidR="00E57CF6">
        <w:rPr>
          <w:rFonts w:ascii="Times New Roman" w:hAnsi="Times New Roman" w:cs="Times New Roman"/>
          <w:sz w:val="24"/>
          <w:szCs w:val="24"/>
        </w:rPr>
        <w:t>However, i</w:t>
      </w:r>
      <w:r w:rsidR="00C348BF">
        <w:rPr>
          <w:rFonts w:ascii="Times New Roman" w:hAnsi="Times New Roman" w:cs="Times New Roman"/>
          <w:sz w:val="24"/>
          <w:szCs w:val="24"/>
        </w:rPr>
        <w:t xml:space="preserve">t appears that the growth model </w:t>
      </w:r>
      <w:r w:rsidR="00056603">
        <w:rPr>
          <w:rFonts w:ascii="Times New Roman" w:hAnsi="Times New Roman" w:cs="Times New Roman"/>
          <w:sz w:val="24"/>
          <w:szCs w:val="24"/>
        </w:rPr>
        <w:t>consistently</w:t>
      </w:r>
      <w:r w:rsidR="00C348BF">
        <w:rPr>
          <w:rFonts w:ascii="Times New Roman" w:hAnsi="Times New Roman" w:cs="Times New Roman"/>
          <w:sz w:val="24"/>
          <w:szCs w:val="24"/>
        </w:rPr>
        <w:t xml:space="preserve"> </w:t>
      </w:r>
      <w:r w:rsidR="00A26D54">
        <w:rPr>
          <w:rFonts w:ascii="Times New Roman" w:hAnsi="Times New Roman" w:cs="Times New Roman"/>
          <w:sz w:val="24"/>
          <w:szCs w:val="24"/>
        </w:rPr>
        <w:t>underestimated</w:t>
      </w:r>
      <w:r w:rsidR="00E57CF6">
        <w:rPr>
          <w:rFonts w:ascii="Times New Roman" w:hAnsi="Times New Roman" w:cs="Times New Roman"/>
          <w:sz w:val="24"/>
          <w:szCs w:val="24"/>
        </w:rPr>
        <w:t xml:space="preserve"> the size of the largest fish when</w:t>
      </w:r>
      <w:r w:rsidR="00C348BF">
        <w:rPr>
          <w:rFonts w:ascii="Times New Roman" w:hAnsi="Times New Roman" w:cs="Times New Roman"/>
          <w:sz w:val="24"/>
          <w:szCs w:val="24"/>
        </w:rPr>
        <w:t xml:space="preserve"> predicting the </w:t>
      </w:r>
      <w:r w:rsidR="00E57CF6">
        <w:rPr>
          <w:rFonts w:ascii="Times New Roman" w:hAnsi="Times New Roman" w:cs="Times New Roman"/>
          <w:sz w:val="24"/>
          <w:szCs w:val="24"/>
        </w:rPr>
        <w:t>size at recapture</w:t>
      </w:r>
      <w:r w:rsidR="00A26D54">
        <w:rPr>
          <w:rFonts w:ascii="Times New Roman" w:hAnsi="Times New Roman" w:cs="Times New Roman"/>
          <w:sz w:val="24"/>
          <w:szCs w:val="24"/>
        </w:rPr>
        <w:t xml:space="preserve">. One possibility is that having obtained sufficient size, larger individuals are able to outcompete fish of smaller size classes for resources. </w:t>
      </w:r>
      <w:r w:rsidR="00651688">
        <w:rPr>
          <w:rFonts w:ascii="Times New Roman" w:hAnsi="Times New Roman" w:cs="Times New Roman"/>
          <w:sz w:val="24"/>
          <w:szCs w:val="24"/>
        </w:rPr>
        <w:t>Fitting data using maximum likelihood reduced the effect of individual measurement error on the growth model, and the central limit theorem predicts that the effect of measurement error on recorded fork length during marking or recapture is nominal. Never the less, we stress importance of accurate measurement when employing similar methodology.</w:t>
      </w:r>
    </w:p>
    <w:p w14:paraId="4A572206" w14:textId="694D5375" w:rsidR="001B12BB" w:rsidRDefault="00A26D54" w:rsidP="00FE23B8">
      <w:pPr>
        <w:spacing w:line="360" w:lineRule="auto"/>
        <w:rPr>
          <w:rFonts w:ascii="Times New Roman" w:hAnsi="Times New Roman" w:cs="Times New Roman"/>
          <w:sz w:val="24"/>
          <w:szCs w:val="24"/>
        </w:rPr>
      </w:pPr>
      <w:r>
        <w:rPr>
          <w:rFonts w:ascii="Times New Roman" w:hAnsi="Times New Roman" w:cs="Times New Roman"/>
          <w:sz w:val="24"/>
          <w:szCs w:val="24"/>
        </w:rPr>
        <w:tab/>
      </w:r>
      <w:r w:rsidR="005230E2">
        <w:rPr>
          <w:rFonts w:ascii="Times New Roman" w:hAnsi="Times New Roman" w:cs="Times New Roman"/>
          <w:sz w:val="24"/>
          <w:szCs w:val="24"/>
        </w:rPr>
        <w:t>Our results provide further support to studies that have used otoliths to validate individual age, t</w:t>
      </w:r>
      <w:r w:rsidR="00E126DB">
        <w:rPr>
          <w:rFonts w:ascii="Times New Roman" w:hAnsi="Times New Roman" w:cs="Times New Roman"/>
          <w:sz w:val="24"/>
          <w:szCs w:val="24"/>
        </w:rPr>
        <w:t>hrough independent estimation of growth parameters,</w:t>
      </w:r>
      <w:r w:rsidR="005230E2">
        <w:rPr>
          <w:rFonts w:ascii="Times New Roman" w:hAnsi="Times New Roman" w:cs="Times New Roman"/>
          <w:sz w:val="24"/>
          <w:szCs w:val="24"/>
        </w:rPr>
        <w:t xml:space="preserve"> and a much larger sample size</w:t>
      </w:r>
      <w:r w:rsidR="00E126DB">
        <w:rPr>
          <w:rFonts w:ascii="Times New Roman" w:hAnsi="Times New Roman" w:cs="Times New Roman"/>
          <w:sz w:val="24"/>
          <w:szCs w:val="24"/>
        </w:rPr>
        <w:t>.</w:t>
      </w:r>
      <w:r w:rsidR="009E3668">
        <w:rPr>
          <w:rFonts w:ascii="Times New Roman" w:hAnsi="Times New Roman" w:cs="Times New Roman"/>
          <w:sz w:val="24"/>
          <w:szCs w:val="24"/>
        </w:rPr>
        <w:t xml:space="preserve"> As well, our study indicates that growth estimates from the main Hawaiian islands does not differ from those populations in the northwestern Hawaiian islands, consistent with finding of broad genetic homogeneity across the two regions</w:t>
      </w:r>
      <w:r w:rsidR="000574E7">
        <w:rPr>
          <w:rFonts w:ascii="Times New Roman" w:hAnsi="Times New Roman" w:cs="Times New Roman"/>
          <w:sz w:val="24"/>
          <w:szCs w:val="24"/>
        </w:rPr>
        <w:t xml:space="preserve"> </w:t>
      </w:r>
      <w:r w:rsidR="00C22A79">
        <w:rPr>
          <w:rFonts w:ascii="Times New Roman" w:hAnsi="Times New Roman" w:cs="Times New Roman"/>
          <w:sz w:val="24"/>
          <w:szCs w:val="24"/>
        </w:rPr>
        <w:fldChar w:fldCharType="begin" w:fldLock="1"/>
      </w:r>
      <w:r w:rsidR="00C22A79">
        <w:rPr>
          <w:rFonts w:ascii="Times New Roman" w:hAnsi="Times New Roman" w:cs="Times New Roman"/>
          <w:sz w:val="24"/>
          <w:szCs w:val="24"/>
        </w:rPr>
        <w:instrText>ADDIN CSL_CITATION { "citationItems" : [ { "id" : "ITEM-1", "itemData" : { "author" : [ { "dropping-particle" : "", "family" : "Shaklee", "given" : "James B", "non-dropping-particle" : "", "parse-names" : false, "suffix" : "" }, { "dropping-particle" : "", "family" : "Samollow", "given" : "Paul B", "non-dropping-particle" : "", "parse-names" : false, "suffix" : "" } ], "container-title" : "Fishery Bulletin", "id" : "ITEM-1", "issue" : "4", "issued" : { "date-parts" : [ [ "1984" ] ] }, "page" : "703-713", "title" : "Genetic variation and population structure in a deepwater snapper, Pristipomoides filamentosus, in the Hawaiian Archipelago", "type" : "article-journal", "volume" : "82" }, "uris" : [ "http://www.mendeley.com/documents/?uuid=f09ffb42-54c2-4c71-901d-eb7926295754" ] }, { "id" : "ITEM-2", "itemData" : { "DOI" : "10.1371/journal.pone.0028913", "ISBN" : "1932-6203", "ISSN" : "19326203", "PMID" : "22216141", "abstract" : "In the tropical Indo-Pacific, most phylogeographic studies have focused on the shallow-water taxa that inhabit reefs to approximately 30 m depth. Little is known about the large predatory fishes, primarily snappers (subfamily Etelinae) and groupers (subfamily Epinephelinae) that occur at 100-400 m. These long-lived, slow-growing species support fisheries across the Indo-Pacific, yet no comprehensive genetic surveys within this group have been conducted. Here we contribute the first range-wide survey of a deepwater Indo-Pacific snapper, Pristipomoides filamentosus, with special focus on Hawai'i. We applied mtDNA cytochrome b and 11 microsatellite loci to 26 samples (N=1,222) collected across 17,000 km from Hawai'i to the western Indian Ocean. Results indicate that P. filamentosus is a highly dispersive species with low but significant population structure (mtDNA \u03a6(ST)=0.029, microsatellite F(ST)=0.029) due entirely to the isolation of Hawai'i. No population structure was detected across 14,000 km of the Indo-Pacific from Tonga in the Central Pacific to the Seychelles in the western Indian Ocean, a pattern rarely observed in reef species. Despite a long pelagic phase (60-180 days), interisland dispersal as adults, and extensive gene flow across the Indo-Pacific, P. filamentosus is unable to maintain population connectivity with Hawai'i. Coalescent analyses indicate that P. filamentosus may have colonized Hawai'i 26 K-52 K y ago against prevailing currents, with dispersal away from Hawai'i dominating migration estimates. P. filamentosus harbors low genetic diversity in Hawai'i, a common pattern in marine fishes, and our data indicate a single archipelago-wide stock. However, like the Hawaiian Grouper, Hyporthodus quernus, this snapper had several significant pairwise comparisons (F(ST)) clustered around the middle of the archipelago (St. Rogatien, Brooks Banks, Gardner) indicating that this region may be isolated or (more likely) receives input from Johnston Atoll to the south.", "author" : [ { "dropping-particle" : "", "family" : "Gaither", "given" : "Michelle R.", "non-dropping-particle" : "", "parse-names" : false, "suffix" : "" }, { "dropping-particle" : "", "family" : "Jones", "given" : "Shelley a.", "non-dropping-particle" : "", "parse-names" : false, "suffix" : "" }, { "dropping-particle" : "", "family" : "Kelley", "given" : "Christopher", "non-dropping-particle" : "", "parse-names" : false, "suffix" : "" }, { "dropping-particle" : "", "family" : "Newman", "given" : "Stephen J.", "non-dropping-particle" : "", "parse-names" : false, "suffix" : "" }, { "dropping-particle" : "", "family" : "Sorenson", "given" : "Laurie", "non-dropping-particle" : "", "parse-names" : false, "suffix" : "" }, { "dropping-particle" : "", "family" : "Bowen", "given" : "Brian W.", "non-dropping-particle" : "", "parse-names" : false, "suffix" : "" } ], "container-title" : "PLoS ONE", "id" : "ITEM-2", "issue" : "12", "issued" : { "date-parts" : [ [ "2011" ] ] }, "title" : "High connectivity in the deepwater snapper Pristipomoides filamentosus (lutjanidae) across the indo-pacific with isolation of the Hawaiian archipelago", "type" : "article-journal", "volume" : "6" }, "uris" : [ "http://www.mendeley.com/documents/?uuid=a8be7f26-89f6-47d2-bd89-ae62a8d2d943" ] }, { "id" : "ITEM-3", "itemData" : { "DOI" : "10.1007/s12686-009-9119-3", "ISBN" : "1877-7252", "ISSN" : "18777252", "abstract" : "Pristipomoides filamentosus is a highly valued food and game fish with a broad biogeographic range from the central Pacific to the western Indian Ocean. To provide tools for addressing both ecological and management questions, we developed 15 polymorphic microsatellite markers for this species. In a sample of 53 individuals from Hawai'i and New Caledonia, we observed an average of 7.7 alleles per locus (range 2-17). Observed heterozygosity was H(O) = 0.034-0.889 and expected heterozygosity was H(E) = 0.034-0.887 among populations. Only two of the 30 locus by population tests showed significant deviation from Hardy-Weinberg equilibrium and no significant linkage disequilibrium was observed among any of the loci. PCR protocols were optimized for similar reaction conditions across loci, thereby facilitating multiplexing and rapid multilocus genotyping.", "author" : [ { "dropping-particle" : "", "family" : "Gaither", "given" : "Michelle R.", "non-dropping-particle" : "", "parse-names" : false, "suffix" : "" }, { "dropping-particle" : "", "family" : "Toonen", "given" : "Robert J.", "non-dropping-particle" : "", "parse-names" : false, "suffix" : "" }, { "dropping-particle" : "", "family" : "Sorenson", "given" : "Laurie", "non-dropping-particle" : "", "parse-names" : false, "suffix" : "" }, { "dropping-particle" : "", "family" : "Bowen", "given" : "Brian W.", "non-dropping-particle" : "", "parse-names" : false, "suffix" : "" } ], "container-title" : "Conservation Genetics Resources", "id" : "ITEM-3", "issue" : "SUPPL.1", "issued" : { "date-parts" : [ [ "2010" ] ] }, "page" : "169-172", "title" : "Isolation and characterization of microsatellite markers for the crimson jobfish, pristipomoides filamentosus (Lutjanidae)", "type" : "article-journal", "volume" : "2" }, "uris" : [ "http://www.mendeley.com/documents/?uuid=c212b2e3-a332-4cb7-8696-354e6159cf5b" ] } ], "mendeley" : { "formattedCitation" : "(Shaklee &amp; Samollow, 1984; Gaither et al., 2010, 2011)", "plainTextFormattedCitation" : "(Shaklee &amp; Samollow, 1984; Gaither et al., 2010, 2011)", "previouslyFormattedCitation" : "(Shaklee &amp; Samollow, 1984; Gaither et al., 2010, 2011)" }, "properties" : { "noteIndex" : 12 }, "schema" : "https://github.com/citation-style-language/schema/raw/master/csl-citation.json" }</w:instrText>
      </w:r>
      <w:r w:rsidR="00C22A79">
        <w:rPr>
          <w:rFonts w:ascii="Times New Roman" w:hAnsi="Times New Roman" w:cs="Times New Roman"/>
          <w:sz w:val="24"/>
          <w:szCs w:val="24"/>
        </w:rPr>
        <w:fldChar w:fldCharType="separate"/>
      </w:r>
      <w:r w:rsidR="00C22A79" w:rsidRPr="00C22A79">
        <w:rPr>
          <w:rFonts w:ascii="Times New Roman" w:hAnsi="Times New Roman" w:cs="Times New Roman"/>
          <w:noProof/>
          <w:sz w:val="24"/>
          <w:szCs w:val="24"/>
        </w:rPr>
        <w:t>(Shaklee &amp; Samollow, 1984; Gaither et al., 2010, 2011)</w:t>
      </w:r>
      <w:r w:rsidR="00C22A79">
        <w:rPr>
          <w:rFonts w:ascii="Times New Roman" w:hAnsi="Times New Roman" w:cs="Times New Roman"/>
          <w:sz w:val="24"/>
          <w:szCs w:val="24"/>
        </w:rPr>
        <w:fldChar w:fldCharType="end"/>
      </w:r>
      <w:r w:rsidR="00C22A79">
        <w:rPr>
          <w:rFonts w:ascii="Times New Roman" w:hAnsi="Times New Roman" w:cs="Times New Roman"/>
          <w:sz w:val="24"/>
          <w:szCs w:val="24"/>
        </w:rPr>
        <w:t>.</w:t>
      </w:r>
      <w:r w:rsidR="00E126DB">
        <w:rPr>
          <w:rFonts w:ascii="Times New Roman" w:hAnsi="Times New Roman" w:cs="Times New Roman"/>
          <w:i/>
          <w:sz w:val="24"/>
          <w:szCs w:val="24"/>
        </w:rPr>
        <w:t xml:space="preserve"> </w:t>
      </w:r>
      <w:r w:rsidR="00F551A5">
        <w:rPr>
          <w:rFonts w:ascii="Times New Roman" w:hAnsi="Times New Roman" w:cs="Times New Roman"/>
          <w:sz w:val="24"/>
          <w:szCs w:val="24"/>
        </w:rPr>
        <w:t>As the method does not rely on age estimations for estimating growth parameters, episodic deposition of otolith material does not bias results of this method. Our results are highly consistent with results derived by Andrews et al who used radio-isotopic composition to validate individual age. Our results also strongly agreed with growth estimates</w:t>
      </w:r>
      <w:r w:rsidR="00E126DB">
        <w:rPr>
          <w:rFonts w:ascii="Times New Roman" w:hAnsi="Times New Roman" w:cs="Times New Roman"/>
          <w:sz w:val="24"/>
          <w:szCs w:val="24"/>
        </w:rPr>
        <w:t xml:space="preserve"> Ralston and </w:t>
      </w:r>
      <w:r w:rsidR="002D322F">
        <w:rPr>
          <w:rFonts w:ascii="Times New Roman" w:hAnsi="Times New Roman" w:cs="Times New Roman"/>
          <w:sz w:val="24"/>
          <w:szCs w:val="24"/>
        </w:rPr>
        <w:t>Miyamoto fit</w:t>
      </w:r>
      <w:r w:rsidR="00E126DB">
        <w:rPr>
          <w:rFonts w:ascii="Times New Roman" w:hAnsi="Times New Roman" w:cs="Times New Roman"/>
          <w:sz w:val="24"/>
          <w:szCs w:val="24"/>
        </w:rPr>
        <w:t xml:space="preserve"> without constraint to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E126DB">
        <w:rPr>
          <w:rFonts w:ascii="Times New Roman" w:hAnsi="Times New Roman" w:cs="Times New Roman"/>
          <w:sz w:val="24"/>
          <w:szCs w:val="24"/>
        </w:rPr>
        <w:t xml:space="preserve"> term</w:t>
      </w:r>
      <w:r>
        <w:rPr>
          <w:rFonts w:ascii="Times New Roman" w:hAnsi="Times New Roman" w:cs="Times New Roman"/>
          <w:sz w:val="24"/>
          <w:szCs w:val="24"/>
        </w:rPr>
        <w:t xml:space="preserve">. </w:t>
      </w:r>
      <w:r w:rsidR="00E126DB">
        <w:rPr>
          <w:rFonts w:ascii="Times New Roman" w:hAnsi="Times New Roman" w:cs="Times New Roman"/>
          <w:sz w:val="24"/>
          <w:szCs w:val="24"/>
        </w:rPr>
        <w:t xml:space="preserve">In their work, they justified </w:t>
      </w:r>
      <w:r w:rsidR="002D322F">
        <w:rPr>
          <w:rFonts w:ascii="Times New Roman" w:hAnsi="Times New Roman" w:cs="Times New Roman"/>
          <w:sz w:val="24"/>
          <w:szCs w:val="24"/>
        </w:rPr>
        <w:t>a</w:t>
      </w:r>
      <w:r w:rsidR="00E126DB">
        <w:rPr>
          <w:rFonts w:ascii="Times New Roman" w:hAnsi="Times New Roman" w:cs="Times New Roman"/>
          <w:sz w:val="24"/>
          <w:szCs w:val="24"/>
        </w:rPr>
        <w:t xml:space="preserve"> constrained model based on the observation of the largest </w:t>
      </w:r>
      <w:r w:rsidR="002D322F">
        <w:rPr>
          <w:rFonts w:ascii="Times New Roman" w:hAnsi="Times New Roman" w:cs="Times New Roman"/>
          <w:sz w:val="24"/>
          <w:szCs w:val="24"/>
        </w:rPr>
        <w:t>individual. In hindsight, s</w:t>
      </w:r>
      <w:r w:rsidR="00E126DB">
        <w:rPr>
          <w:rFonts w:ascii="Times New Roman" w:hAnsi="Times New Roman" w:cs="Times New Roman"/>
          <w:sz w:val="24"/>
          <w:szCs w:val="24"/>
        </w:rPr>
        <w:t xml:space="preserve">imilar to the argument presented by Francis </w:t>
      </w:r>
      <w:r w:rsidR="00FA00D4">
        <w:rPr>
          <w:rFonts w:ascii="Times New Roman" w:hAnsi="Times New Roman" w:cs="Times New Roman"/>
          <w:sz w:val="24"/>
          <w:szCs w:val="24"/>
        </w:rPr>
        <w:lastRenderedPageBreak/>
        <w:t xml:space="preserve">(1988) </w:t>
      </w:r>
      <w:r w:rsidR="00E126DB">
        <w:rPr>
          <w:rFonts w:ascii="Times New Roman" w:hAnsi="Times New Roman" w:cs="Times New Roman"/>
          <w:sz w:val="24"/>
          <w:szCs w:val="24"/>
        </w:rPr>
        <w:t xml:space="preserve">and </w:t>
      </w:r>
      <w:r w:rsidR="00FA00D4">
        <w:rPr>
          <w:rFonts w:ascii="Times New Roman" w:hAnsi="Times New Roman" w:cs="Times New Roman"/>
          <w:sz w:val="24"/>
          <w:szCs w:val="24"/>
        </w:rPr>
        <w:t xml:space="preserve">Sainsbury (1977), it seems problematic to constrain parameters describing a population </w:t>
      </w:r>
      <w:r w:rsidR="002D322F">
        <w:rPr>
          <w:rFonts w:ascii="Times New Roman" w:hAnsi="Times New Roman" w:cs="Times New Roman"/>
          <w:sz w:val="24"/>
          <w:szCs w:val="24"/>
        </w:rPr>
        <w:t xml:space="preserve">mean </w:t>
      </w:r>
      <w:r w:rsidR="001B12BB">
        <w:rPr>
          <w:rFonts w:ascii="Times New Roman" w:hAnsi="Times New Roman" w:cs="Times New Roman"/>
          <w:sz w:val="24"/>
          <w:szCs w:val="24"/>
        </w:rPr>
        <w:t xml:space="preserve">based on measurements of the largest </w:t>
      </w:r>
      <w:r w:rsidR="00FA00D4">
        <w:rPr>
          <w:rFonts w:ascii="Times New Roman" w:hAnsi="Times New Roman" w:cs="Times New Roman"/>
          <w:sz w:val="24"/>
          <w:szCs w:val="24"/>
        </w:rPr>
        <w:t xml:space="preserve">individual. </w:t>
      </w:r>
    </w:p>
    <w:p w14:paraId="58FCC6C3" w14:textId="1BAAE64A" w:rsidR="00517B42" w:rsidRPr="002F3E94" w:rsidRDefault="008724A7" w:rsidP="00FE23B8">
      <w:pPr>
        <w:spacing w:line="360" w:lineRule="auto"/>
        <w:ind w:firstLine="720"/>
        <w:rPr>
          <w:rFonts w:ascii="Times New Roman" w:hAnsi="Times New Roman" w:cs="Times New Roman"/>
          <w:sz w:val="24"/>
          <w:szCs w:val="24"/>
        </w:rPr>
      </w:pPr>
      <w:r>
        <w:rPr>
          <w:rFonts w:ascii="Times New Roman" w:hAnsi="Times New Roman" w:cs="Times New Roman"/>
          <w:sz w:val="24"/>
          <w:szCs w:val="24"/>
        </w:rPr>
        <w:t>An underlying assumption when using mark-recapture methods to estimate growth is that initial capture and marking does not disrupt the growth of the individual. Estimates of individual growth between marking and recapture are highly consistent between the results of this study and those using otolith chemistry and structure to validate individual ages. Had surgical implantation of marker tags disrupted individual growth, we would anticipate recapture sizes consistently less than those predicted with growth parameters from otolith based studies.</w:t>
      </w:r>
      <w:r w:rsidR="00AB5E0C">
        <w:rPr>
          <w:rFonts w:ascii="Times New Roman" w:hAnsi="Times New Roman" w:cs="Times New Roman"/>
          <w:sz w:val="24"/>
          <w:szCs w:val="24"/>
        </w:rPr>
        <w:t xml:space="preserve"> </w:t>
      </w:r>
      <w:r>
        <w:rPr>
          <w:rFonts w:ascii="Times New Roman" w:hAnsi="Times New Roman" w:cs="Times New Roman"/>
          <w:sz w:val="24"/>
          <w:szCs w:val="24"/>
        </w:rPr>
        <w:t xml:space="preserve">These results support for the utility of mark recapture methods applied to </w:t>
      </w:r>
      <w:r>
        <w:rPr>
          <w:rFonts w:ascii="Times New Roman" w:hAnsi="Times New Roman" w:cs="Times New Roman"/>
          <w:i/>
          <w:sz w:val="24"/>
          <w:szCs w:val="24"/>
        </w:rPr>
        <w:t>P. filamentosus</w:t>
      </w:r>
      <w:r w:rsidR="00517B42">
        <w:rPr>
          <w:rFonts w:ascii="Times New Roman" w:hAnsi="Times New Roman" w:cs="Times New Roman"/>
          <w:i/>
          <w:sz w:val="24"/>
          <w:szCs w:val="24"/>
        </w:rPr>
        <w:t xml:space="preserve"> </w:t>
      </w:r>
      <w:r>
        <w:rPr>
          <w:rFonts w:ascii="Times New Roman" w:hAnsi="Times New Roman" w:cs="Times New Roman"/>
          <w:sz w:val="24"/>
          <w:szCs w:val="24"/>
        </w:rPr>
        <w:t>for estimating growth rate parameters</w:t>
      </w:r>
      <w:r w:rsidR="00517B42">
        <w:rPr>
          <w:rFonts w:ascii="Times New Roman" w:hAnsi="Times New Roman" w:cs="Times New Roman"/>
          <w:sz w:val="24"/>
          <w:szCs w:val="24"/>
        </w:rPr>
        <w:t xml:space="preserve"> in other regions</w:t>
      </w:r>
      <w:r>
        <w:rPr>
          <w:rFonts w:ascii="Times New Roman" w:hAnsi="Times New Roman" w:cs="Times New Roman"/>
          <w:sz w:val="24"/>
          <w:szCs w:val="24"/>
        </w:rPr>
        <w:t xml:space="preserve">. However, the recapture rate in this study was slightly approximately </w:t>
      </w:r>
      <w:r w:rsidR="00787105">
        <w:rPr>
          <w:rFonts w:ascii="Times New Roman" w:hAnsi="Times New Roman" w:cs="Times New Roman"/>
          <w:sz w:val="24"/>
          <w:szCs w:val="24"/>
        </w:rPr>
        <w:t xml:space="preserve">10%. Low recapture rates may have </w:t>
      </w:r>
      <w:r w:rsidR="005230E2">
        <w:rPr>
          <w:rFonts w:ascii="Times New Roman" w:hAnsi="Times New Roman" w:cs="Times New Roman"/>
          <w:sz w:val="24"/>
          <w:szCs w:val="24"/>
        </w:rPr>
        <w:t>been</w:t>
      </w:r>
      <w:r w:rsidR="00787105">
        <w:rPr>
          <w:rFonts w:ascii="Times New Roman" w:hAnsi="Times New Roman" w:cs="Times New Roman"/>
          <w:sz w:val="24"/>
          <w:szCs w:val="24"/>
        </w:rPr>
        <w:t xml:space="preserve"> </w:t>
      </w:r>
      <w:r w:rsidR="005230E2">
        <w:rPr>
          <w:rFonts w:ascii="Times New Roman" w:hAnsi="Times New Roman" w:cs="Times New Roman"/>
          <w:sz w:val="24"/>
          <w:szCs w:val="24"/>
        </w:rPr>
        <w:t>the result of</w:t>
      </w:r>
      <w:r w:rsidR="00787105">
        <w:rPr>
          <w:rFonts w:ascii="Times New Roman" w:hAnsi="Times New Roman" w:cs="Times New Roman"/>
          <w:sz w:val="24"/>
          <w:szCs w:val="24"/>
        </w:rPr>
        <w:t xml:space="preserve"> large population sizes, trap shy behavior of individuals following marking, or high mortality of individuals following tagging due to predation, barotrauma, or other factors of disproportionate mortality. </w:t>
      </w:r>
      <w:r>
        <w:rPr>
          <w:rFonts w:ascii="Times New Roman" w:hAnsi="Times New Roman" w:cs="Times New Roman"/>
          <w:sz w:val="24"/>
          <w:szCs w:val="24"/>
        </w:rPr>
        <w:t xml:space="preserve"> </w:t>
      </w:r>
      <w:r w:rsidR="00787105">
        <w:rPr>
          <w:rFonts w:ascii="Times New Roman" w:hAnsi="Times New Roman" w:cs="Times New Roman"/>
          <w:sz w:val="24"/>
          <w:szCs w:val="24"/>
        </w:rPr>
        <w:t xml:space="preserve">The effort to obtain each data point is roughly ten times that required </w:t>
      </w:r>
      <w:r w:rsidR="002D322F">
        <w:rPr>
          <w:rFonts w:ascii="Times New Roman" w:hAnsi="Times New Roman" w:cs="Times New Roman"/>
          <w:sz w:val="24"/>
          <w:szCs w:val="24"/>
        </w:rPr>
        <w:t>by other means</w:t>
      </w:r>
      <w:r w:rsidR="00787105">
        <w:rPr>
          <w:rFonts w:ascii="Times New Roman" w:hAnsi="Times New Roman" w:cs="Times New Roman"/>
          <w:sz w:val="24"/>
          <w:szCs w:val="24"/>
        </w:rPr>
        <w:t xml:space="preserve">, however analysis of data is substantially less involved that age validation through other means. </w:t>
      </w:r>
    </w:p>
    <w:p w14:paraId="55207349" w14:textId="77777777" w:rsidR="00C66FFB" w:rsidRDefault="00C66FFB" w:rsidP="00FE23B8">
      <w:pPr>
        <w:spacing w:line="360" w:lineRule="auto"/>
        <w:outlineLvl w:val="0"/>
        <w:rPr>
          <w:rFonts w:ascii="Times New Roman" w:hAnsi="Times New Roman" w:cs="Times New Roman"/>
          <w:b/>
          <w:i/>
          <w:sz w:val="24"/>
          <w:szCs w:val="24"/>
        </w:rPr>
      </w:pPr>
    </w:p>
    <w:p w14:paraId="147258B5" w14:textId="77777777" w:rsidR="00C66FFB" w:rsidRDefault="00C66FFB">
      <w:pPr>
        <w:rPr>
          <w:rFonts w:ascii="Times New Roman" w:hAnsi="Times New Roman" w:cs="Times New Roman"/>
          <w:b/>
          <w:i/>
          <w:sz w:val="24"/>
          <w:szCs w:val="24"/>
        </w:rPr>
      </w:pPr>
      <w:r>
        <w:rPr>
          <w:rFonts w:ascii="Times New Roman" w:hAnsi="Times New Roman" w:cs="Times New Roman"/>
          <w:b/>
          <w:i/>
          <w:sz w:val="24"/>
          <w:szCs w:val="24"/>
        </w:rPr>
        <w:br w:type="page"/>
      </w:r>
    </w:p>
    <w:p w14:paraId="6726E7C5" w14:textId="58F39A46" w:rsidR="00CD7316" w:rsidRPr="001D2A75" w:rsidRDefault="00CD7316" w:rsidP="00FE23B8">
      <w:pPr>
        <w:spacing w:line="360" w:lineRule="auto"/>
        <w:outlineLvl w:val="0"/>
        <w:rPr>
          <w:rFonts w:ascii="Times New Roman" w:hAnsi="Times New Roman" w:cs="Times New Roman"/>
          <w:i/>
          <w:sz w:val="24"/>
          <w:szCs w:val="24"/>
        </w:rPr>
      </w:pPr>
      <w:r>
        <w:rPr>
          <w:rFonts w:ascii="Times New Roman" w:hAnsi="Times New Roman" w:cs="Times New Roman"/>
          <w:b/>
          <w:sz w:val="24"/>
          <w:szCs w:val="24"/>
        </w:rPr>
        <w:lastRenderedPageBreak/>
        <w:t>References</w:t>
      </w:r>
    </w:p>
    <w:p w14:paraId="20B99296" w14:textId="0C0CD5C0"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BF10DB">
        <w:rPr>
          <w:rFonts w:ascii="Times New Roman" w:eastAsia="Times New Roman" w:hAnsi="Times New Roman" w:cs="Times New Roman"/>
          <w:noProof/>
          <w:sz w:val="24"/>
        </w:rPr>
        <w:t xml:space="preserve">Allen GR. 1985. Fao Species Catalogue Vol . 6 . Snappers of the World. </w:t>
      </w:r>
      <w:r w:rsidRPr="00BF10DB">
        <w:rPr>
          <w:rFonts w:ascii="Times New Roman" w:eastAsia="Times New Roman" w:hAnsi="Times New Roman" w:cs="Times New Roman"/>
          <w:i/>
          <w:iCs/>
          <w:noProof/>
          <w:sz w:val="24"/>
        </w:rPr>
        <w:t>Fao Fisheries Synopsis</w:t>
      </w:r>
      <w:r w:rsidRPr="00BF10DB">
        <w:rPr>
          <w:rFonts w:ascii="Times New Roman" w:eastAsia="Times New Roman" w:hAnsi="Times New Roman" w:cs="Times New Roman"/>
          <w:noProof/>
          <w:sz w:val="24"/>
        </w:rPr>
        <w:t xml:space="preserve"> 6:208. DOI: 10.1016/0025-326X(92)90600-B.</w:t>
      </w:r>
    </w:p>
    <w:p w14:paraId="0A394A1B"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Andrews  a H., DeMartini EE., Brodziak J., Nichols RS., Humphreys RL. 2012. A long-lived life history for a tropical, deepwater snapper (Pristipomoides filamentosus): bomb radiocarbon and lead-radium dating as extensions of daily increment analyses in otoliths. </w:t>
      </w:r>
      <w:r w:rsidRPr="00BF10DB">
        <w:rPr>
          <w:rFonts w:ascii="Times New Roman" w:eastAsia="Times New Roman" w:hAnsi="Times New Roman" w:cs="Times New Roman"/>
          <w:i/>
          <w:iCs/>
          <w:noProof/>
          <w:sz w:val="24"/>
        </w:rPr>
        <w:t>Canadian Journal of Fisheries and Aquatic Sciences</w:t>
      </w:r>
      <w:r w:rsidRPr="00BF10DB">
        <w:rPr>
          <w:rFonts w:ascii="Times New Roman" w:eastAsia="Times New Roman" w:hAnsi="Times New Roman" w:cs="Times New Roman"/>
          <w:noProof/>
          <w:sz w:val="24"/>
        </w:rPr>
        <w:t xml:space="preserve"> 69:1850–1869. DOI: 10.1139/f2012-109.</w:t>
      </w:r>
    </w:p>
    <w:p w14:paraId="52DC9778"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Andrews A., Humphreys R., DeMartini E., Nichols RS., Brodziak J. 2011. Bomb Radiocarbon and Lead-Radium Dating of Opakapaka (Pristipomoides filamentosus). </w:t>
      </w:r>
      <w:r w:rsidRPr="00BF10DB">
        <w:rPr>
          <w:rFonts w:ascii="Times New Roman" w:eastAsia="Times New Roman" w:hAnsi="Times New Roman" w:cs="Times New Roman"/>
          <w:i/>
          <w:iCs/>
          <w:noProof/>
          <w:sz w:val="24"/>
        </w:rPr>
        <w:t>Fisheries Science</w:t>
      </w:r>
      <w:r w:rsidRPr="00BF10DB">
        <w:rPr>
          <w:rFonts w:ascii="Times New Roman" w:eastAsia="Times New Roman" w:hAnsi="Times New Roman" w:cs="Times New Roman"/>
          <w:noProof/>
          <w:sz w:val="24"/>
        </w:rPr>
        <w:t>.</w:t>
      </w:r>
    </w:p>
    <w:p w14:paraId="73ABB021"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Demartini EE., Landgraf KC., Ralston S. 1994. A Recharacterizatinon of the age-length and growth relationships of Hawaiian snapper Pristipomoides filamentosus. :1–19.</w:t>
      </w:r>
    </w:p>
    <w:p w14:paraId="1C90E484"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Fabens AJ. 1965. Properties and fitting of the von Bertalanffy growth curve. </w:t>
      </w:r>
      <w:r w:rsidRPr="00BF10DB">
        <w:rPr>
          <w:rFonts w:ascii="Times New Roman" w:eastAsia="Times New Roman" w:hAnsi="Times New Roman" w:cs="Times New Roman"/>
          <w:i/>
          <w:iCs/>
          <w:noProof/>
          <w:sz w:val="24"/>
        </w:rPr>
        <w:t>Growth</w:t>
      </w:r>
      <w:r w:rsidRPr="00BF10DB">
        <w:rPr>
          <w:rFonts w:ascii="Times New Roman" w:eastAsia="Times New Roman" w:hAnsi="Times New Roman" w:cs="Times New Roman"/>
          <w:noProof/>
          <w:sz w:val="24"/>
        </w:rPr>
        <w:t xml:space="preserve"> 29:265–289.</w:t>
      </w:r>
    </w:p>
    <w:p w14:paraId="7D9B5F9C"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Gaither MR., Jones S a., Kelley C., Newman SJ., Sorenson L., Bowen BW. 2011. High connectivity in the deepwater snapper Pristipomoides filamentosus (lutjanidae) across the indo-pacific with isolation of the Hawaiian archipelago. </w:t>
      </w:r>
      <w:r w:rsidRPr="00BF10DB">
        <w:rPr>
          <w:rFonts w:ascii="Times New Roman" w:eastAsia="Times New Roman" w:hAnsi="Times New Roman" w:cs="Times New Roman"/>
          <w:i/>
          <w:iCs/>
          <w:noProof/>
          <w:sz w:val="24"/>
        </w:rPr>
        <w:t>PLoS ONE</w:t>
      </w:r>
      <w:r w:rsidRPr="00BF10DB">
        <w:rPr>
          <w:rFonts w:ascii="Times New Roman" w:eastAsia="Times New Roman" w:hAnsi="Times New Roman" w:cs="Times New Roman"/>
          <w:noProof/>
          <w:sz w:val="24"/>
        </w:rPr>
        <w:t xml:space="preserve"> 6. DOI: 10.1371/journal.pone.0028913.</w:t>
      </w:r>
    </w:p>
    <w:p w14:paraId="4CAFE4B3"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Gaither MR., Toonen RJ., Sorenson L., Bowen BW. 2010. Isolation and characterization of microsatellite markers for the crimson jobfish, pristipomoides filamentosus (Lutjanidae). </w:t>
      </w:r>
      <w:r w:rsidRPr="00BF10DB">
        <w:rPr>
          <w:rFonts w:ascii="Times New Roman" w:eastAsia="Times New Roman" w:hAnsi="Times New Roman" w:cs="Times New Roman"/>
          <w:i/>
          <w:iCs/>
          <w:noProof/>
          <w:sz w:val="24"/>
        </w:rPr>
        <w:t>Conservation Genetics Resources</w:t>
      </w:r>
      <w:r w:rsidRPr="00BF10DB">
        <w:rPr>
          <w:rFonts w:ascii="Times New Roman" w:eastAsia="Times New Roman" w:hAnsi="Times New Roman" w:cs="Times New Roman"/>
          <w:noProof/>
          <w:sz w:val="24"/>
        </w:rPr>
        <w:t xml:space="preserve"> 2:169–172. DOI: 10.1007/s12686-009-9119-3.</w:t>
      </w:r>
    </w:p>
    <w:p w14:paraId="12E578C7"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Kobayashi DR., Okamoto HY., Oishi FG. Movement of the deepwater snapper opakapaka , Pristipomoides filamentosus , in Hawaii : Insights from a large-scale tagging program and computer simulation.</w:t>
      </w:r>
    </w:p>
    <w:p w14:paraId="0857244B"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Moffitt RB., Parrish FA. 1996. Habitat and life history of juvenile Hawaiian pink snapper, Pristipomoides filamentosus. </w:t>
      </w:r>
      <w:r w:rsidRPr="00BF10DB">
        <w:rPr>
          <w:rFonts w:ascii="Times New Roman" w:eastAsia="Times New Roman" w:hAnsi="Times New Roman" w:cs="Times New Roman"/>
          <w:i/>
          <w:iCs/>
          <w:noProof/>
          <w:sz w:val="24"/>
        </w:rPr>
        <w:t>Pacific Science</w:t>
      </w:r>
      <w:r w:rsidRPr="00BF10DB">
        <w:rPr>
          <w:rFonts w:ascii="Times New Roman" w:eastAsia="Times New Roman" w:hAnsi="Times New Roman" w:cs="Times New Roman"/>
          <w:noProof/>
          <w:sz w:val="24"/>
        </w:rPr>
        <w:t xml:space="preserve"> 50:371–381.</w:t>
      </w:r>
    </w:p>
    <w:p w14:paraId="1217F4FD"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Oishi FG. 1994. </w:t>
      </w:r>
      <w:r w:rsidRPr="00BF10DB">
        <w:rPr>
          <w:rFonts w:ascii="Times New Roman" w:eastAsia="Times New Roman" w:hAnsi="Times New Roman" w:cs="Times New Roman"/>
          <w:i/>
          <w:iCs/>
          <w:noProof/>
          <w:sz w:val="24"/>
        </w:rPr>
        <w:t>Opakapaka Resource Assessment 1993 to 1994</w:t>
      </w:r>
      <w:r w:rsidRPr="00BF10DB">
        <w:rPr>
          <w:rFonts w:ascii="Times New Roman" w:eastAsia="Times New Roman" w:hAnsi="Times New Roman" w:cs="Times New Roman"/>
          <w:noProof/>
          <w:sz w:val="24"/>
        </w:rPr>
        <w:t>. Honolulu, HI.</w:t>
      </w:r>
    </w:p>
    <w:p w14:paraId="3C1E5A0A"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Okamoto HY. 1993. </w:t>
      </w:r>
      <w:r w:rsidRPr="00BF10DB">
        <w:rPr>
          <w:rFonts w:ascii="Times New Roman" w:eastAsia="Times New Roman" w:hAnsi="Times New Roman" w:cs="Times New Roman"/>
          <w:i/>
          <w:iCs/>
          <w:noProof/>
          <w:sz w:val="24"/>
        </w:rPr>
        <w:t>Develop Opakapaka tagging techniques to assess movement behavior</w:t>
      </w:r>
      <w:r w:rsidRPr="00BF10DB">
        <w:rPr>
          <w:rFonts w:ascii="Times New Roman" w:eastAsia="Times New Roman" w:hAnsi="Times New Roman" w:cs="Times New Roman"/>
          <w:noProof/>
          <w:sz w:val="24"/>
        </w:rPr>
        <w:t>.</w:t>
      </w:r>
    </w:p>
    <w:p w14:paraId="7370FA16"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Radtke RL. 1987. Age and growth information available from the otoliths of the Hawaiian snapper, Pristipomoides filamentosus. </w:t>
      </w:r>
      <w:r w:rsidRPr="00BF10DB">
        <w:rPr>
          <w:rFonts w:ascii="Times New Roman" w:eastAsia="Times New Roman" w:hAnsi="Times New Roman" w:cs="Times New Roman"/>
          <w:i/>
          <w:iCs/>
          <w:noProof/>
          <w:sz w:val="24"/>
        </w:rPr>
        <w:t>Coral Reefs</w:t>
      </w:r>
      <w:r w:rsidRPr="00BF10DB">
        <w:rPr>
          <w:rFonts w:ascii="Times New Roman" w:eastAsia="Times New Roman" w:hAnsi="Times New Roman" w:cs="Times New Roman"/>
          <w:noProof/>
          <w:sz w:val="24"/>
        </w:rPr>
        <w:t xml:space="preserve"> 6:19–25. DOI: 10.1007/BF00302208.</w:t>
      </w:r>
    </w:p>
    <w:p w14:paraId="503710A2"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Ralston S., Miyamoto GT. 1983. Analyzing the width of daily otolith increments to age the Hawaiian snapper, Pristipomoides filamentosus. </w:t>
      </w:r>
      <w:r w:rsidRPr="00BF10DB">
        <w:rPr>
          <w:rFonts w:ascii="Times New Roman" w:eastAsia="Times New Roman" w:hAnsi="Times New Roman" w:cs="Times New Roman"/>
          <w:i/>
          <w:iCs/>
          <w:noProof/>
          <w:sz w:val="24"/>
        </w:rPr>
        <w:t>Fishery Bulletin</w:t>
      </w:r>
      <w:r w:rsidRPr="00BF10DB">
        <w:rPr>
          <w:rFonts w:ascii="Times New Roman" w:eastAsia="Times New Roman" w:hAnsi="Times New Roman" w:cs="Times New Roman"/>
          <w:noProof/>
          <w:sz w:val="24"/>
        </w:rPr>
        <w:t xml:space="preserve"> 81:523–535.</w:t>
      </w:r>
    </w:p>
    <w:p w14:paraId="6B85ED64"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lastRenderedPageBreak/>
        <w:t>Sainsbury KJ. 1977. Population dynamics and fishery management of the abalone, Haliotis Irus. University of Canterbury.</w:t>
      </w:r>
    </w:p>
    <w:p w14:paraId="0BF10DAB"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Shaklee JB., Samollow PB. 1984. Genetic variation and population structure in a deepwater snapper, Pristipomoides filamentosus, in the Hawaiian Archipelago. </w:t>
      </w:r>
      <w:r w:rsidRPr="00BF10DB">
        <w:rPr>
          <w:rFonts w:ascii="Times New Roman" w:eastAsia="Times New Roman" w:hAnsi="Times New Roman" w:cs="Times New Roman"/>
          <w:i/>
          <w:iCs/>
          <w:noProof/>
          <w:sz w:val="24"/>
        </w:rPr>
        <w:t>Fishery Bulletin</w:t>
      </w:r>
      <w:r w:rsidRPr="00BF10DB">
        <w:rPr>
          <w:rFonts w:ascii="Times New Roman" w:eastAsia="Times New Roman" w:hAnsi="Times New Roman" w:cs="Times New Roman"/>
          <w:noProof/>
          <w:sz w:val="24"/>
        </w:rPr>
        <w:t xml:space="preserve"> 82:703–713.</w:t>
      </w:r>
    </w:p>
    <w:p w14:paraId="39A601CF" w14:textId="77777777" w:rsidR="00BF10DB" w:rsidRPr="00BF10DB" w:rsidRDefault="00BF10DB" w:rsidP="00FE23B8">
      <w:pPr>
        <w:widowControl w:val="0"/>
        <w:autoSpaceDE w:val="0"/>
        <w:autoSpaceDN w:val="0"/>
        <w:adjustRightInd w:val="0"/>
        <w:spacing w:line="360" w:lineRule="auto"/>
        <w:ind w:left="480" w:hanging="480"/>
        <w:rPr>
          <w:rFonts w:ascii="Times New Roman" w:eastAsia="Times New Roman" w:hAnsi="Times New Roman" w:cs="Times New Roman"/>
          <w:noProof/>
          <w:sz w:val="24"/>
        </w:rPr>
      </w:pPr>
      <w:r w:rsidRPr="00BF10DB">
        <w:rPr>
          <w:rFonts w:ascii="Times New Roman" w:eastAsia="Times New Roman" w:hAnsi="Times New Roman" w:cs="Times New Roman"/>
          <w:noProof/>
          <w:sz w:val="24"/>
        </w:rPr>
        <w:t xml:space="preserve">Uchiyama JH., Tagami DT. 1984. Life history, distribution, and abundance of bottomfishes in the Northwestern Hawaiian Islands. In: Grigg RW, Tanoue KY eds. </w:t>
      </w:r>
      <w:r w:rsidRPr="00BF10DB">
        <w:rPr>
          <w:rFonts w:ascii="Times New Roman" w:eastAsia="Times New Roman" w:hAnsi="Times New Roman" w:cs="Times New Roman"/>
          <w:i/>
          <w:iCs/>
          <w:noProof/>
          <w:sz w:val="24"/>
        </w:rPr>
        <w:t>Proceedings of the Second Symposium on Resource Investigations in the Northwestern Hawaiian Islands</w:t>
      </w:r>
      <w:r w:rsidRPr="00BF10DB">
        <w:rPr>
          <w:rFonts w:ascii="Times New Roman" w:eastAsia="Times New Roman" w:hAnsi="Times New Roman" w:cs="Times New Roman"/>
          <w:noProof/>
          <w:sz w:val="24"/>
        </w:rPr>
        <w:t>. 229–247.</w:t>
      </w:r>
    </w:p>
    <w:p w14:paraId="30A02DE1" w14:textId="77777777" w:rsidR="00BF10DB" w:rsidRPr="00BF10DB" w:rsidRDefault="00BF10DB" w:rsidP="00FE23B8">
      <w:pPr>
        <w:widowControl w:val="0"/>
        <w:autoSpaceDE w:val="0"/>
        <w:autoSpaceDN w:val="0"/>
        <w:adjustRightInd w:val="0"/>
        <w:spacing w:line="360" w:lineRule="auto"/>
        <w:ind w:left="480" w:hanging="480"/>
        <w:rPr>
          <w:rFonts w:ascii="Times New Roman" w:hAnsi="Times New Roman" w:cs="Times New Roman"/>
          <w:noProof/>
          <w:sz w:val="24"/>
        </w:rPr>
      </w:pPr>
      <w:r w:rsidRPr="00BF10DB">
        <w:rPr>
          <w:rFonts w:ascii="Times New Roman" w:eastAsia="Times New Roman" w:hAnsi="Times New Roman" w:cs="Times New Roman"/>
          <w:noProof/>
          <w:sz w:val="24"/>
        </w:rPr>
        <w:t xml:space="preserve">Wang Y-G. 1998. An improved Fabens method for estimation of growth parameters in the von Bertalanffy model with individual asymptotes. </w:t>
      </w:r>
      <w:r w:rsidRPr="00BF10DB">
        <w:rPr>
          <w:rFonts w:ascii="Times New Roman" w:eastAsia="Times New Roman" w:hAnsi="Times New Roman" w:cs="Times New Roman"/>
          <w:i/>
          <w:iCs/>
          <w:noProof/>
          <w:sz w:val="24"/>
        </w:rPr>
        <w:t>Canadian Journal of Fisheries and Aquatic Sciences</w:t>
      </w:r>
      <w:r w:rsidRPr="00BF10DB">
        <w:rPr>
          <w:rFonts w:ascii="Times New Roman" w:eastAsia="Times New Roman" w:hAnsi="Times New Roman" w:cs="Times New Roman"/>
          <w:noProof/>
          <w:sz w:val="24"/>
        </w:rPr>
        <w:t xml:space="preserve"> 55:397–400. DOI: 10.1139/f97-211.</w:t>
      </w:r>
    </w:p>
    <w:p w14:paraId="49F97445" w14:textId="45DAC478" w:rsidR="00BF10DB" w:rsidRPr="00B1198D" w:rsidRDefault="00BF10DB" w:rsidP="00FE23B8">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BF10DB" w:rsidRPr="00B11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4C11"/>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35BE3"/>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05"/>
    <w:rsid w:val="000011A6"/>
    <w:rsid w:val="00021807"/>
    <w:rsid w:val="00027301"/>
    <w:rsid w:val="000317BA"/>
    <w:rsid w:val="00032FDB"/>
    <w:rsid w:val="000362AA"/>
    <w:rsid w:val="000453C2"/>
    <w:rsid w:val="000473EE"/>
    <w:rsid w:val="00052036"/>
    <w:rsid w:val="00054AF1"/>
    <w:rsid w:val="00056600"/>
    <w:rsid w:val="00056603"/>
    <w:rsid w:val="000574E7"/>
    <w:rsid w:val="00062497"/>
    <w:rsid w:val="00063790"/>
    <w:rsid w:val="00077637"/>
    <w:rsid w:val="0008314C"/>
    <w:rsid w:val="000A3261"/>
    <w:rsid w:val="000A64F6"/>
    <w:rsid w:val="000A6F2A"/>
    <w:rsid w:val="000B017E"/>
    <w:rsid w:val="000B309B"/>
    <w:rsid w:val="000B38CE"/>
    <w:rsid w:val="000B6672"/>
    <w:rsid w:val="000D4034"/>
    <w:rsid w:val="000D6325"/>
    <w:rsid w:val="000E0085"/>
    <w:rsid w:val="000E2DC3"/>
    <w:rsid w:val="000E3739"/>
    <w:rsid w:val="000F0DE5"/>
    <w:rsid w:val="0010210C"/>
    <w:rsid w:val="0010601A"/>
    <w:rsid w:val="00123C89"/>
    <w:rsid w:val="00124123"/>
    <w:rsid w:val="001246F8"/>
    <w:rsid w:val="0012517F"/>
    <w:rsid w:val="001313D0"/>
    <w:rsid w:val="00137829"/>
    <w:rsid w:val="00153EF3"/>
    <w:rsid w:val="0016044D"/>
    <w:rsid w:val="00171633"/>
    <w:rsid w:val="001717FD"/>
    <w:rsid w:val="00175B34"/>
    <w:rsid w:val="00182A90"/>
    <w:rsid w:val="001A04CF"/>
    <w:rsid w:val="001A1265"/>
    <w:rsid w:val="001A7334"/>
    <w:rsid w:val="001B12BB"/>
    <w:rsid w:val="001B3108"/>
    <w:rsid w:val="001B3C1B"/>
    <w:rsid w:val="001C4434"/>
    <w:rsid w:val="001D2A75"/>
    <w:rsid w:val="001E1DD8"/>
    <w:rsid w:val="001E59D7"/>
    <w:rsid w:val="0020234E"/>
    <w:rsid w:val="00204DA7"/>
    <w:rsid w:val="0021156C"/>
    <w:rsid w:val="002128CB"/>
    <w:rsid w:val="00213365"/>
    <w:rsid w:val="00231A06"/>
    <w:rsid w:val="002422E2"/>
    <w:rsid w:val="00242692"/>
    <w:rsid w:val="00243751"/>
    <w:rsid w:val="002445B8"/>
    <w:rsid w:val="00244E7A"/>
    <w:rsid w:val="0025049D"/>
    <w:rsid w:val="00252A4B"/>
    <w:rsid w:val="00261EA7"/>
    <w:rsid w:val="00276794"/>
    <w:rsid w:val="0027765E"/>
    <w:rsid w:val="00283AE4"/>
    <w:rsid w:val="0029143A"/>
    <w:rsid w:val="0029433C"/>
    <w:rsid w:val="002A0023"/>
    <w:rsid w:val="002B53F4"/>
    <w:rsid w:val="002B60B8"/>
    <w:rsid w:val="002D322F"/>
    <w:rsid w:val="002F3E94"/>
    <w:rsid w:val="002F4265"/>
    <w:rsid w:val="00303802"/>
    <w:rsid w:val="00312DAA"/>
    <w:rsid w:val="00314CDC"/>
    <w:rsid w:val="00316D37"/>
    <w:rsid w:val="003230B2"/>
    <w:rsid w:val="003476A3"/>
    <w:rsid w:val="003625E0"/>
    <w:rsid w:val="00366B69"/>
    <w:rsid w:val="00383A0F"/>
    <w:rsid w:val="00383EE0"/>
    <w:rsid w:val="00386ADA"/>
    <w:rsid w:val="00387B72"/>
    <w:rsid w:val="0039236E"/>
    <w:rsid w:val="003B176C"/>
    <w:rsid w:val="003B5E0E"/>
    <w:rsid w:val="003E1EC0"/>
    <w:rsid w:val="003E29AC"/>
    <w:rsid w:val="00403EBE"/>
    <w:rsid w:val="00430843"/>
    <w:rsid w:val="0044001B"/>
    <w:rsid w:val="00444767"/>
    <w:rsid w:val="00456F3A"/>
    <w:rsid w:val="0046028B"/>
    <w:rsid w:val="00476144"/>
    <w:rsid w:val="004A3DAB"/>
    <w:rsid w:val="004B2D0E"/>
    <w:rsid w:val="004B47C8"/>
    <w:rsid w:val="004C00AE"/>
    <w:rsid w:val="004C4A50"/>
    <w:rsid w:val="004C72C2"/>
    <w:rsid w:val="004D1C8C"/>
    <w:rsid w:val="004E04CA"/>
    <w:rsid w:val="004F01F9"/>
    <w:rsid w:val="004F219B"/>
    <w:rsid w:val="004F2C33"/>
    <w:rsid w:val="004F513A"/>
    <w:rsid w:val="004F51B8"/>
    <w:rsid w:val="004F7646"/>
    <w:rsid w:val="005140B1"/>
    <w:rsid w:val="00514B9A"/>
    <w:rsid w:val="005176AB"/>
    <w:rsid w:val="00517B42"/>
    <w:rsid w:val="005216FA"/>
    <w:rsid w:val="005230E2"/>
    <w:rsid w:val="005244AF"/>
    <w:rsid w:val="0054313A"/>
    <w:rsid w:val="00544695"/>
    <w:rsid w:val="00546878"/>
    <w:rsid w:val="00553B74"/>
    <w:rsid w:val="0055507C"/>
    <w:rsid w:val="00555DAA"/>
    <w:rsid w:val="005640C7"/>
    <w:rsid w:val="005769DE"/>
    <w:rsid w:val="005879E3"/>
    <w:rsid w:val="005A00E1"/>
    <w:rsid w:val="005A1BF2"/>
    <w:rsid w:val="005A2FA5"/>
    <w:rsid w:val="005B0138"/>
    <w:rsid w:val="005B3904"/>
    <w:rsid w:val="005D1FC4"/>
    <w:rsid w:val="005F40D5"/>
    <w:rsid w:val="006062B4"/>
    <w:rsid w:val="00607227"/>
    <w:rsid w:val="006219AB"/>
    <w:rsid w:val="006222AE"/>
    <w:rsid w:val="00651688"/>
    <w:rsid w:val="00651B05"/>
    <w:rsid w:val="00657AA4"/>
    <w:rsid w:val="00665B82"/>
    <w:rsid w:val="00687556"/>
    <w:rsid w:val="006A069B"/>
    <w:rsid w:val="006B166E"/>
    <w:rsid w:val="006B37D3"/>
    <w:rsid w:val="006C021E"/>
    <w:rsid w:val="006C57DF"/>
    <w:rsid w:val="006C7709"/>
    <w:rsid w:val="006E1BAD"/>
    <w:rsid w:val="006E6F3F"/>
    <w:rsid w:val="006E78E7"/>
    <w:rsid w:val="006F212F"/>
    <w:rsid w:val="006F7243"/>
    <w:rsid w:val="00703FAC"/>
    <w:rsid w:val="007060AA"/>
    <w:rsid w:val="00717A03"/>
    <w:rsid w:val="00717A6F"/>
    <w:rsid w:val="007241BC"/>
    <w:rsid w:val="00736EAF"/>
    <w:rsid w:val="00772BC1"/>
    <w:rsid w:val="007760CF"/>
    <w:rsid w:val="00780C6E"/>
    <w:rsid w:val="00787105"/>
    <w:rsid w:val="00787178"/>
    <w:rsid w:val="007A5E40"/>
    <w:rsid w:val="007B3965"/>
    <w:rsid w:val="007C1531"/>
    <w:rsid w:val="007C5D49"/>
    <w:rsid w:val="007D025A"/>
    <w:rsid w:val="007D7C59"/>
    <w:rsid w:val="007F7716"/>
    <w:rsid w:val="008035AB"/>
    <w:rsid w:val="008041CD"/>
    <w:rsid w:val="00812865"/>
    <w:rsid w:val="0081392F"/>
    <w:rsid w:val="00817E39"/>
    <w:rsid w:val="00820E0B"/>
    <w:rsid w:val="008319A1"/>
    <w:rsid w:val="00837A92"/>
    <w:rsid w:val="00850AF0"/>
    <w:rsid w:val="00854318"/>
    <w:rsid w:val="00855A35"/>
    <w:rsid w:val="00862270"/>
    <w:rsid w:val="008626FD"/>
    <w:rsid w:val="00862BC4"/>
    <w:rsid w:val="008724A7"/>
    <w:rsid w:val="00887F10"/>
    <w:rsid w:val="00890D9E"/>
    <w:rsid w:val="00894F62"/>
    <w:rsid w:val="008A5ECA"/>
    <w:rsid w:val="008B6B93"/>
    <w:rsid w:val="008C2979"/>
    <w:rsid w:val="008D16A9"/>
    <w:rsid w:val="008D1B05"/>
    <w:rsid w:val="008D1BAB"/>
    <w:rsid w:val="008D250E"/>
    <w:rsid w:val="008E140E"/>
    <w:rsid w:val="00907FE7"/>
    <w:rsid w:val="00917AE2"/>
    <w:rsid w:val="00940A49"/>
    <w:rsid w:val="00953CA4"/>
    <w:rsid w:val="00954EDE"/>
    <w:rsid w:val="009621EE"/>
    <w:rsid w:val="00965E7E"/>
    <w:rsid w:val="00977C48"/>
    <w:rsid w:val="00997411"/>
    <w:rsid w:val="009A36C2"/>
    <w:rsid w:val="009A600F"/>
    <w:rsid w:val="009B7462"/>
    <w:rsid w:val="009B7BF8"/>
    <w:rsid w:val="009C1427"/>
    <w:rsid w:val="009C5F13"/>
    <w:rsid w:val="009C79A5"/>
    <w:rsid w:val="009D7176"/>
    <w:rsid w:val="009E3668"/>
    <w:rsid w:val="009F3FC4"/>
    <w:rsid w:val="00A07307"/>
    <w:rsid w:val="00A1096C"/>
    <w:rsid w:val="00A12B80"/>
    <w:rsid w:val="00A145B4"/>
    <w:rsid w:val="00A1497B"/>
    <w:rsid w:val="00A23FAD"/>
    <w:rsid w:val="00A24AF0"/>
    <w:rsid w:val="00A26D54"/>
    <w:rsid w:val="00A31F1F"/>
    <w:rsid w:val="00A34426"/>
    <w:rsid w:val="00A34859"/>
    <w:rsid w:val="00A36EB6"/>
    <w:rsid w:val="00A65921"/>
    <w:rsid w:val="00A7607E"/>
    <w:rsid w:val="00A9151F"/>
    <w:rsid w:val="00A932D6"/>
    <w:rsid w:val="00AA4236"/>
    <w:rsid w:val="00AA77F8"/>
    <w:rsid w:val="00AB5E0C"/>
    <w:rsid w:val="00AC7B6C"/>
    <w:rsid w:val="00AD51A5"/>
    <w:rsid w:val="00AE4052"/>
    <w:rsid w:val="00AE6D27"/>
    <w:rsid w:val="00B014DF"/>
    <w:rsid w:val="00B053A6"/>
    <w:rsid w:val="00B07468"/>
    <w:rsid w:val="00B1198D"/>
    <w:rsid w:val="00B14608"/>
    <w:rsid w:val="00B26B2F"/>
    <w:rsid w:val="00B42102"/>
    <w:rsid w:val="00B45516"/>
    <w:rsid w:val="00B51EE4"/>
    <w:rsid w:val="00B56C89"/>
    <w:rsid w:val="00B663F5"/>
    <w:rsid w:val="00B71031"/>
    <w:rsid w:val="00B75D24"/>
    <w:rsid w:val="00BA65BF"/>
    <w:rsid w:val="00BB1116"/>
    <w:rsid w:val="00BC7408"/>
    <w:rsid w:val="00BD5B8C"/>
    <w:rsid w:val="00BF10DB"/>
    <w:rsid w:val="00BF5AC1"/>
    <w:rsid w:val="00C211ED"/>
    <w:rsid w:val="00C22A79"/>
    <w:rsid w:val="00C30810"/>
    <w:rsid w:val="00C348BF"/>
    <w:rsid w:val="00C501DE"/>
    <w:rsid w:val="00C504F6"/>
    <w:rsid w:val="00C51622"/>
    <w:rsid w:val="00C552C1"/>
    <w:rsid w:val="00C56A91"/>
    <w:rsid w:val="00C66FFB"/>
    <w:rsid w:val="00C71C73"/>
    <w:rsid w:val="00C827F1"/>
    <w:rsid w:val="00CA10EF"/>
    <w:rsid w:val="00CA2B0D"/>
    <w:rsid w:val="00CA3669"/>
    <w:rsid w:val="00CC0752"/>
    <w:rsid w:val="00CC237C"/>
    <w:rsid w:val="00CD4E2D"/>
    <w:rsid w:val="00CD57F5"/>
    <w:rsid w:val="00CD5891"/>
    <w:rsid w:val="00CD7316"/>
    <w:rsid w:val="00D13417"/>
    <w:rsid w:val="00D20B07"/>
    <w:rsid w:val="00D216A8"/>
    <w:rsid w:val="00D23CE0"/>
    <w:rsid w:val="00D322D0"/>
    <w:rsid w:val="00D35E7B"/>
    <w:rsid w:val="00D44182"/>
    <w:rsid w:val="00D45783"/>
    <w:rsid w:val="00D51647"/>
    <w:rsid w:val="00D71B79"/>
    <w:rsid w:val="00D73E34"/>
    <w:rsid w:val="00D76B9F"/>
    <w:rsid w:val="00D76FDE"/>
    <w:rsid w:val="00D8160E"/>
    <w:rsid w:val="00D86C11"/>
    <w:rsid w:val="00D87D30"/>
    <w:rsid w:val="00D930B0"/>
    <w:rsid w:val="00D97F50"/>
    <w:rsid w:val="00DA1A39"/>
    <w:rsid w:val="00DA67A9"/>
    <w:rsid w:val="00DA6A22"/>
    <w:rsid w:val="00DC18FA"/>
    <w:rsid w:val="00DC51DF"/>
    <w:rsid w:val="00DD2623"/>
    <w:rsid w:val="00DF6873"/>
    <w:rsid w:val="00E115A9"/>
    <w:rsid w:val="00E126DB"/>
    <w:rsid w:val="00E164B9"/>
    <w:rsid w:val="00E178CC"/>
    <w:rsid w:val="00E25D59"/>
    <w:rsid w:val="00E27412"/>
    <w:rsid w:val="00E442E8"/>
    <w:rsid w:val="00E45D8F"/>
    <w:rsid w:val="00E57CF6"/>
    <w:rsid w:val="00E65285"/>
    <w:rsid w:val="00E72CC7"/>
    <w:rsid w:val="00E73CC6"/>
    <w:rsid w:val="00E73CD9"/>
    <w:rsid w:val="00E753B8"/>
    <w:rsid w:val="00E76945"/>
    <w:rsid w:val="00E80A52"/>
    <w:rsid w:val="00E8135A"/>
    <w:rsid w:val="00E871C5"/>
    <w:rsid w:val="00E909CE"/>
    <w:rsid w:val="00EB5614"/>
    <w:rsid w:val="00EB62C1"/>
    <w:rsid w:val="00EC0774"/>
    <w:rsid w:val="00ED3F0F"/>
    <w:rsid w:val="00ED6E83"/>
    <w:rsid w:val="00EE3051"/>
    <w:rsid w:val="00EF0041"/>
    <w:rsid w:val="00EF286C"/>
    <w:rsid w:val="00EF3631"/>
    <w:rsid w:val="00EF611B"/>
    <w:rsid w:val="00EF61DA"/>
    <w:rsid w:val="00F066C9"/>
    <w:rsid w:val="00F200CA"/>
    <w:rsid w:val="00F3084B"/>
    <w:rsid w:val="00F31299"/>
    <w:rsid w:val="00F4151C"/>
    <w:rsid w:val="00F551A5"/>
    <w:rsid w:val="00F5636C"/>
    <w:rsid w:val="00F6084A"/>
    <w:rsid w:val="00F6245D"/>
    <w:rsid w:val="00F741C6"/>
    <w:rsid w:val="00F81E95"/>
    <w:rsid w:val="00F84AA7"/>
    <w:rsid w:val="00F85378"/>
    <w:rsid w:val="00F95D05"/>
    <w:rsid w:val="00F96662"/>
    <w:rsid w:val="00FA00D4"/>
    <w:rsid w:val="00FA086F"/>
    <w:rsid w:val="00FA4E37"/>
    <w:rsid w:val="00FA68F6"/>
    <w:rsid w:val="00FB1300"/>
    <w:rsid w:val="00FB5B12"/>
    <w:rsid w:val="00FC480B"/>
    <w:rsid w:val="00FD1C46"/>
    <w:rsid w:val="00FD3239"/>
    <w:rsid w:val="00FD58DB"/>
    <w:rsid w:val="00FD6E46"/>
    <w:rsid w:val="00FE23B8"/>
    <w:rsid w:val="00FE4F1C"/>
    <w:rsid w:val="00FE5310"/>
    <w:rsid w:val="00FF2654"/>
    <w:rsid w:val="00FF44A3"/>
    <w:rsid w:val="00FF5E91"/>
    <w:rsid w:val="00FF7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4556"/>
  <w15:chartTrackingRefBased/>
  <w15:docId w15:val="{6B429CD9-4D79-D64E-94D2-5DE26E6E5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6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36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36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35E7B"/>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5E7B"/>
    <w:rPr>
      <w:rFonts w:ascii="Times New Roman" w:hAnsi="Times New Roman" w:cs="Times New Roman"/>
      <w:sz w:val="24"/>
      <w:szCs w:val="24"/>
    </w:rPr>
  </w:style>
  <w:style w:type="paragraph" w:styleId="ListParagraph">
    <w:name w:val="List Paragraph"/>
    <w:basedOn w:val="Normal"/>
    <w:uiPriority w:val="34"/>
    <w:qFormat/>
    <w:rsid w:val="00665B82"/>
    <w:pPr>
      <w:ind w:left="720"/>
      <w:contextualSpacing/>
    </w:pPr>
  </w:style>
  <w:style w:type="character" w:styleId="PlaceholderText">
    <w:name w:val="Placeholder Text"/>
    <w:basedOn w:val="DefaultParagraphFont"/>
    <w:uiPriority w:val="99"/>
    <w:semiHidden/>
    <w:rsid w:val="00231A06"/>
    <w:rPr>
      <w:color w:val="808080"/>
    </w:rPr>
  </w:style>
  <w:style w:type="paragraph" w:styleId="Caption">
    <w:name w:val="caption"/>
    <w:basedOn w:val="Normal"/>
    <w:next w:val="Normal"/>
    <w:uiPriority w:val="35"/>
    <w:unhideWhenUsed/>
    <w:qFormat/>
    <w:rsid w:val="000A64F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A36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66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A3669"/>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0E0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565129">
      <w:bodyDiv w:val="1"/>
      <w:marLeft w:val="0"/>
      <w:marRight w:val="0"/>
      <w:marTop w:val="0"/>
      <w:marBottom w:val="0"/>
      <w:divBdr>
        <w:top w:val="none" w:sz="0" w:space="0" w:color="auto"/>
        <w:left w:val="none" w:sz="0" w:space="0" w:color="auto"/>
        <w:bottom w:val="none" w:sz="0" w:space="0" w:color="auto"/>
        <w:right w:val="none" w:sz="0" w:space="0" w:color="auto"/>
      </w:divBdr>
      <w:divsChild>
        <w:div w:id="604965966">
          <w:marLeft w:val="0"/>
          <w:marRight w:val="0"/>
          <w:marTop w:val="0"/>
          <w:marBottom w:val="0"/>
          <w:divBdr>
            <w:top w:val="none" w:sz="0" w:space="0" w:color="auto"/>
            <w:left w:val="none" w:sz="0" w:space="0" w:color="auto"/>
            <w:bottom w:val="none" w:sz="0" w:space="0" w:color="auto"/>
            <w:right w:val="none" w:sz="0" w:space="0" w:color="auto"/>
          </w:divBdr>
          <w:divsChild>
            <w:div w:id="37165852">
              <w:marLeft w:val="0"/>
              <w:marRight w:val="0"/>
              <w:marTop w:val="0"/>
              <w:marBottom w:val="0"/>
              <w:divBdr>
                <w:top w:val="none" w:sz="0" w:space="0" w:color="auto"/>
                <w:left w:val="none" w:sz="0" w:space="0" w:color="auto"/>
                <w:bottom w:val="none" w:sz="0" w:space="0" w:color="auto"/>
                <w:right w:val="none" w:sz="0" w:space="0" w:color="auto"/>
              </w:divBdr>
              <w:divsChild>
                <w:div w:id="17397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2021">
      <w:bodyDiv w:val="1"/>
      <w:marLeft w:val="0"/>
      <w:marRight w:val="0"/>
      <w:marTop w:val="0"/>
      <w:marBottom w:val="0"/>
      <w:divBdr>
        <w:top w:val="none" w:sz="0" w:space="0" w:color="auto"/>
        <w:left w:val="none" w:sz="0" w:space="0" w:color="auto"/>
        <w:bottom w:val="none" w:sz="0" w:space="0" w:color="auto"/>
        <w:right w:val="none" w:sz="0" w:space="0" w:color="auto"/>
      </w:divBdr>
    </w:div>
    <w:div w:id="1247114615">
      <w:bodyDiv w:val="1"/>
      <w:marLeft w:val="0"/>
      <w:marRight w:val="0"/>
      <w:marTop w:val="0"/>
      <w:marBottom w:val="0"/>
      <w:divBdr>
        <w:top w:val="none" w:sz="0" w:space="0" w:color="auto"/>
        <w:left w:val="none" w:sz="0" w:space="0" w:color="auto"/>
        <w:bottom w:val="none" w:sz="0" w:space="0" w:color="auto"/>
        <w:right w:val="none" w:sz="0" w:space="0" w:color="auto"/>
      </w:divBdr>
    </w:div>
    <w:div w:id="1291672628">
      <w:bodyDiv w:val="1"/>
      <w:marLeft w:val="0"/>
      <w:marRight w:val="0"/>
      <w:marTop w:val="0"/>
      <w:marBottom w:val="0"/>
      <w:divBdr>
        <w:top w:val="none" w:sz="0" w:space="0" w:color="auto"/>
        <w:left w:val="none" w:sz="0" w:space="0" w:color="auto"/>
        <w:bottom w:val="none" w:sz="0" w:space="0" w:color="auto"/>
        <w:right w:val="none" w:sz="0" w:space="0" w:color="auto"/>
      </w:divBdr>
    </w:div>
    <w:div w:id="1336691737">
      <w:bodyDiv w:val="1"/>
      <w:marLeft w:val="0"/>
      <w:marRight w:val="0"/>
      <w:marTop w:val="0"/>
      <w:marBottom w:val="0"/>
      <w:divBdr>
        <w:top w:val="none" w:sz="0" w:space="0" w:color="auto"/>
        <w:left w:val="none" w:sz="0" w:space="0" w:color="auto"/>
        <w:bottom w:val="none" w:sz="0" w:space="0" w:color="auto"/>
        <w:right w:val="none" w:sz="0" w:space="0" w:color="auto"/>
      </w:divBdr>
    </w:div>
    <w:div w:id="1520897982">
      <w:bodyDiv w:val="1"/>
      <w:marLeft w:val="0"/>
      <w:marRight w:val="0"/>
      <w:marTop w:val="0"/>
      <w:marBottom w:val="0"/>
      <w:divBdr>
        <w:top w:val="none" w:sz="0" w:space="0" w:color="auto"/>
        <w:left w:val="none" w:sz="0" w:space="0" w:color="auto"/>
        <w:bottom w:val="none" w:sz="0" w:space="0" w:color="auto"/>
        <w:right w:val="none" w:sz="0" w:space="0" w:color="auto"/>
      </w:divBdr>
    </w:div>
    <w:div w:id="201453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57146D-2182-654A-A6CD-BE427777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14</Pages>
  <Words>8685</Words>
  <Characters>49506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Scherrer</cp:lastModifiedBy>
  <cp:revision>60</cp:revision>
  <cp:lastPrinted>2017-11-17T18:44:00Z</cp:lastPrinted>
  <dcterms:created xsi:type="dcterms:W3CDTF">2017-10-03T01:08:00Z</dcterms:created>
  <dcterms:modified xsi:type="dcterms:W3CDTF">2018-01-19T23:46:00Z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16th edition (author-date)</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(author-date)</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http://www.zotero.org/styles/marine-biology</vt:lpwstr>
  </property>
  <property fmtid="{D5CDD505-2E9C-101B-9397-08002B2CF9AE}" pid="14" name="Mendeley Recent Style Name 5_1">
    <vt:lpwstr>Marine Biology</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7th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http://www.zotero.org/styles/peerj</vt:lpwstr>
  </property>
  <property fmtid="{D5CDD505-2E9C-101B-9397-08002B2CF9AE}" pid="22" name="Mendeley Recent Style Name 9_1">
    <vt:lpwstr>PeerJ</vt:lpwstr>
  </property>
  <property fmtid="{D5CDD505-2E9C-101B-9397-08002B2CF9AE}" pid="23" name="Mendeley Document_1">
    <vt:lpwstr>True</vt:lpwstr>
  </property>
  <property fmtid="{D5CDD505-2E9C-101B-9397-08002B2CF9AE}" pid="24" name="Mendeley Unique User Id_1">
    <vt:lpwstr>46366e82-79d0-3c06-a6d7-282bb408a2ed</vt:lpwstr>
  </property>
  <property fmtid="{D5CDD505-2E9C-101B-9397-08002B2CF9AE}" pid="25" name="Mendeley Citation Style_1">
    <vt:lpwstr>http://www.zotero.org/styles/peerj</vt:lpwstr>
  </property>
</Properties>
</file>